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9982" w14:textId="3DA358A8" w:rsidR="00E958D3" w:rsidRDefault="00E958D3" w:rsidP="00E94787">
      <w:pPr>
        <w:tabs>
          <w:tab w:val="left" w:pos="851"/>
        </w:tabs>
        <w:jc w:val="center"/>
        <w:rPr>
          <w:rFonts w:ascii="Arial" w:hAnsi="Arial" w:cs="Arial"/>
          <w:b/>
          <w:bCs/>
        </w:rPr>
      </w:pPr>
    </w:p>
    <w:p w14:paraId="0A21F7A1" w14:textId="6694324B" w:rsidR="00336C93" w:rsidRPr="00810C4C" w:rsidRDefault="00311879" w:rsidP="00336C93">
      <w:pPr>
        <w:jc w:val="center"/>
        <w:rPr>
          <w:rFonts w:ascii="Arial" w:hAnsi="Arial" w:cs="Arial"/>
        </w:rPr>
      </w:pPr>
      <w:r>
        <w:rPr>
          <w:noProof/>
          <w:lang w:eastAsia="en-GB"/>
        </w:rPr>
        <w:drawing>
          <wp:inline distT="0" distB="0" distL="0" distR="0" wp14:anchorId="5E5A5C22" wp14:editId="4B8D6BFA">
            <wp:extent cx="2019300" cy="523875"/>
            <wp:effectExtent l="0" t="0" r="0" b="9525"/>
            <wp:docPr id="3" name="Picture 3"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logo-blk_SEPT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p w14:paraId="54259EA0" w14:textId="60E17CEA" w:rsidR="00336C93" w:rsidRPr="00810C4C" w:rsidRDefault="00336C93" w:rsidP="00336C93">
      <w:pPr>
        <w:jc w:val="center"/>
        <w:rPr>
          <w:rFonts w:ascii="Arial" w:hAnsi="Arial" w:cs="Arial"/>
        </w:rPr>
      </w:pPr>
    </w:p>
    <w:p w14:paraId="42433060" w14:textId="77777777" w:rsidR="00336C93" w:rsidRPr="00810C4C" w:rsidRDefault="00336C93" w:rsidP="00336C93">
      <w:pPr>
        <w:jc w:val="center"/>
        <w:rPr>
          <w:rFonts w:ascii="Arial" w:hAnsi="Arial" w:cs="Arial"/>
        </w:rPr>
      </w:pPr>
    </w:p>
    <w:p w14:paraId="26A39AF5" w14:textId="77777777" w:rsidR="00336C93" w:rsidRPr="00810C4C" w:rsidRDefault="00336C93" w:rsidP="00336C93">
      <w:pPr>
        <w:jc w:val="center"/>
        <w:rPr>
          <w:rFonts w:ascii="Arial" w:hAnsi="Arial" w:cs="Arial"/>
        </w:rPr>
      </w:pPr>
    </w:p>
    <w:p w14:paraId="6D7C78CD" w14:textId="77777777" w:rsidR="00336C93" w:rsidRPr="00810C4C" w:rsidRDefault="00336C93" w:rsidP="00336C93">
      <w:pPr>
        <w:jc w:val="center"/>
        <w:rPr>
          <w:rFonts w:ascii="Arial" w:hAnsi="Arial" w:cs="Arial"/>
        </w:rPr>
      </w:pPr>
    </w:p>
    <w:p w14:paraId="5B333B78" w14:textId="54DA169F" w:rsidR="00336C93" w:rsidRPr="00810C4C" w:rsidRDefault="00336C93" w:rsidP="00336C93">
      <w:pPr>
        <w:jc w:val="center"/>
        <w:rPr>
          <w:rFonts w:ascii="Arial" w:hAnsi="Arial" w:cs="Arial"/>
        </w:rPr>
      </w:pPr>
    </w:p>
    <w:p w14:paraId="577D531E" w14:textId="77777777" w:rsidR="00336C93" w:rsidRPr="00810C4C" w:rsidRDefault="00336C93" w:rsidP="00336C93">
      <w:pPr>
        <w:rPr>
          <w:rFonts w:ascii="Arial" w:hAnsi="Arial" w:cs="Arial"/>
        </w:rPr>
      </w:pPr>
    </w:p>
    <w:p w14:paraId="7DEA8EA5" w14:textId="77777777" w:rsidR="00336C93" w:rsidRPr="00810C4C" w:rsidRDefault="00336C93" w:rsidP="00336C93">
      <w:pPr>
        <w:rPr>
          <w:rFonts w:ascii="Arial" w:hAnsi="Arial" w:cs="Arial"/>
        </w:rPr>
      </w:pPr>
    </w:p>
    <w:p w14:paraId="2A6F4D99" w14:textId="77777777" w:rsidR="00336C93" w:rsidRPr="00810C4C" w:rsidRDefault="00336C93" w:rsidP="00336C93">
      <w:pPr>
        <w:rPr>
          <w:rFonts w:ascii="Arial" w:hAnsi="Arial" w:cs="Arial"/>
        </w:rPr>
      </w:pPr>
    </w:p>
    <w:p w14:paraId="0B00B197" w14:textId="77777777" w:rsidR="00336C93" w:rsidRPr="00810C4C" w:rsidRDefault="00336C93" w:rsidP="00336C93">
      <w:pPr>
        <w:rPr>
          <w:rFonts w:ascii="Arial" w:hAnsi="Arial" w:cs="Arial"/>
        </w:rPr>
      </w:pPr>
    </w:p>
    <w:p w14:paraId="34A99A84" w14:textId="458E9F36" w:rsidR="00336C93" w:rsidRPr="00810C4C" w:rsidRDefault="00336C93" w:rsidP="00336C93">
      <w:pPr>
        <w:jc w:val="center"/>
        <w:outlineLvl w:val="0"/>
        <w:rPr>
          <w:rFonts w:ascii="Arial" w:hAnsi="Arial" w:cs="Arial"/>
          <w:b/>
        </w:rPr>
      </w:pPr>
      <w:r w:rsidRPr="00810C4C">
        <w:rPr>
          <w:rFonts w:ascii="Arial" w:hAnsi="Arial" w:cs="Arial"/>
          <w:b/>
        </w:rPr>
        <w:t xml:space="preserve">London Borough of </w:t>
      </w:r>
      <w:r w:rsidR="004C74B1">
        <w:rPr>
          <w:rFonts w:ascii="Arial" w:hAnsi="Arial" w:cs="Arial"/>
          <w:b/>
        </w:rPr>
        <w:t>Camden</w:t>
      </w:r>
    </w:p>
    <w:p w14:paraId="69997751" w14:textId="78B175AB" w:rsidR="00336C93" w:rsidRPr="00810C4C" w:rsidRDefault="00336C93" w:rsidP="00336C93">
      <w:pPr>
        <w:jc w:val="center"/>
        <w:rPr>
          <w:rFonts w:ascii="Arial" w:hAnsi="Arial" w:cs="Arial"/>
          <w:b/>
        </w:rPr>
      </w:pPr>
      <w:r w:rsidRPr="00810C4C">
        <w:rPr>
          <w:rFonts w:ascii="Arial" w:hAnsi="Arial" w:cs="Arial"/>
          <w:b/>
        </w:rPr>
        <w:t xml:space="preserve">(Housing &amp; Adult Social </w:t>
      </w:r>
      <w:r w:rsidR="004C74B1">
        <w:rPr>
          <w:rFonts w:ascii="Arial" w:hAnsi="Arial" w:cs="Arial"/>
          <w:b/>
        </w:rPr>
        <w:t>Care</w:t>
      </w:r>
      <w:r w:rsidRPr="00810C4C">
        <w:rPr>
          <w:rFonts w:ascii="Arial" w:hAnsi="Arial" w:cs="Arial"/>
          <w:b/>
        </w:rPr>
        <w:t>)</w:t>
      </w:r>
      <w:r w:rsidRPr="00810C4C">
        <w:rPr>
          <w:rFonts w:ascii="Arial" w:hAnsi="Arial" w:cs="Arial"/>
          <w:b/>
        </w:rPr>
        <w:br/>
      </w:r>
    </w:p>
    <w:p w14:paraId="3F835590" w14:textId="77777777" w:rsidR="00336C93" w:rsidRPr="00810C4C" w:rsidRDefault="00336C93" w:rsidP="00336C93">
      <w:pPr>
        <w:jc w:val="center"/>
        <w:rPr>
          <w:rFonts w:ascii="Arial" w:hAnsi="Arial" w:cs="Arial"/>
          <w:b/>
        </w:rPr>
      </w:pPr>
    </w:p>
    <w:p w14:paraId="2C7647CF" w14:textId="77777777" w:rsidR="00336C93" w:rsidRPr="00810C4C" w:rsidRDefault="00336C93" w:rsidP="00336C93">
      <w:pPr>
        <w:jc w:val="center"/>
        <w:rPr>
          <w:rFonts w:ascii="Arial" w:hAnsi="Arial" w:cs="Arial"/>
          <w:b/>
        </w:rPr>
      </w:pPr>
      <w:r w:rsidRPr="00810C4C">
        <w:rPr>
          <w:rFonts w:ascii="Arial" w:hAnsi="Arial" w:cs="Arial"/>
          <w:b/>
        </w:rPr>
        <w:br/>
        <w:t xml:space="preserve">Service Specification </w:t>
      </w:r>
    </w:p>
    <w:p w14:paraId="50ADA983" w14:textId="77777777" w:rsidR="00336C93" w:rsidRPr="00810C4C" w:rsidRDefault="00336C93" w:rsidP="00336C93">
      <w:pPr>
        <w:jc w:val="center"/>
        <w:rPr>
          <w:rFonts w:ascii="Arial" w:hAnsi="Arial" w:cs="Arial"/>
          <w:b/>
        </w:rPr>
      </w:pPr>
      <w:r w:rsidRPr="00810C4C">
        <w:rPr>
          <w:rFonts w:ascii="Arial" w:hAnsi="Arial" w:cs="Arial"/>
          <w:b/>
        </w:rPr>
        <w:t xml:space="preserve"> </w:t>
      </w:r>
    </w:p>
    <w:p w14:paraId="314CF436" w14:textId="77777777" w:rsidR="00336C93" w:rsidRPr="00810C4C" w:rsidRDefault="00336C93" w:rsidP="00336C93">
      <w:pPr>
        <w:jc w:val="center"/>
        <w:rPr>
          <w:rFonts w:ascii="Arial" w:hAnsi="Arial" w:cs="Arial"/>
          <w:b/>
        </w:rPr>
      </w:pPr>
    </w:p>
    <w:p w14:paraId="70418B7D" w14:textId="2C9056A6" w:rsidR="00336C93" w:rsidRPr="00810C4C" w:rsidRDefault="00336C93" w:rsidP="00336C93">
      <w:pPr>
        <w:jc w:val="center"/>
        <w:rPr>
          <w:rFonts w:ascii="Arial" w:hAnsi="Arial" w:cs="Arial"/>
          <w:b/>
        </w:rPr>
      </w:pPr>
      <w:r>
        <w:rPr>
          <w:rFonts w:ascii="Arial" w:hAnsi="Arial" w:cs="Arial"/>
          <w:b/>
        </w:rPr>
        <w:t>HANDYPERSON</w:t>
      </w:r>
      <w:r w:rsidR="00736DD5">
        <w:rPr>
          <w:rFonts w:ascii="Arial" w:hAnsi="Arial" w:cs="Arial"/>
          <w:b/>
        </w:rPr>
        <w:t xml:space="preserve"> AND HOME IMPROVEMENT AGENCY</w:t>
      </w:r>
      <w:r>
        <w:rPr>
          <w:rFonts w:ascii="Arial" w:hAnsi="Arial" w:cs="Arial"/>
          <w:b/>
        </w:rPr>
        <w:t xml:space="preserve"> SERVICE FOR VULNERABLE, OLDER ADULTS AND CARERS</w:t>
      </w:r>
    </w:p>
    <w:p w14:paraId="1D912C61" w14:textId="77777777" w:rsidR="00336C93" w:rsidRPr="00810C4C" w:rsidRDefault="00336C93" w:rsidP="00336C93">
      <w:pPr>
        <w:jc w:val="center"/>
        <w:rPr>
          <w:rFonts w:ascii="Arial" w:hAnsi="Arial" w:cs="Arial"/>
          <w:b/>
        </w:rPr>
      </w:pPr>
    </w:p>
    <w:p w14:paraId="6560435A" w14:textId="7B417CC6" w:rsidR="00336C93" w:rsidRPr="00810C4C" w:rsidRDefault="004C74B1" w:rsidP="00336C93">
      <w:pPr>
        <w:jc w:val="center"/>
        <w:rPr>
          <w:rFonts w:ascii="Arial" w:hAnsi="Arial" w:cs="Arial"/>
          <w:b/>
        </w:rPr>
      </w:pPr>
      <w:r>
        <w:rPr>
          <w:rFonts w:ascii="Arial" w:hAnsi="Arial" w:cs="Arial"/>
          <w:b/>
        </w:rPr>
        <w:t>5/10/2015- 31/3/2020</w:t>
      </w:r>
    </w:p>
    <w:p w14:paraId="06D7EC09" w14:textId="77777777" w:rsidR="00336C93" w:rsidRPr="00810C4C" w:rsidRDefault="00336C93" w:rsidP="00336C93">
      <w:pPr>
        <w:ind w:left="720"/>
        <w:rPr>
          <w:rFonts w:ascii="Arial" w:hAnsi="Arial" w:cs="Arial"/>
        </w:rPr>
      </w:pPr>
    </w:p>
    <w:p w14:paraId="624BB37F" w14:textId="77777777" w:rsidR="00336C93" w:rsidRPr="00810C4C" w:rsidRDefault="00336C93" w:rsidP="00336C93">
      <w:pPr>
        <w:rPr>
          <w:rFonts w:ascii="Arial" w:hAnsi="Arial" w:cs="Arial"/>
        </w:rPr>
      </w:pPr>
      <w:r w:rsidRPr="00810C4C">
        <w:rPr>
          <w:rFonts w:ascii="Arial" w:hAnsi="Arial" w:cs="Arial"/>
        </w:rPr>
        <w:tab/>
      </w:r>
    </w:p>
    <w:p w14:paraId="0D31F724" w14:textId="77777777" w:rsidR="00336C93" w:rsidRPr="00810C4C" w:rsidRDefault="00336C93" w:rsidP="00336C93">
      <w:pPr>
        <w:jc w:val="center"/>
        <w:rPr>
          <w:rFonts w:ascii="Arial" w:hAnsi="Arial" w:cs="Arial"/>
          <w:b/>
        </w:rPr>
      </w:pPr>
    </w:p>
    <w:p w14:paraId="50E2D80D" w14:textId="77777777" w:rsidR="00336C93" w:rsidRPr="00810C4C" w:rsidRDefault="00336C93" w:rsidP="00336C93">
      <w:pPr>
        <w:jc w:val="center"/>
        <w:rPr>
          <w:rFonts w:ascii="Arial" w:hAnsi="Arial" w:cs="Arial"/>
          <w:b/>
        </w:rPr>
      </w:pPr>
    </w:p>
    <w:p w14:paraId="29873880" w14:textId="77777777" w:rsidR="00336C93" w:rsidRPr="00810C4C" w:rsidRDefault="00336C93" w:rsidP="00336C93">
      <w:pPr>
        <w:jc w:val="center"/>
        <w:rPr>
          <w:rFonts w:ascii="Arial" w:hAnsi="Arial" w:cs="Arial"/>
          <w:b/>
        </w:rPr>
      </w:pPr>
    </w:p>
    <w:p w14:paraId="438F4ECE" w14:textId="77777777" w:rsidR="00336C93" w:rsidRPr="00810C4C" w:rsidRDefault="00336C93" w:rsidP="00336C93">
      <w:pPr>
        <w:jc w:val="center"/>
        <w:rPr>
          <w:rFonts w:ascii="Arial" w:hAnsi="Arial" w:cs="Arial"/>
          <w:b/>
        </w:rPr>
      </w:pPr>
    </w:p>
    <w:p w14:paraId="2ABE27E7" w14:textId="6BCF198A" w:rsidR="00336C93" w:rsidRDefault="00336C93" w:rsidP="00336C93">
      <w:pPr>
        <w:tabs>
          <w:tab w:val="left" w:pos="851"/>
        </w:tabs>
        <w:jc w:val="center"/>
        <w:rPr>
          <w:rFonts w:ascii="Arial" w:hAnsi="Arial" w:cs="Arial"/>
          <w:b/>
          <w:bCs/>
        </w:rPr>
      </w:pPr>
      <w:r w:rsidRPr="00810C4C">
        <w:rPr>
          <w:rFonts w:ascii="Arial" w:hAnsi="Arial" w:cs="Arial"/>
        </w:rPr>
        <w:br w:type="page"/>
      </w:r>
    </w:p>
    <w:p w14:paraId="5C0D98DD" w14:textId="64F87FF9" w:rsidR="00336C93" w:rsidRPr="001B4A8C" w:rsidRDefault="00336C93" w:rsidP="001B4A8C">
      <w:pPr>
        <w:tabs>
          <w:tab w:val="left" w:pos="851"/>
        </w:tabs>
        <w:jc w:val="center"/>
        <w:rPr>
          <w:rFonts w:ascii="Arial" w:hAnsi="Arial" w:cs="Arial"/>
          <w:b/>
          <w:bCs/>
          <w:sz w:val="28"/>
          <w:szCs w:val="28"/>
        </w:rPr>
      </w:pPr>
      <w:r w:rsidRPr="001B4A8C">
        <w:rPr>
          <w:rFonts w:ascii="Arial" w:hAnsi="Arial" w:cs="Arial"/>
          <w:b/>
          <w:bCs/>
          <w:sz w:val="28"/>
          <w:szCs w:val="28"/>
        </w:rPr>
        <w:lastRenderedPageBreak/>
        <w:t>CONTENTS</w:t>
      </w:r>
    </w:p>
    <w:p w14:paraId="32D4CD25" w14:textId="77777777" w:rsidR="00E958D3" w:rsidRPr="00E958D3" w:rsidRDefault="00204556" w:rsidP="001B4A8C">
      <w:pPr>
        <w:tabs>
          <w:tab w:val="left" w:pos="1701"/>
        </w:tabs>
        <w:spacing w:before="80" w:line="360" w:lineRule="auto"/>
        <w:rPr>
          <w:rFonts w:ascii="Arial" w:hAnsi="Arial" w:cs="Arial"/>
          <w:b/>
        </w:rPr>
      </w:pPr>
      <w:r w:rsidRPr="00E958D3">
        <w:rPr>
          <w:rFonts w:ascii="Arial" w:hAnsi="Arial" w:cs="Arial"/>
          <w:b/>
        </w:rPr>
        <w:t xml:space="preserve">SECTION </w:t>
      </w:r>
      <w:proofErr w:type="gramStart"/>
      <w:r w:rsidRPr="00E958D3">
        <w:rPr>
          <w:rFonts w:ascii="Arial" w:hAnsi="Arial" w:cs="Arial"/>
          <w:b/>
        </w:rPr>
        <w:t>A</w:t>
      </w:r>
      <w:proofErr w:type="gramEnd"/>
      <w:r w:rsidRPr="00E958D3">
        <w:rPr>
          <w:rFonts w:ascii="Arial" w:hAnsi="Arial" w:cs="Arial"/>
          <w:b/>
        </w:rPr>
        <w:t xml:space="preserve"> </w:t>
      </w:r>
      <w:r>
        <w:rPr>
          <w:rFonts w:ascii="Arial" w:hAnsi="Arial" w:cs="Arial"/>
          <w:b/>
        </w:rPr>
        <w:tab/>
      </w:r>
      <w:r w:rsidR="00E958D3" w:rsidRPr="00E958D3">
        <w:rPr>
          <w:rFonts w:ascii="Arial" w:hAnsi="Arial" w:cs="Arial"/>
          <w:b/>
        </w:rPr>
        <w:t>INTRODUCTION</w:t>
      </w:r>
    </w:p>
    <w:p w14:paraId="2152376D" w14:textId="135570FF" w:rsidR="00204556" w:rsidRPr="001B4A8C" w:rsidRDefault="00653A33" w:rsidP="001B4A8C">
      <w:pPr>
        <w:numPr>
          <w:ilvl w:val="0"/>
          <w:numId w:val="2"/>
        </w:numPr>
        <w:rPr>
          <w:rFonts w:ascii="Arial" w:hAnsi="Arial" w:cs="Arial"/>
          <w:sz w:val="22"/>
          <w:szCs w:val="22"/>
        </w:rPr>
      </w:pPr>
      <w:r w:rsidRPr="001B4A8C">
        <w:rPr>
          <w:rFonts w:ascii="Arial" w:hAnsi="Arial" w:cs="Arial"/>
          <w:sz w:val="22"/>
          <w:szCs w:val="22"/>
        </w:rPr>
        <w:t>Purpose, v</w:t>
      </w:r>
      <w:r w:rsidR="00204556" w:rsidRPr="001B4A8C">
        <w:rPr>
          <w:rFonts w:ascii="Arial" w:hAnsi="Arial" w:cs="Arial"/>
          <w:sz w:val="22"/>
          <w:szCs w:val="22"/>
        </w:rPr>
        <w:t>ision and strategic objectives</w:t>
      </w:r>
    </w:p>
    <w:p w14:paraId="4FDCB097" w14:textId="2EF80DD8" w:rsidR="00653A33" w:rsidRPr="001B4A8C" w:rsidRDefault="00653A33" w:rsidP="001B4A8C">
      <w:pPr>
        <w:numPr>
          <w:ilvl w:val="0"/>
          <w:numId w:val="2"/>
        </w:numPr>
        <w:rPr>
          <w:rFonts w:ascii="Arial" w:hAnsi="Arial" w:cs="Arial"/>
          <w:sz w:val="22"/>
          <w:szCs w:val="22"/>
        </w:rPr>
      </w:pPr>
      <w:r w:rsidRPr="001B4A8C">
        <w:rPr>
          <w:rFonts w:ascii="Arial" w:hAnsi="Arial" w:cs="Arial"/>
          <w:sz w:val="22"/>
          <w:szCs w:val="22"/>
        </w:rPr>
        <w:t>Corporate Plan</w:t>
      </w:r>
    </w:p>
    <w:p w14:paraId="7932988D" w14:textId="34B10EC9" w:rsidR="00653A33" w:rsidRPr="001B4A8C" w:rsidRDefault="00B50361" w:rsidP="001B4A8C">
      <w:pPr>
        <w:ind w:left="2160" w:hanging="2160"/>
        <w:rPr>
          <w:rFonts w:ascii="Arial" w:hAnsi="Arial" w:cs="Arial"/>
          <w:sz w:val="22"/>
          <w:szCs w:val="22"/>
        </w:rPr>
      </w:pPr>
      <w:r>
        <w:rPr>
          <w:rFonts w:ascii="Arial" w:hAnsi="Arial" w:cs="Arial"/>
          <w:sz w:val="22"/>
          <w:szCs w:val="22"/>
        </w:rPr>
        <w:t>2.1</w:t>
      </w:r>
      <w:r w:rsidR="00653A33" w:rsidRPr="001B4A8C">
        <w:rPr>
          <w:rFonts w:ascii="Arial" w:hAnsi="Arial" w:cs="Arial"/>
          <w:sz w:val="22"/>
          <w:szCs w:val="22"/>
        </w:rPr>
        <w:tab/>
        <w:t>Joint Strategic Needs Assessment</w:t>
      </w:r>
    </w:p>
    <w:p w14:paraId="4AF96A4C" w14:textId="77777777" w:rsidR="002E0603" w:rsidRPr="001B4A8C" w:rsidRDefault="002E0603" w:rsidP="001B4A8C">
      <w:pPr>
        <w:numPr>
          <w:ilvl w:val="0"/>
          <w:numId w:val="2"/>
        </w:numPr>
        <w:rPr>
          <w:rFonts w:ascii="Arial" w:hAnsi="Arial" w:cs="Arial"/>
          <w:sz w:val="22"/>
          <w:szCs w:val="22"/>
        </w:rPr>
      </w:pPr>
      <w:r w:rsidRPr="001B4A8C">
        <w:rPr>
          <w:rFonts w:ascii="Arial" w:hAnsi="Arial" w:cs="Arial"/>
          <w:sz w:val="22"/>
          <w:szCs w:val="22"/>
        </w:rPr>
        <w:t>Service Values and Principles</w:t>
      </w:r>
    </w:p>
    <w:p w14:paraId="5D6FC91D" w14:textId="24833FC5" w:rsidR="002E0603" w:rsidRPr="001B4A8C" w:rsidRDefault="002E0603" w:rsidP="001B4A8C">
      <w:pPr>
        <w:numPr>
          <w:ilvl w:val="0"/>
          <w:numId w:val="2"/>
        </w:numPr>
        <w:rPr>
          <w:rFonts w:ascii="Arial" w:hAnsi="Arial" w:cs="Arial"/>
          <w:sz w:val="22"/>
          <w:szCs w:val="22"/>
        </w:rPr>
      </w:pPr>
      <w:r w:rsidRPr="001B4A8C">
        <w:rPr>
          <w:rFonts w:ascii="Arial" w:hAnsi="Arial" w:cs="Arial"/>
          <w:sz w:val="22"/>
          <w:szCs w:val="22"/>
        </w:rPr>
        <w:t>Service Quality standards</w:t>
      </w:r>
    </w:p>
    <w:p w14:paraId="6A2527A9" w14:textId="77777777" w:rsidR="00204556" w:rsidRDefault="00204556" w:rsidP="001B4A8C">
      <w:pPr>
        <w:tabs>
          <w:tab w:val="left" w:pos="1701"/>
        </w:tabs>
        <w:spacing w:before="80" w:line="360" w:lineRule="auto"/>
        <w:rPr>
          <w:rFonts w:ascii="Arial" w:hAnsi="Arial" w:cs="Arial"/>
          <w:b/>
        </w:rPr>
      </w:pPr>
      <w:r w:rsidRPr="00E958D3">
        <w:rPr>
          <w:rFonts w:ascii="Arial" w:hAnsi="Arial" w:cs="Arial"/>
          <w:b/>
        </w:rPr>
        <w:t xml:space="preserve">SECTION </w:t>
      </w:r>
      <w:r>
        <w:rPr>
          <w:rFonts w:ascii="Arial" w:hAnsi="Arial" w:cs="Arial"/>
          <w:b/>
        </w:rPr>
        <w:t>B</w:t>
      </w:r>
      <w:r>
        <w:rPr>
          <w:rFonts w:ascii="Arial" w:hAnsi="Arial" w:cs="Arial"/>
          <w:b/>
        </w:rPr>
        <w:tab/>
        <w:t>PURPOSE</w:t>
      </w:r>
    </w:p>
    <w:p w14:paraId="3DA5FFAB" w14:textId="0B7C11E7" w:rsidR="002E0603" w:rsidRPr="001B4A8C" w:rsidRDefault="002E0603" w:rsidP="001B4A8C">
      <w:pPr>
        <w:numPr>
          <w:ilvl w:val="0"/>
          <w:numId w:val="2"/>
        </w:numPr>
        <w:rPr>
          <w:rFonts w:ascii="Arial" w:hAnsi="Arial" w:cs="Arial"/>
          <w:sz w:val="22"/>
          <w:szCs w:val="22"/>
        </w:rPr>
      </w:pPr>
      <w:r w:rsidRPr="001B4A8C">
        <w:rPr>
          <w:rFonts w:ascii="Arial" w:hAnsi="Arial" w:cs="Arial"/>
          <w:sz w:val="22"/>
          <w:szCs w:val="22"/>
        </w:rPr>
        <w:t>Service Aims</w:t>
      </w:r>
    </w:p>
    <w:p w14:paraId="645AD3CB" w14:textId="31C787C3" w:rsidR="002E0603" w:rsidRPr="001B4A8C" w:rsidRDefault="002E0603" w:rsidP="001B4A8C">
      <w:pPr>
        <w:numPr>
          <w:ilvl w:val="0"/>
          <w:numId w:val="2"/>
        </w:numPr>
        <w:rPr>
          <w:rFonts w:ascii="Arial" w:hAnsi="Arial" w:cs="Arial"/>
          <w:sz w:val="22"/>
          <w:szCs w:val="22"/>
        </w:rPr>
      </w:pPr>
      <w:r w:rsidRPr="001B4A8C">
        <w:rPr>
          <w:rFonts w:ascii="Arial" w:hAnsi="Arial" w:cs="Arial"/>
          <w:sz w:val="22"/>
          <w:szCs w:val="22"/>
        </w:rPr>
        <w:t>Service Objectives</w:t>
      </w:r>
    </w:p>
    <w:p w14:paraId="3256F849" w14:textId="77777777" w:rsidR="007636CB" w:rsidRPr="00E958D3" w:rsidRDefault="007636CB" w:rsidP="001B4A8C">
      <w:pPr>
        <w:tabs>
          <w:tab w:val="left" w:pos="1701"/>
        </w:tabs>
        <w:spacing w:before="80" w:line="360" w:lineRule="auto"/>
        <w:rPr>
          <w:rFonts w:ascii="Arial" w:hAnsi="Arial" w:cs="Arial"/>
        </w:rPr>
      </w:pPr>
      <w:r w:rsidRPr="00E958D3">
        <w:rPr>
          <w:rFonts w:ascii="Arial" w:hAnsi="Arial" w:cs="Arial"/>
          <w:b/>
        </w:rPr>
        <w:t xml:space="preserve">SECTION </w:t>
      </w:r>
      <w:r>
        <w:rPr>
          <w:rFonts w:ascii="Arial" w:hAnsi="Arial" w:cs="Arial"/>
          <w:b/>
        </w:rPr>
        <w:t>C</w:t>
      </w:r>
      <w:r>
        <w:rPr>
          <w:rFonts w:ascii="Arial" w:hAnsi="Arial" w:cs="Arial"/>
          <w:b/>
        </w:rPr>
        <w:tab/>
        <w:t>SERVICE DELIVERY</w:t>
      </w:r>
    </w:p>
    <w:p w14:paraId="4D7FE37B"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Eligibility Criteria</w:t>
      </w:r>
    </w:p>
    <w:p w14:paraId="5E9B436A" w14:textId="6F67FAAB"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7.1</w:t>
      </w:r>
      <w:r w:rsidRPr="001B4A8C">
        <w:rPr>
          <w:rFonts w:ascii="Arial" w:hAnsi="Arial" w:cs="Arial"/>
          <w:sz w:val="22"/>
          <w:szCs w:val="22"/>
        </w:rPr>
        <w:tab/>
      </w:r>
      <w:r w:rsidR="004C74B1">
        <w:rPr>
          <w:rFonts w:ascii="Arial" w:hAnsi="Arial" w:cs="Arial"/>
          <w:sz w:val="22"/>
          <w:szCs w:val="22"/>
        </w:rPr>
        <w:t>Customer</w:t>
      </w:r>
    </w:p>
    <w:p w14:paraId="27FDDE44" w14:textId="46011933"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7.2</w:t>
      </w:r>
      <w:r w:rsidRPr="001B4A8C">
        <w:rPr>
          <w:rFonts w:ascii="Arial" w:hAnsi="Arial" w:cs="Arial"/>
          <w:sz w:val="22"/>
          <w:szCs w:val="22"/>
        </w:rPr>
        <w:tab/>
        <w:t>Home Safety Assessment</w:t>
      </w:r>
    </w:p>
    <w:p w14:paraId="17AF9558" w14:textId="6A27C818"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7.3</w:t>
      </w:r>
      <w:r w:rsidRPr="001B4A8C">
        <w:rPr>
          <w:rFonts w:ascii="Arial" w:hAnsi="Arial" w:cs="Arial"/>
          <w:sz w:val="22"/>
          <w:szCs w:val="22"/>
        </w:rPr>
        <w:tab/>
        <w:t>Rates</w:t>
      </w:r>
    </w:p>
    <w:p w14:paraId="33309744" w14:textId="533BD6FB"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7.4</w:t>
      </w:r>
      <w:r w:rsidRPr="001B4A8C">
        <w:rPr>
          <w:rFonts w:ascii="Arial" w:hAnsi="Arial" w:cs="Arial"/>
          <w:sz w:val="22"/>
          <w:szCs w:val="22"/>
        </w:rPr>
        <w:tab/>
        <w:t>Multi occupancy households</w:t>
      </w:r>
    </w:p>
    <w:p w14:paraId="133429FF" w14:textId="39B32FA1"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7.5</w:t>
      </w:r>
      <w:r w:rsidRPr="001B4A8C">
        <w:rPr>
          <w:rFonts w:ascii="Arial" w:hAnsi="Arial" w:cs="Arial"/>
          <w:sz w:val="22"/>
          <w:szCs w:val="22"/>
        </w:rPr>
        <w:tab/>
        <w:t>Tenure</w:t>
      </w:r>
    </w:p>
    <w:p w14:paraId="3E46D327"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Access to the Service</w:t>
      </w:r>
    </w:p>
    <w:p w14:paraId="3E1F6778" w14:textId="1B5AD476" w:rsidR="00E958D3" w:rsidRPr="001B4A8C" w:rsidRDefault="002E0603" w:rsidP="001B4A8C">
      <w:pPr>
        <w:numPr>
          <w:ilvl w:val="0"/>
          <w:numId w:val="2"/>
        </w:numPr>
        <w:rPr>
          <w:rFonts w:ascii="Arial" w:hAnsi="Arial" w:cs="Arial"/>
          <w:sz w:val="22"/>
          <w:szCs w:val="22"/>
        </w:rPr>
      </w:pPr>
      <w:r w:rsidRPr="001B4A8C">
        <w:rPr>
          <w:rFonts w:ascii="Arial" w:hAnsi="Arial" w:cs="Arial"/>
          <w:sz w:val="22"/>
          <w:szCs w:val="22"/>
        </w:rPr>
        <w:t>Referrals</w:t>
      </w:r>
    </w:p>
    <w:p w14:paraId="55D13A70" w14:textId="1685A24C" w:rsidR="00E958D3" w:rsidRPr="001B4A8C" w:rsidRDefault="002E0603" w:rsidP="001B4A8C">
      <w:pPr>
        <w:numPr>
          <w:ilvl w:val="0"/>
          <w:numId w:val="2"/>
        </w:numPr>
        <w:rPr>
          <w:rFonts w:ascii="Arial" w:hAnsi="Arial" w:cs="Arial"/>
          <w:sz w:val="22"/>
          <w:szCs w:val="22"/>
        </w:rPr>
      </w:pPr>
      <w:r w:rsidRPr="001B4A8C">
        <w:rPr>
          <w:rFonts w:ascii="Arial" w:hAnsi="Arial" w:cs="Arial"/>
          <w:sz w:val="22"/>
          <w:szCs w:val="22"/>
        </w:rPr>
        <w:t>Response to Referrals</w:t>
      </w:r>
    </w:p>
    <w:p w14:paraId="2C7B7008" w14:textId="71CC9D4D"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10.1</w:t>
      </w:r>
      <w:r w:rsidRPr="001B4A8C">
        <w:rPr>
          <w:rFonts w:ascii="Arial" w:hAnsi="Arial" w:cs="Arial"/>
          <w:sz w:val="22"/>
          <w:szCs w:val="22"/>
        </w:rPr>
        <w:tab/>
        <w:t xml:space="preserve">Response to </w:t>
      </w:r>
      <w:r w:rsidR="004C74B1">
        <w:rPr>
          <w:rFonts w:ascii="Arial" w:hAnsi="Arial" w:cs="Arial"/>
          <w:sz w:val="22"/>
          <w:szCs w:val="22"/>
        </w:rPr>
        <w:t>Customer</w:t>
      </w:r>
      <w:r w:rsidRPr="001B4A8C">
        <w:rPr>
          <w:rFonts w:ascii="Arial" w:hAnsi="Arial" w:cs="Arial"/>
          <w:sz w:val="22"/>
          <w:szCs w:val="22"/>
        </w:rPr>
        <w:t>s</w:t>
      </w:r>
    </w:p>
    <w:p w14:paraId="1FB00AB6" w14:textId="6E0A2837" w:rsidR="002E0603" w:rsidRPr="001B4A8C" w:rsidRDefault="002E0603" w:rsidP="001B4A8C">
      <w:pPr>
        <w:ind w:left="2160" w:hanging="2160"/>
        <w:rPr>
          <w:rFonts w:ascii="Arial" w:hAnsi="Arial" w:cs="Arial"/>
          <w:sz w:val="22"/>
          <w:szCs w:val="22"/>
        </w:rPr>
      </w:pPr>
      <w:r w:rsidRPr="001B4A8C">
        <w:rPr>
          <w:rFonts w:ascii="Arial" w:hAnsi="Arial" w:cs="Arial"/>
          <w:sz w:val="22"/>
          <w:szCs w:val="22"/>
        </w:rPr>
        <w:t xml:space="preserve">10.2 </w:t>
      </w:r>
      <w:r w:rsidRPr="001B4A8C">
        <w:rPr>
          <w:rFonts w:ascii="Arial" w:hAnsi="Arial" w:cs="Arial"/>
          <w:sz w:val="22"/>
          <w:szCs w:val="22"/>
        </w:rPr>
        <w:tab/>
        <w:t>Work Record Sheet</w:t>
      </w:r>
    </w:p>
    <w:p w14:paraId="56BBBE57" w14:textId="54E07A87" w:rsidR="00E958D3" w:rsidRPr="001B4A8C" w:rsidRDefault="002E0603" w:rsidP="001B4A8C">
      <w:pPr>
        <w:numPr>
          <w:ilvl w:val="0"/>
          <w:numId w:val="2"/>
        </w:numPr>
        <w:rPr>
          <w:rFonts w:ascii="Arial" w:hAnsi="Arial" w:cs="Arial"/>
          <w:sz w:val="22"/>
          <w:szCs w:val="22"/>
        </w:rPr>
      </w:pPr>
      <w:r w:rsidRPr="001B4A8C">
        <w:rPr>
          <w:rFonts w:ascii="Arial" w:hAnsi="Arial" w:cs="Arial"/>
          <w:sz w:val="22"/>
          <w:szCs w:val="22"/>
        </w:rPr>
        <w:t>Funding, Charging, Donations and Other Income Streams</w:t>
      </w:r>
    </w:p>
    <w:p w14:paraId="7B81FFC5" w14:textId="2DE56CD8" w:rsidR="00E958D3" w:rsidRPr="001B4A8C" w:rsidRDefault="002E0603" w:rsidP="001B4A8C">
      <w:pPr>
        <w:pStyle w:val="ListParagraph"/>
        <w:numPr>
          <w:ilvl w:val="1"/>
          <w:numId w:val="2"/>
        </w:numPr>
        <w:tabs>
          <w:tab w:val="clear" w:pos="2880"/>
        </w:tabs>
        <w:ind w:left="2160"/>
        <w:contextualSpacing w:val="0"/>
        <w:rPr>
          <w:rFonts w:ascii="Arial" w:hAnsi="Arial" w:cs="Arial"/>
          <w:sz w:val="22"/>
          <w:szCs w:val="22"/>
        </w:rPr>
      </w:pPr>
      <w:r w:rsidRPr="001B4A8C">
        <w:rPr>
          <w:rFonts w:ascii="Arial" w:hAnsi="Arial" w:cs="Arial"/>
          <w:sz w:val="22"/>
          <w:szCs w:val="22"/>
        </w:rPr>
        <w:t>Funding and Charges/Fees</w:t>
      </w:r>
    </w:p>
    <w:p w14:paraId="453E258C" w14:textId="028F56AA" w:rsidR="00E958D3" w:rsidRPr="001B4A8C" w:rsidRDefault="00A01885" w:rsidP="001B4A8C">
      <w:pPr>
        <w:numPr>
          <w:ilvl w:val="0"/>
          <w:numId w:val="2"/>
        </w:numPr>
        <w:rPr>
          <w:rFonts w:ascii="Arial" w:hAnsi="Arial" w:cs="Arial"/>
          <w:sz w:val="22"/>
          <w:szCs w:val="22"/>
        </w:rPr>
      </w:pPr>
      <w:r w:rsidRPr="001B4A8C">
        <w:rPr>
          <w:rFonts w:ascii="Arial" w:hAnsi="Arial" w:cs="Arial"/>
          <w:sz w:val="22"/>
          <w:szCs w:val="22"/>
        </w:rPr>
        <w:t>Other Charges</w:t>
      </w:r>
    </w:p>
    <w:p w14:paraId="7C3344CC" w14:textId="0FC57581" w:rsidR="00966315" w:rsidRPr="001B4A8C" w:rsidRDefault="00966315" w:rsidP="001B4A8C">
      <w:pPr>
        <w:numPr>
          <w:ilvl w:val="0"/>
          <w:numId w:val="2"/>
        </w:numPr>
        <w:tabs>
          <w:tab w:val="left" w:pos="851"/>
        </w:tabs>
        <w:rPr>
          <w:rFonts w:ascii="Arial" w:hAnsi="Arial" w:cs="Arial"/>
          <w:bCs/>
          <w:sz w:val="22"/>
          <w:szCs w:val="22"/>
        </w:rPr>
      </w:pPr>
      <w:r w:rsidRPr="001B4A8C">
        <w:rPr>
          <w:rFonts w:ascii="Arial" w:hAnsi="Arial" w:cs="Arial"/>
          <w:bCs/>
          <w:sz w:val="22"/>
          <w:szCs w:val="22"/>
        </w:rPr>
        <w:tab/>
      </w:r>
      <w:r w:rsidR="00A01885" w:rsidRPr="001B4A8C">
        <w:rPr>
          <w:rFonts w:ascii="Arial" w:hAnsi="Arial" w:cs="Arial"/>
          <w:bCs/>
          <w:sz w:val="22"/>
          <w:szCs w:val="22"/>
        </w:rPr>
        <w:t>Donations</w:t>
      </w:r>
    </w:p>
    <w:p w14:paraId="55E33740" w14:textId="2EA0DA63" w:rsidR="00966315" w:rsidRPr="001B4A8C" w:rsidRDefault="00A01885" w:rsidP="001B4A8C">
      <w:pPr>
        <w:pStyle w:val="Footer"/>
        <w:numPr>
          <w:ilvl w:val="0"/>
          <w:numId w:val="2"/>
        </w:numPr>
        <w:tabs>
          <w:tab w:val="clear" w:pos="4153"/>
          <w:tab w:val="clear" w:pos="8306"/>
        </w:tabs>
        <w:rPr>
          <w:rFonts w:cs="Arial"/>
          <w:sz w:val="22"/>
          <w:szCs w:val="22"/>
        </w:rPr>
      </w:pPr>
      <w:r w:rsidRPr="001B4A8C">
        <w:rPr>
          <w:rFonts w:cs="Arial"/>
          <w:sz w:val="22"/>
          <w:szCs w:val="22"/>
        </w:rPr>
        <w:t>Hardship Funds</w:t>
      </w:r>
    </w:p>
    <w:p w14:paraId="08CB76E2" w14:textId="10A5ADB7" w:rsidR="00E958D3" w:rsidRPr="001B4A8C" w:rsidRDefault="00A01885" w:rsidP="001B4A8C">
      <w:pPr>
        <w:numPr>
          <w:ilvl w:val="0"/>
          <w:numId w:val="2"/>
        </w:numPr>
        <w:rPr>
          <w:rFonts w:ascii="Arial" w:hAnsi="Arial" w:cs="Arial"/>
          <w:sz w:val="22"/>
          <w:szCs w:val="22"/>
        </w:rPr>
      </w:pPr>
      <w:r w:rsidRPr="001B4A8C">
        <w:rPr>
          <w:rFonts w:ascii="Arial" w:hAnsi="Arial" w:cs="Arial"/>
          <w:sz w:val="22"/>
          <w:szCs w:val="22"/>
        </w:rPr>
        <w:t>Additional Funding Streams</w:t>
      </w:r>
    </w:p>
    <w:p w14:paraId="3F05EEEB" w14:textId="61AB7201" w:rsidR="00A01885" w:rsidRPr="001B4A8C" w:rsidRDefault="00A01885" w:rsidP="001B4A8C">
      <w:pPr>
        <w:ind w:left="2160" w:hanging="2160"/>
        <w:rPr>
          <w:rFonts w:ascii="Arial" w:hAnsi="Arial" w:cs="Arial"/>
          <w:sz w:val="22"/>
          <w:szCs w:val="22"/>
        </w:rPr>
      </w:pPr>
      <w:r w:rsidRPr="001B4A8C">
        <w:rPr>
          <w:rFonts w:ascii="Arial" w:hAnsi="Arial" w:cs="Arial"/>
          <w:sz w:val="22"/>
          <w:szCs w:val="22"/>
        </w:rPr>
        <w:t>15.1</w:t>
      </w:r>
      <w:r w:rsidRPr="001B4A8C">
        <w:rPr>
          <w:rFonts w:ascii="Arial" w:hAnsi="Arial" w:cs="Arial"/>
          <w:sz w:val="22"/>
          <w:szCs w:val="22"/>
        </w:rPr>
        <w:tab/>
        <w:t>Business Plan</w:t>
      </w:r>
    </w:p>
    <w:p w14:paraId="009C6D69" w14:textId="144E6646" w:rsidR="00E958D3" w:rsidRPr="001B4A8C" w:rsidRDefault="00A01885" w:rsidP="001B4A8C">
      <w:pPr>
        <w:numPr>
          <w:ilvl w:val="0"/>
          <w:numId w:val="2"/>
        </w:numPr>
        <w:rPr>
          <w:rFonts w:ascii="Arial" w:hAnsi="Arial" w:cs="Arial"/>
          <w:sz w:val="22"/>
          <w:szCs w:val="22"/>
        </w:rPr>
      </w:pPr>
      <w:r w:rsidRPr="001B4A8C">
        <w:rPr>
          <w:rFonts w:ascii="Arial" w:hAnsi="Arial" w:cs="Arial"/>
          <w:sz w:val="22"/>
          <w:szCs w:val="22"/>
        </w:rPr>
        <w:t>Service Tasks</w:t>
      </w:r>
    </w:p>
    <w:p w14:paraId="2FC78537" w14:textId="1EB6565C" w:rsidR="00A01885" w:rsidRPr="001B4A8C" w:rsidRDefault="00A01885" w:rsidP="001B4A8C">
      <w:pPr>
        <w:numPr>
          <w:ilvl w:val="0"/>
          <w:numId w:val="2"/>
        </w:numPr>
        <w:rPr>
          <w:rFonts w:ascii="Arial" w:hAnsi="Arial" w:cs="Arial"/>
          <w:sz w:val="22"/>
          <w:szCs w:val="22"/>
        </w:rPr>
      </w:pPr>
      <w:r w:rsidRPr="001B4A8C">
        <w:rPr>
          <w:rFonts w:ascii="Arial" w:hAnsi="Arial" w:cs="Arial"/>
          <w:sz w:val="22"/>
          <w:szCs w:val="22"/>
        </w:rPr>
        <w:t>Task Response Time</w:t>
      </w:r>
    </w:p>
    <w:p w14:paraId="1267C59A" w14:textId="50FE5F80"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Home Safety Assessment</w:t>
      </w:r>
    </w:p>
    <w:p w14:paraId="3214549A" w14:textId="49A29D3F"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Delivery of the Service</w:t>
      </w:r>
    </w:p>
    <w:p w14:paraId="7E775B5D" w14:textId="4429CCC3"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Service Outputs</w:t>
      </w:r>
    </w:p>
    <w:p w14:paraId="43F90B0D" w14:textId="4AC54F30"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Service Targets</w:t>
      </w:r>
    </w:p>
    <w:p w14:paraId="12A122EB" w14:textId="1F7822BC" w:rsidR="001B4A8C" w:rsidRPr="001B4A8C" w:rsidRDefault="004C74B1" w:rsidP="001B4A8C">
      <w:pPr>
        <w:numPr>
          <w:ilvl w:val="0"/>
          <w:numId w:val="2"/>
        </w:numPr>
        <w:rPr>
          <w:rFonts w:ascii="Arial" w:hAnsi="Arial" w:cs="Arial"/>
          <w:sz w:val="22"/>
          <w:szCs w:val="22"/>
        </w:rPr>
      </w:pPr>
      <w:r>
        <w:rPr>
          <w:rFonts w:ascii="Arial" w:hAnsi="Arial" w:cs="Arial"/>
          <w:sz w:val="22"/>
          <w:szCs w:val="22"/>
        </w:rPr>
        <w:t>Customer</w:t>
      </w:r>
      <w:r w:rsidR="001B4A8C" w:rsidRPr="001B4A8C">
        <w:rPr>
          <w:rFonts w:ascii="Arial" w:hAnsi="Arial" w:cs="Arial"/>
          <w:sz w:val="22"/>
          <w:szCs w:val="22"/>
        </w:rPr>
        <w:t xml:space="preserve"> Involvement</w:t>
      </w:r>
    </w:p>
    <w:p w14:paraId="0E7BB8A9" w14:textId="7C68EBC7"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Equality and Diversity</w:t>
      </w:r>
    </w:p>
    <w:p w14:paraId="1BCF57D3" w14:textId="4AF3A6C0"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Environmental Impact and Sustainability</w:t>
      </w:r>
    </w:p>
    <w:p w14:paraId="602A1EFD" w14:textId="3EB708FF"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Volunteer Expenses</w:t>
      </w:r>
    </w:p>
    <w:p w14:paraId="0EE1043F" w14:textId="04468EAC" w:rsidR="001B4A8C" w:rsidRPr="001B4A8C" w:rsidRDefault="001B4A8C" w:rsidP="001B4A8C">
      <w:pPr>
        <w:numPr>
          <w:ilvl w:val="0"/>
          <w:numId w:val="2"/>
        </w:numPr>
        <w:rPr>
          <w:rFonts w:ascii="Arial" w:hAnsi="Arial" w:cs="Arial"/>
          <w:sz w:val="22"/>
          <w:szCs w:val="22"/>
        </w:rPr>
      </w:pPr>
      <w:r w:rsidRPr="001B4A8C">
        <w:rPr>
          <w:rFonts w:ascii="Arial" w:hAnsi="Arial" w:cs="Arial"/>
          <w:sz w:val="22"/>
          <w:szCs w:val="22"/>
        </w:rPr>
        <w:t>Quality Assurance</w:t>
      </w:r>
    </w:p>
    <w:p w14:paraId="0C1DF631" w14:textId="77777777" w:rsidR="00E958D3" w:rsidRPr="00E958D3" w:rsidRDefault="00E958D3" w:rsidP="001B4A8C">
      <w:pPr>
        <w:tabs>
          <w:tab w:val="left" w:pos="1701"/>
        </w:tabs>
        <w:spacing w:before="80" w:line="360" w:lineRule="auto"/>
        <w:rPr>
          <w:rFonts w:ascii="Arial" w:hAnsi="Arial" w:cs="Arial"/>
          <w:b/>
        </w:rPr>
      </w:pPr>
      <w:r w:rsidRPr="00E958D3">
        <w:rPr>
          <w:rFonts w:ascii="Arial" w:hAnsi="Arial" w:cs="Arial"/>
          <w:b/>
        </w:rPr>
        <w:t xml:space="preserve">SECTION </w:t>
      </w:r>
      <w:r w:rsidR="007636CB">
        <w:rPr>
          <w:rFonts w:ascii="Arial" w:hAnsi="Arial" w:cs="Arial"/>
          <w:b/>
        </w:rPr>
        <w:t>D</w:t>
      </w:r>
      <w:r w:rsidR="00204556">
        <w:rPr>
          <w:rFonts w:ascii="Arial" w:hAnsi="Arial" w:cs="Arial"/>
          <w:b/>
        </w:rPr>
        <w:tab/>
      </w:r>
      <w:r w:rsidR="007636CB">
        <w:rPr>
          <w:rFonts w:ascii="Arial" w:hAnsi="Arial" w:cs="Arial"/>
          <w:b/>
        </w:rPr>
        <w:t>ORGANISATION AND OPERATIONS</w:t>
      </w:r>
    </w:p>
    <w:p w14:paraId="747A6D3F"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Staffing Issues</w:t>
      </w:r>
    </w:p>
    <w:p w14:paraId="17BDFF1D"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Workforce Procedures</w:t>
      </w:r>
    </w:p>
    <w:p w14:paraId="6EF0C915"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 xml:space="preserve">Health </w:t>
      </w:r>
      <w:r w:rsidR="009B5485" w:rsidRPr="001B4A8C">
        <w:rPr>
          <w:rFonts w:ascii="Arial" w:hAnsi="Arial" w:cs="Arial"/>
          <w:sz w:val="22"/>
          <w:szCs w:val="22"/>
        </w:rPr>
        <w:t>and</w:t>
      </w:r>
      <w:r w:rsidRPr="001B4A8C">
        <w:rPr>
          <w:rFonts w:ascii="Arial" w:hAnsi="Arial" w:cs="Arial"/>
          <w:sz w:val="22"/>
          <w:szCs w:val="22"/>
        </w:rPr>
        <w:t xml:space="preserve"> Safety</w:t>
      </w:r>
    </w:p>
    <w:p w14:paraId="265F2AC2"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Risk Management</w:t>
      </w:r>
    </w:p>
    <w:p w14:paraId="2BF81F55"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Monitoring/Review &amp; Evaluation</w:t>
      </w:r>
    </w:p>
    <w:p w14:paraId="68D6C4F6" w14:textId="77777777" w:rsidR="00E958D3" w:rsidRPr="001B4A8C" w:rsidRDefault="00E958D3" w:rsidP="001B4A8C">
      <w:pPr>
        <w:numPr>
          <w:ilvl w:val="0"/>
          <w:numId w:val="2"/>
        </w:numPr>
        <w:rPr>
          <w:rFonts w:ascii="Arial" w:hAnsi="Arial" w:cs="Arial"/>
          <w:sz w:val="22"/>
          <w:szCs w:val="22"/>
        </w:rPr>
      </w:pPr>
      <w:r w:rsidRPr="001B4A8C">
        <w:rPr>
          <w:rFonts w:ascii="Arial" w:hAnsi="Arial" w:cs="Arial"/>
          <w:sz w:val="22"/>
          <w:szCs w:val="22"/>
        </w:rPr>
        <w:t>Contract Compliance</w:t>
      </w:r>
    </w:p>
    <w:p w14:paraId="124EFD58" w14:textId="2359979E" w:rsidR="00E958D3" w:rsidRPr="001B4A8C" w:rsidRDefault="001B4A8C" w:rsidP="001B4A8C">
      <w:pPr>
        <w:numPr>
          <w:ilvl w:val="0"/>
          <w:numId w:val="2"/>
        </w:numPr>
        <w:rPr>
          <w:rFonts w:ascii="Arial" w:hAnsi="Arial" w:cs="Arial"/>
          <w:sz w:val="22"/>
          <w:szCs w:val="22"/>
        </w:rPr>
      </w:pPr>
      <w:r w:rsidRPr="001B4A8C">
        <w:rPr>
          <w:rFonts w:ascii="Arial" w:hAnsi="Arial" w:cs="Arial"/>
          <w:sz w:val="22"/>
          <w:szCs w:val="22"/>
        </w:rPr>
        <w:t>Changes to Requirements</w:t>
      </w:r>
    </w:p>
    <w:p w14:paraId="67390D27" w14:textId="77777777" w:rsidR="001B4A8C" w:rsidRDefault="001B4A8C">
      <w:pPr>
        <w:rPr>
          <w:rFonts w:ascii="Arial" w:hAnsi="Arial" w:cs="Arial"/>
          <w:b/>
        </w:rPr>
      </w:pPr>
      <w:r>
        <w:rPr>
          <w:rFonts w:ascii="Arial" w:hAnsi="Arial" w:cs="Arial"/>
          <w:b/>
        </w:rPr>
        <w:br w:type="page"/>
      </w:r>
    </w:p>
    <w:p w14:paraId="771E4A51" w14:textId="75BCCE08" w:rsidR="00E958D3" w:rsidRPr="00E958D3" w:rsidRDefault="00D65D67" w:rsidP="00DC700F">
      <w:pPr>
        <w:spacing w:line="360" w:lineRule="auto"/>
        <w:jc w:val="center"/>
        <w:rPr>
          <w:rFonts w:ascii="Arial" w:hAnsi="Arial" w:cs="Arial"/>
          <w:b/>
        </w:rPr>
      </w:pPr>
      <w:r>
        <w:rPr>
          <w:rFonts w:ascii="Arial" w:hAnsi="Arial" w:cs="Arial"/>
          <w:b/>
        </w:rPr>
        <w:lastRenderedPageBreak/>
        <w:t>HANDYPERSON</w:t>
      </w:r>
      <w:r w:rsidR="00E958D3" w:rsidRPr="00E958D3">
        <w:rPr>
          <w:rFonts w:ascii="Arial" w:hAnsi="Arial" w:cs="Arial"/>
          <w:b/>
        </w:rPr>
        <w:t xml:space="preserve"> SERVICE</w:t>
      </w:r>
      <w:r w:rsidR="00336C93" w:rsidRPr="00336C93">
        <w:rPr>
          <w:rFonts w:ascii="Arial" w:hAnsi="Arial" w:cs="Arial"/>
          <w:b/>
        </w:rPr>
        <w:t xml:space="preserve"> </w:t>
      </w:r>
      <w:r w:rsidR="00336C93">
        <w:rPr>
          <w:rFonts w:ascii="Arial" w:hAnsi="Arial" w:cs="Arial"/>
          <w:b/>
        </w:rPr>
        <w:t>FOR VULNERABLE, OLDER ADULTS AND CARERS</w:t>
      </w:r>
    </w:p>
    <w:p w14:paraId="60160600" w14:textId="77777777" w:rsidR="00E958D3" w:rsidRPr="00E958D3" w:rsidRDefault="00E958D3" w:rsidP="00E958D3">
      <w:pPr>
        <w:tabs>
          <w:tab w:val="left" w:pos="1134"/>
          <w:tab w:val="left" w:pos="2694"/>
        </w:tabs>
        <w:rPr>
          <w:rFonts w:ascii="Arial" w:hAnsi="Arial" w:cs="Arial"/>
          <w:color w:val="FF0000"/>
        </w:rPr>
      </w:pPr>
    </w:p>
    <w:p w14:paraId="47F12283" w14:textId="77777777" w:rsidR="00E958D3" w:rsidRPr="00E958D3" w:rsidRDefault="00BC0282" w:rsidP="00BC0282">
      <w:pPr>
        <w:tabs>
          <w:tab w:val="left" w:pos="1701"/>
          <w:tab w:val="left" w:pos="2694"/>
        </w:tabs>
        <w:rPr>
          <w:rFonts w:ascii="Arial" w:hAnsi="Arial" w:cs="Arial"/>
          <w:b/>
        </w:rPr>
      </w:pPr>
      <w:r>
        <w:rPr>
          <w:rFonts w:ascii="Arial" w:hAnsi="Arial" w:cs="Arial"/>
          <w:b/>
        </w:rPr>
        <w:t>SECTION A:</w:t>
      </w:r>
      <w:r>
        <w:rPr>
          <w:rFonts w:ascii="Arial" w:hAnsi="Arial" w:cs="Arial"/>
          <w:b/>
        </w:rPr>
        <w:tab/>
      </w:r>
      <w:r w:rsidR="00907FBE">
        <w:rPr>
          <w:rFonts w:ascii="Arial" w:hAnsi="Arial" w:cs="Arial"/>
          <w:b/>
        </w:rPr>
        <w:t>INTRODUCTION</w:t>
      </w:r>
      <w:r w:rsidR="00702435">
        <w:rPr>
          <w:rFonts w:ascii="Arial" w:hAnsi="Arial" w:cs="Arial"/>
          <w:b/>
        </w:rPr>
        <w:t xml:space="preserve"> </w:t>
      </w:r>
    </w:p>
    <w:p w14:paraId="4E845C29" w14:textId="59B06211" w:rsidR="00336C93" w:rsidRDefault="00336C93" w:rsidP="00E928A5">
      <w:pPr>
        <w:pStyle w:val="BodyText"/>
        <w:ind w:right="0"/>
        <w:jc w:val="both"/>
        <w:rPr>
          <w:rFonts w:ascii="Arial" w:hAnsi="Arial"/>
        </w:rPr>
      </w:pPr>
      <w:r w:rsidRPr="00336C93">
        <w:rPr>
          <w:rFonts w:ascii="Arial" w:hAnsi="Arial"/>
        </w:rPr>
        <w:t xml:space="preserve">This document sets out the service being purchased and should be read in conjunction with the terms and conditions section of the contract for the provision of a </w:t>
      </w:r>
      <w:r>
        <w:rPr>
          <w:rFonts w:ascii="Arial" w:hAnsi="Arial"/>
        </w:rPr>
        <w:t>Handyperson Service</w:t>
      </w:r>
      <w:r w:rsidRPr="00336C93">
        <w:rPr>
          <w:rFonts w:ascii="Arial" w:hAnsi="Arial"/>
        </w:rPr>
        <w:t xml:space="preserve"> </w:t>
      </w:r>
      <w:r>
        <w:rPr>
          <w:rFonts w:ascii="Arial" w:hAnsi="Arial"/>
        </w:rPr>
        <w:t xml:space="preserve">for vulnerable, older adults and carers </w:t>
      </w:r>
      <w:r w:rsidRPr="00336C93">
        <w:rPr>
          <w:rFonts w:ascii="Arial" w:hAnsi="Arial"/>
        </w:rPr>
        <w:t>(the Service).</w:t>
      </w:r>
    </w:p>
    <w:p w14:paraId="5F9C29E7" w14:textId="77777777" w:rsidR="00C744FC" w:rsidRDefault="00C744FC" w:rsidP="00C744FC">
      <w:pPr>
        <w:tabs>
          <w:tab w:val="left" w:pos="3330"/>
        </w:tabs>
        <w:rPr>
          <w:rFonts w:ascii="Arial" w:hAnsi="Arial" w:cs="Arial"/>
        </w:rPr>
      </w:pPr>
    </w:p>
    <w:p w14:paraId="05005D36" w14:textId="77777777" w:rsidR="00C744FC" w:rsidRDefault="00907FBE" w:rsidP="00A708BA">
      <w:pPr>
        <w:numPr>
          <w:ilvl w:val="0"/>
          <w:numId w:val="16"/>
        </w:numPr>
        <w:tabs>
          <w:tab w:val="left" w:pos="709"/>
          <w:tab w:val="left" w:pos="1815"/>
        </w:tabs>
        <w:ind w:hanging="720"/>
        <w:rPr>
          <w:rFonts w:ascii="Arial" w:hAnsi="Arial" w:cs="Arial"/>
          <w:b/>
        </w:rPr>
      </w:pPr>
      <w:r>
        <w:rPr>
          <w:rFonts w:ascii="Arial" w:hAnsi="Arial" w:cs="Arial"/>
          <w:b/>
        </w:rPr>
        <w:t>Purpose,</w:t>
      </w:r>
      <w:r w:rsidR="004B3B74">
        <w:rPr>
          <w:rFonts w:ascii="Arial" w:hAnsi="Arial" w:cs="Arial"/>
          <w:b/>
        </w:rPr>
        <w:t xml:space="preserve"> Vision</w:t>
      </w:r>
      <w:r>
        <w:rPr>
          <w:rFonts w:ascii="Arial" w:hAnsi="Arial" w:cs="Arial"/>
          <w:b/>
        </w:rPr>
        <w:t xml:space="preserve"> &amp; Strategic Objectives</w:t>
      </w:r>
    </w:p>
    <w:p w14:paraId="7A048F5F" w14:textId="5C352F32" w:rsidR="00907FBE" w:rsidRDefault="00A1475D" w:rsidP="00B94DB9">
      <w:pPr>
        <w:tabs>
          <w:tab w:val="left" w:pos="1815"/>
        </w:tabs>
        <w:ind w:left="709" w:hanging="709"/>
        <w:rPr>
          <w:rFonts w:ascii="Arial" w:hAnsi="Arial"/>
        </w:rPr>
      </w:pPr>
      <w:r>
        <w:rPr>
          <w:rFonts w:ascii="Arial" w:hAnsi="Arial"/>
        </w:rPr>
        <w:t>1.1</w:t>
      </w:r>
      <w:r>
        <w:rPr>
          <w:rFonts w:ascii="Arial" w:hAnsi="Arial"/>
        </w:rPr>
        <w:tab/>
      </w:r>
      <w:r w:rsidR="00907FBE">
        <w:rPr>
          <w:rFonts w:ascii="Arial" w:hAnsi="Arial"/>
        </w:rPr>
        <w:t xml:space="preserve">This document outlines the Council’s expectation of </w:t>
      </w:r>
      <w:r w:rsidR="004C74B1">
        <w:rPr>
          <w:rFonts w:ascii="Arial" w:hAnsi="Arial"/>
        </w:rPr>
        <w:t>its</w:t>
      </w:r>
      <w:r w:rsidR="00907FBE">
        <w:rPr>
          <w:rFonts w:ascii="Arial" w:hAnsi="Arial"/>
        </w:rPr>
        <w:t xml:space="preserve"> </w:t>
      </w:r>
      <w:r w:rsidR="007A549E">
        <w:rPr>
          <w:rFonts w:ascii="Arial" w:hAnsi="Arial"/>
        </w:rPr>
        <w:t>provider</w:t>
      </w:r>
      <w:r w:rsidR="00B4290F">
        <w:rPr>
          <w:rFonts w:ascii="Arial" w:hAnsi="Arial"/>
        </w:rPr>
        <w:t>s</w:t>
      </w:r>
      <w:r w:rsidR="00907FBE">
        <w:rPr>
          <w:rFonts w:ascii="Arial" w:hAnsi="Arial"/>
        </w:rPr>
        <w:t xml:space="preserve"> it engages and works with to deliver a range of non-statutory services for older</w:t>
      </w:r>
      <w:r w:rsidR="00384F18">
        <w:rPr>
          <w:rFonts w:ascii="Arial" w:hAnsi="Arial"/>
        </w:rPr>
        <w:t>,</w:t>
      </w:r>
      <w:r w:rsidR="00907FBE">
        <w:rPr>
          <w:rFonts w:ascii="Arial" w:hAnsi="Arial"/>
        </w:rPr>
        <w:t xml:space="preserve"> </w:t>
      </w:r>
      <w:r w:rsidR="00C25DD0">
        <w:rPr>
          <w:rFonts w:ascii="Arial" w:hAnsi="Arial"/>
        </w:rPr>
        <w:t>vulnerable</w:t>
      </w:r>
      <w:r w:rsidR="00907FBE">
        <w:rPr>
          <w:rFonts w:ascii="Arial" w:hAnsi="Arial"/>
        </w:rPr>
        <w:t xml:space="preserve"> and unpaid </w:t>
      </w:r>
      <w:r w:rsidR="00336C93">
        <w:rPr>
          <w:rFonts w:ascii="Arial" w:hAnsi="Arial"/>
        </w:rPr>
        <w:t xml:space="preserve">adult </w:t>
      </w:r>
      <w:r w:rsidR="00907FBE">
        <w:rPr>
          <w:rFonts w:ascii="Arial" w:hAnsi="Arial"/>
        </w:rPr>
        <w:t xml:space="preserve">carers in the borough. These standards outline a minimum level of achievement that the Council expects of </w:t>
      </w:r>
      <w:r w:rsidR="003D7BBC">
        <w:rPr>
          <w:rFonts w:ascii="Arial" w:hAnsi="Arial"/>
        </w:rPr>
        <w:t xml:space="preserve">any provider delivering services </w:t>
      </w:r>
      <w:r w:rsidR="00907FBE">
        <w:rPr>
          <w:rFonts w:ascii="Arial" w:hAnsi="Arial"/>
        </w:rPr>
        <w:t xml:space="preserve">on </w:t>
      </w:r>
      <w:proofErr w:type="spellStart"/>
      <w:proofErr w:type="gramStart"/>
      <w:r w:rsidR="00907FBE">
        <w:rPr>
          <w:rFonts w:ascii="Arial" w:hAnsi="Arial"/>
        </w:rPr>
        <w:t>it</w:t>
      </w:r>
      <w:r w:rsidR="00287965">
        <w:rPr>
          <w:rFonts w:ascii="Arial" w:hAnsi="Arial"/>
        </w:rPr>
        <w:t>’</w:t>
      </w:r>
      <w:r w:rsidR="00907FBE">
        <w:rPr>
          <w:rFonts w:ascii="Arial" w:hAnsi="Arial"/>
        </w:rPr>
        <w:t>s</w:t>
      </w:r>
      <w:proofErr w:type="spellEnd"/>
      <w:proofErr w:type="gramEnd"/>
      <w:r w:rsidR="00907FBE">
        <w:rPr>
          <w:rFonts w:ascii="Arial" w:hAnsi="Arial"/>
        </w:rPr>
        <w:t xml:space="preserve"> behalf. </w:t>
      </w:r>
    </w:p>
    <w:p w14:paraId="1BFD168A" w14:textId="77777777" w:rsidR="00907FBE" w:rsidRDefault="00907FBE" w:rsidP="00B94DB9">
      <w:pPr>
        <w:tabs>
          <w:tab w:val="left" w:pos="1815"/>
        </w:tabs>
        <w:ind w:left="709" w:hanging="709"/>
        <w:rPr>
          <w:rFonts w:ascii="Arial" w:hAnsi="Arial"/>
        </w:rPr>
      </w:pPr>
    </w:p>
    <w:p w14:paraId="57567CAE" w14:textId="524D2747" w:rsidR="00907FBE" w:rsidRDefault="00A1475D" w:rsidP="00B94DB9">
      <w:pPr>
        <w:tabs>
          <w:tab w:val="left" w:pos="1815"/>
        </w:tabs>
        <w:ind w:left="709" w:hanging="709"/>
        <w:rPr>
          <w:rFonts w:ascii="Arial" w:hAnsi="Arial"/>
        </w:rPr>
      </w:pPr>
      <w:r>
        <w:rPr>
          <w:rFonts w:ascii="Arial" w:hAnsi="Arial"/>
        </w:rPr>
        <w:t>1.2</w:t>
      </w:r>
      <w:r>
        <w:rPr>
          <w:rFonts w:ascii="Arial" w:hAnsi="Arial"/>
        </w:rPr>
        <w:tab/>
      </w:r>
      <w:r w:rsidR="00907FBE">
        <w:rPr>
          <w:rFonts w:ascii="Arial" w:hAnsi="Arial"/>
        </w:rPr>
        <w:t xml:space="preserve">By default the Council’s expectation is that </w:t>
      </w:r>
      <w:r w:rsidR="007A549E">
        <w:rPr>
          <w:rFonts w:ascii="Arial" w:hAnsi="Arial"/>
        </w:rPr>
        <w:t>provider</w:t>
      </w:r>
      <w:r w:rsidR="00B4290F">
        <w:rPr>
          <w:rFonts w:ascii="Arial" w:hAnsi="Arial"/>
        </w:rPr>
        <w:t>s</w:t>
      </w:r>
      <w:r w:rsidR="00907FBE">
        <w:rPr>
          <w:rFonts w:ascii="Arial" w:hAnsi="Arial"/>
        </w:rPr>
        <w:t xml:space="preserve"> shall meet all relevant care and service legislation published by Central Government. The </w:t>
      </w:r>
      <w:r w:rsidR="007A549E">
        <w:rPr>
          <w:rFonts w:ascii="Arial" w:hAnsi="Arial"/>
        </w:rPr>
        <w:t>provider</w:t>
      </w:r>
      <w:r w:rsidR="00907FBE">
        <w:rPr>
          <w:rFonts w:ascii="Arial" w:hAnsi="Arial"/>
        </w:rPr>
        <w:t xml:space="preserve"> and Council will work closely along with </w:t>
      </w:r>
      <w:r w:rsidR="004C74B1">
        <w:rPr>
          <w:rFonts w:ascii="Arial" w:hAnsi="Arial"/>
        </w:rPr>
        <w:t>Customer</w:t>
      </w:r>
      <w:r w:rsidR="00B97872">
        <w:rPr>
          <w:rFonts w:ascii="Arial" w:hAnsi="Arial"/>
        </w:rPr>
        <w:t xml:space="preserve">s </w:t>
      </w:r>
      <w:r w:rsidR="00907FBE">
        <w:rPr>
          <w:rFonts w:ascii="Arial" w:hAnsi="Arial"/>
        </w:rPr>
        <w:t xml:space="preserve">to improve on these standards and implement any emerging best practice. It should be clearly noted that this document does not outline all legislative standards, frameworks, and policies that are required of a </w:t>
      </w:r>
      <w:r w:rsidR="007A549E">
        <w:rPr>
          <w:rFonts w:ascii="Arial" w:hAnsi="Arial"/>
        </w:rPr>
        <w:t>provider</w:t>
      </w:r>
      <w:r w:rsidR="00907FBE">
        <w:rPr>
          <w:rFonts w:ascii="Arial" w:hAnsi="Arial"/>
        </w:rPr>
        <w:t>.</w:t>
      </w:r>
    </w:p>
    <w:p w14:paraId="2BFA032B" w14:textId="77777777" w:rsidR="00C72D37" w:rsidRDefault="00C72D37" w:rsidP="00B94DB9">
      <w:pPr>
        <w:tabs>
          <w:tab w:val="left" w:pos="1815"/>
        </w:tabs>
        <w:ind w:left="709" w:hanging="709"/>
        <w:rPr>
          <w:rFonts w:ascii="Arial" w:hAnsi="Arial"/>
        </w:rPr>
      </w:pPr>
    </w:p>
    <w:p w14:paraId="315847F0" w14:textId="716CE98B" w:rsidR="00C72D37" w:rsidRDefault="00A1475D" w:rsidP="00B94DB9">
      <w:pPr>
        <w:tabs>
          <w:tab w:val="left" w:pos="1815"/>
        </w:tabs>
        <w:ind w:left="709" w:hanging="709"/>
        <w:rPr>
          <w:rFonts w:ascii="Arial" w:hAnsi="Arial" w:cs="Arial"/>
        </w:rPr>
      </w:pPr>
      <w:r>
        <w:rPr>
          <w:rFonts w:ascii="Arial" w:hAnsi="Arial"/>
        </w:rPr>
        <w:t>1.3</w:t>
      </w:r>
      <w:r>
        <w:rPr>
          <w:rFonts w:ascii="Arial" w:hAnsi="Arial"/>
        </w:rPr>
        <w:tab/>
      </w:r>
      <w:r w:rsidR="00B4290F">
        <w:rPr>
          <w:rFonts w:ascii="Arial" w:hAnsi="Arial"/>
        </w:rPr>
        <w:t>Providers</w:t>
      </w:r>
      <w:r w:rsidR="00C72D37">
        <w:rPr>
          <w:rFonts w:ascii="Arial" w:hAnsi="Arial"/>
        </w:rPr>
        <w:t xml:space="preserve"> are recommended to </w:t>
      </w:r>
      <w:r w:rsidR="00EC4EB3">
        <w:rPr>
          <w:rFonts w:ascii="Arial" w:hAnsi="Arial"/>
        </w:rPr>
        <w:t xml:space="preserve">become familiar with the strategies for all relevant </w:t>
      </w:r>
      <w:r w:rsidR="004C74B1">
        <w:rPr>
          <w:rFonts w:ascii="Arial" w:hAnsi="Arial"/>
        </w:rPr>
        <w:t>Customer</w:t>
      </w:r>
      <w:r w:rsidR="00B97872">
        <w:rPr>
          <w:rFonts w:ascii="Arial" w:hAnsi="Arial"/>
        </w:rPr>
        <w:t xml:space="preserve">s </w:t>
      </w:r>
      <w:r w:rsidR="00EC4EB3">
        <w:rPr>
          <w:rFonts w:ascii="Arial" w:hAnsi="Arial"/>
        </w:rPr>
        <w:t>in this contract – older people, disabled vul</w:t>
      </w:r>
      <w:r w:rsidR="001537A8">
        <w:rPr>
          <w:rFonts w:ascii="Arial" w:hAnsi="Arial"/>
        </w:rPr>
        <w:t>nerable adults and adult carers, in order to meet the vision and purpose of this service.</w:t>
      </w:r>
    </w:p>
    <w:p w14:paraId="22CC8853" w14:textId="77777777" w:rsidR="00907FBE" w:rsidRDefault="00907FBE" w:rsidP="00B94DB9">
      <w:pPr>
        <w:tabs>
          <w:tab w:val="left" w:pos="1815"/>
        </w:tabs>
        <w:ind w:left="709" w:hanging="709"/>
        <w:rPr>
          <w:rFonts w:ascii="Arial" w:hAnsi="Arial" w:cs="Arial"/>
        </w:rPr>
      </w:pPr>
    </w:p>
    <w:p w14:paraId="798E701F" w14:textId="1F32B2B6" w:rsidR="00BC0282" w:rsidRPr="00E928A5" w:rsidRDefault="00A1475D" w:rsidP="00E928A5">
      <w:pPr>
        <w:tabs>
          <w:tab w:val="left" w:pos="1815"/>
        </w:tabs>
        <w:ind w:left="709" w:hanging="709"/>
        <w:rPr>
          <w:rFonts w:ascii="Arial" w:hAnsi="Arial" w:cs="Arial"/>
        </w:rPr>
      </w:pPr>
      <w:r>
        <w:rPr>
          <w:rFonts w:ascii="Arial" w:hAnsi="Arial" w:cs="Arial"/>
        </w:rPr>
        <w:t>1.4</w:t>
      </w:r>
      <w:r>
        <w:rPr>
          <w:rFonts w:ascii="Arial" w:hAnsi="Arial" w:cs="Arial"/>
        </w:rPr>
        <w:tab/>
      </w:r>
      <w:r w:rsidR="00BC0282" w:rsidRPr="00BC0282">
        <w:rPr>
          <w:rFonts w:ascii="Arial" w:hAnsi="Arial" w:cs="Arial"/>
        </w:rPr>
        <w:t xml:space="preserve">The relevant strategies </w:t>
      </w:r>
      <w:r w:rsidR="00BC0282">
        <w:rPr>
          <w:rFonts w:ascii="Arial" w:hAnsi="Arial" w:cs="Arial"/>
        </w:rPr>
        <w:t>which guide the values and principles for this service is described below:</w:t>
      </w:r>
    </w:p>
    <w:p w14:paraId="199439DE" w14:textId="77777777" w:rsidR="00873922" w:rsidRDefault="00873922" w:rsidP="00B94DB9">
      <w:pPr>
        <w:tabs>
          <w:tab w:val="left" w:pos="1815"/>
        </w:tabs>
        <w:ind w:left="709" w:hanging="709"/>
        <w:rPr>
          <w:rFonts w:ascii="Arial" w:hAnsi="Arial" w:cs="Arial"/>
          <w:b/>
        </w:rPr>
      </w:pPr>
    </w:p>
    <w:p w14:paraId="58FBEB6F" w14:textId="26BEF761" w:rsidR="00873922" w:rsidRPr="00873922" w:rsidRDefault="00A1475D" w:rsidP="00873922">
      <w:pPr>
        <w:tabs>
          <w:tab w:val="left" w:pos="1815"/>
        </w:tabs>
        <w:ind w:left="709" w:hanging="709"/>
        <w:rPr>
          <w:rFonts w:ascii="Arial" w:hAnsi="Arial" w:cs="Arial"/>
          <w:b/>
        </w:rPr>
      </w:pPr>
      <w:r>
        <w:rPr>
          <w:rFonts w:ascii="Arial" w:hAnsi="Arial" w:cs="Arial"/>
          <w:b/>
        </w:rPr>
        <w:t>2.</w:t>
      </w:r>
      <w:r w:rsidR="00904348">
        <w:rPr>
          <w:rFonts w:ascii="Arial" w:hAnsi="Arial" w:cs="Arial"/>
          <w:b/>
        </w:rPr>
        <w:t>0</w:t>
      </w:r>
      <w:r>
        <w:rPr>
          <w:rFonts w:ascii="Arial" w:hAnsi="Arial" w:cs="Arial"/>
          <w:b/>
        </w:rPr>
        <w:tab/>
      </w:r>
      <w:r w:rsidR="00907FBE">
        <w:rPr>
          <w:rFonts w:ascii="Arial" w:hAnsi="Arial" w:cs="Arial"/>
          <w:b/>
        </w:rPr>
        <w:t>Corporate Plan</w:t>
      </w:r>
    </w:p>
    <w:p w14:paraId="50A1FBEB" w14:textId="5824DE20" w:rsidR="00B42EF0" w:rsidRDefault="00A1475D" w:rsidP="00B94DB9">
      <w:pPr>
        <w:tabs>
          <w:tab w:val="left" w:pos="1134"/>
          <w:tab w:val="left" w:pos="2694"/>
        </w:tabs>
        <w:ind w:left="709" w:hanging="709"/>
        <w:rPr>
          <w:rFonts w:ascii="Arial" w:hAnsi="Arial" w:cs="Arial"/>
        </w:rPr>
      </w:pPr>
      <w:r>
        <w:rPr>
          <w:rFonts w:ascii="Arial" w:hAnsi="Arial" w:cs="Arial"/>
        </w:rPr>
        <w:tab/>
      </w:r>
      <w:r w:rsidR="00D65D67">
        <w:rPr>
          <w:rFonts w:ascii="Arial" w:hAnsi="Arial" w:cs="Arial"/>
        </w:rPr>
        <w:t xml:space="preserve">The </w:t>
      </w:r>
      <w:r w:rsidR="004C74B1">
        <w:rPr>
          <w:rFonts w:ascii="Arial" w:hAnsi="Arial" w:cs="Arial"/>
        </w:rPr>
        <w:t>Camden</w:t>
      </w:r>
      <w:r w:rsidR="00D65D67">
        <w:rPr>
          <w:rFonts w:ascii="Arial" w:hAnsi="Arial" w:cs="Arial"/>
        </w:rPr>
        <w:t xml:space="preserve"> Plan sets out the council’s proposals for creating a fairer </w:t>
      </w:r>
      <w:r w:rsidR="004C74B1">
        <w:rPr>
          <w:rFonts w:ascii="Arial" w:hAnsi="Arial" w:cs="Arial"/>
        </w:rPr>
        <w:t>Camden</w:t>
      </w:r>
      <w:r w:rsidR="00D65D67">
        <w:rPr>
          <w:rFonts w:ascii="Arial" w:hAnsi="Arial" w:cs="Arial"/>
        </w:rPr>
        <w:t xml:space="preserve">. </w:t>
      </w:r>
      <w:r w:rsidR="004C74B1" w:rsidRPr="004C74B1">
        <w:rPr>
          <w:rFonts w:ascii="Arial" w:hAnsi="Arial" w:cs="Arial"/>
        </w:rPr>
        <w:t>We want to make Camden a better borough - a place where everyone has a chance to succeed and nobody gets left behind</w:t>
      </w:r>
      <w:r w:rsidR="004C74B1">
        <w:rPr>
          <w:rFonts w:ascii="Arial" w:hAnsi="Arial" w:cs="Arial"/>
        </w:rPr>
        <w:t>.</w:t>
      </w:r>
    </w:p>
    <w:p w14:paraId="4C6AFCCD" w14:textId="77777777" w:rsidR="00B42EF0" w:rsidRDefault="00B42EF0" w:rsidP="00B94DB9">
      <w:pPr>
        <w:tabs>
          <w:tab w:val="left" w:pos="1134"/>
          <w:tab w:val="left" w:pos="2694"/>
        </w:tabs>
        <w:ind w:left="709" w:hanging="709"/>
        <w:rPr>
          <w:rFonts w:ascii="Arial" w:hAnsi="Arial" w:cs="Arial"/>
        </w:rPr>
      </w:pPr>
    </w:p>
    <w:p w14:paraId="73639256" w14:textId="17A9DBB9" w:rsidR="00E958D3" w:rsidRDefault="00B42EF0" w:rsidP="00B94DB9">
      <w:pPr>
        <w:tabs>
          <w:tab w:val="left" w:pos="1134"/>
          <w:tab w:val="left" w:pos="2694"/>
        </w:tabs>
        <w:ind w:left="709" w:hanging="709"/>
        <w:rPr>
          <w:rFonts w:ascii="Arial" w:hAnsi="Arial" w:cs="Arial"/>
        </w:rPr>
      </w:pPr>
      <w:r>
        <w:rPr>
          <w:rFonts w:ascii="Arial" w:hAnsi="Arial" w:cs="Arial"/>
        </w:rPr>
        <w:tab/>
        <w:t>M</w:t>
      </w:r>
      <w:r w:rsidR="00657BCE">
        <w:rPr>
          <w:rFonts w:ascii="Arial" w:hAnsi="Arial" w:cs="Arial"/>
        </w:rPr>
        <w:t>ore detailed information can be found here:</w:t>
      </w:r>
    </w:p>
    <w:p w14:paraId="61986E61" w14:textId="527F25B2" w:rsidR="004C74B1" w:rsidRDefault="004C74B1" w:rsidP="00B94DB9">
      <w:pPr>
        <w:tabs>
          <w:tab w:val="left" w:pos="1134"/>
          <w:tab w:val="left" w:pos="2694"/>
        </w:tabs>
        <w:ind w:left="709" w:hanging="709"/>
        <w:rPr>
          <w:rFonts w:ascii="Arial" w:hAnsi="Arial" w:cs="Arial"/>
        </w:rPr>
      </w:pPr>
      <w:r>
        <w:rPr>
          <w:rFonts w:ascii="Arial" w:hAnsi="Arial" w:cs="Arial"/>
        </w:rPr>
        <w:t xml:space="preserve">           </w:t>
      </w:r>
      <w:hyperlink r:id="rId10" w:history="1">
        <w:r w:rsidRPr="00241133">
          <w:rPr>
            <w:rStyle w:val="Hyperlink"/>
            <w:rFonts w:ascii="Arial" w:hAnsi="Arial" w:cs="Arial"/>
          </w:rPr>
          <w:t>http://www.camden.gov.uk/ccm/navigation/council-and-democracy/camden-plan/</w:t>
        </w:r>
      </w:hyperlink>
      <w:r>
        <w:rPr>
          <w:rFonts w:ascii="Arial" w:hAnsi="Arial" w:cs="Arial"/>
        </w:rPr>
        <w:t xml:space="preserve"> </w:t>
      </w:r>
    </w:p>
    <w:p w14:paraId="5B748944" w14:textId="77777777" w:rsidR="004B3B74" w:rsidRDefault="004B3B74" w:rsidP="004B3B74">
      <w:pPr>
        <w:autoSpaceDE w:val="0"/>
        <w:autoSpaceDN w:val="0"/>
        <w:adjustRightInd w:val="0"/>
        <w:rPr>
          <w:rFonts w:ascii="Arial" w:hAnsi="Arial" w:cs="Arial"/>
          <w:b/>
        </w:rPr>
      </w:pPr>
    </w:p>
    <w:p w14:paraId="20C2DC6F" w14:textId="4F761B20" w:rsidR="008B6244" w:rsidRDefault="008B6244" w:rsidP="008B6244">
      <w:pPr>
        <w:tabs>
          <w:tab w:val="left" w:pos="709"/>
        </w:tabs>
        <w:autoSpaceDE w:val="0"/>
        <w:autoSpaceDN w:val="0"/>
        <w:adjustRightInd w:val="0"/>
        <w:rPr>
          <w:rFonts w:ascii="Arial" w:hAnsi="Arial" w:cs="Arial"/>
          <w:b/>
        </w:rPr>
      </w:pPr>
      <w:r>
        <w:rPr>
          <w:rFonts w:ascii="Arial" w:hAnsi="Arial" w:cs="Arial"/>
          <w:b/>
        </w:rPr>
        <w:t>2.</w:t>
      </w:r>
      <w:r w:rsidR="00B50361">
        <w:rPr>
          <w:rFonts w:ascii="Arial" w:hAnsi="Arial" w:cs="Arial"/>
          <w:b/>
        </w:rPr>
        <w:t>1</w:t>
      </w:r>
      <w:r>
        <w:rPr>
          <w:rFonts w:ascii="Arial" w:hAnsi="Arial" w:cs="Arial"/>
          <w:b/>
        </w:rPr>
        <w:t xml:space="preserve"> </w:t>
      </w:r>
      <w:r>
        <w:rPr>
          <w:rFonts w:ascii="Arial" w:hAnsi="Arial" w:cs="Arial"/>
          <w:b/>
        </w:rPr>
        <w:tab/>
        <w:t>J</w:t>
      </w:r>
      <w:r w:rsidR="00881A28">
        <w:rPr>
          <w:rFonts w:ascii="Arial" w:hAnsi="Arial" w:cs="Arial"/>
          <w:b/>
        </w:rPr>
        <w:t xml:space="preserve">oint </w:t>
      </w:r>
      <w:r>
        <w:rPr>
          <w:rFonts w:ascii="Arial" w:hAnsi="Arial" w:cs="Arial"/>
          <w:b/>
        </w:rPr>
        <w:t>S</w:t>
      </w:r>
      <w:r w:rsidR="00881A28">
        <w:rPr>
          <w:rFonts w:ascii="Arial" w:hAnsi="Arial" w:cs="Arial"/>
          <w:b/>
        </w:rPr>
        <w:t xml:space="preserve">trategic </w:t>
      </w:r>
      <w:r>
        <w:rPr>
          <w:rFonts w:ascii="Arial" w:hAnsi="Arial" w:cs="Arial"/>
          <w:b/>
        </w:rPr>
        <w:t>N</w:t>
      </w:r>
      <w:r w:rsidR="00881A28">
        <w:rPr>
          <w:rFonts w:ascii="Arial" w:hAnsi="Arial" w:cs="Arial"/>
          <w:b/>
        </w:rPr>
        <w:t xml:space="preserve">eeds </w:t>
      </w:r>
      <w:r>
        <w:rPr>
          <w:rFonts w:ascii="Arial" w:hAnsi="Arial" w:cs="Arial"/>
          <w:b/>
        </w:rPr>
        <w:t>A</w:t>
      </w:r>
      <w:r w:rsidR="00881A28">
        <w:rPr>
          <w:rFonts w:ascii="Arial" w:hAnsi="Arial" w:cs="Arial"/>
          <w:b/>
        </w:rPr>
        <w:t>ssessment (JSNA)</w:t>
      </w:r>
    </w:p>
    <w:p w14:paraId="6E8F42EC" w14:textId="6435D5F0" w:rsidR="00C63E75" w:rsidRPr="00DD09DA" w:rsidRDefault="00C63E75" w:rsidP="00C63E75">
      <w:pPr>
        <w:ind w:left="709"/>
        <w:rPr>
          <w:rFonts w:ascii="Arial" w:hAnsi="Arial"/>
          <w:color w:val="333333"/>
          <w:shd w:val="clear" w:color="auto" w:fill="FFFFFF"/>
        </w:rPr>
      </w:pPr>
      <w:r w:rsidRPr="00DD09DA">
        <w:rPr>
          <w:rFonts w:ascii="Arial" w:hAnsi="Arial"/>
          <w:color w:val="333333"/>
          <w:shd w:val="clear" w:color="auto" w:fill="FFFFFF"/>
        </w:rPr>
        <w:t xml:space="preserve">The JSNA is undertaken in partnership by </w:t>
      </w:r>
      <w:r w:rsidR="004C74B1">
        <w:rPr>
          <w:rFonts w:ascii="Arial" w:hAnsi="Arial"/>
          <w:color w:val="333333"/>
          <w:shd w:val="clear" w:color="auto" w:fill="FFFFFF"/>
        </w:rPr>
        <w:t>Camden</w:t>
      </w:r>
      <w:r w:rsidRPr="00DD09DA">
        <w:rPr>
          <w:rFonts w:ascii="Arial" w:hAnsi="Arial"/>
          <w:color w:val="333333"/>
          <w:shd w:val="clear" w:color="auto" w:fill="FFFFFF"/>
        </w:rPr>
        <w:t xml:space="preserve"> CCG, </w:t>
      </w:r>
      <w:r w:rsidR="004C74B1">
        <w:rPr>
          <w:rFonts w:ascii="Arial" w:hAnsi="Arial"/>
          <w:color w:val="333333"/>
          <w:shd w:val="clear" w:color="auto" w:fill="FFFFFF"/>
        </w:rPr>
        <w:t>Camden</w:t>
      </w:r>
      <w:r w:rsidRPr="00DD09DA">
        <w:rPr>
          <w:rFonts w:ascii="Arial" w:hAnsi="Arial"/>
          <w:color w:val="333333"/>
          <w:shd w:val="clear" w:color="auto" w:fill="FFFFFF"/>
        </w:rPr>
        <w:t xml:space="preserve"> Council, and a wide range of stakeholders including the Voluntary and Community sector and </w:t>
      </w:r>
      <w:proofErr w:type="spellStart"/>
      <w:r w:rsidR="00590C4A">
        <w:rPr>
          <w:rFonts w:ascii="Arial" w:hAnsi="Arial"/>
          <w:color w:val="333333"/>
          <w:shd w:val="clear" w:color="auto" w:fill="FFFFFF"/>
        </w:rPr>
        <w:t>Healthwatch</w:t>
      </w:r>
      <w:proofErr w:type="spellEnd"/>
      <w:r w:rsidRPr="00DD09DA">
        <w:rPr>
          <w:rFonts w:ascii="Arial" w:hAnsi="Arial"/>
          <w:color w:val="333333"/>
          <w:shd w:val="clear" w:color="auto" w:fill="FFFFFF"/>
        </w:rPr>
        <w:t xml:space="preserve"> representatives.</w:t>
      </w:r>
    </w:p>
    <w:p w14:paraId="09074535" w14:textId="77777777" w:rsidR="00C63E75" w:rsidRPr="00DD09DA" w:rsidRDefault="00C63E75" w:rsidP="00C63E75">
      <w:pPr>
        <w:ind w:left="709"/>
        <w:rPr>
          <w:rFonts w:ascii="Arial" w:hAnsi="Arial"/>
          <w:color w:val="333333"/>
          <w:shd w:val="clear" w:color="auto" w:fill="FFFFFF"/>
        </w:rPr>
      </w:pPr>
    </w:p>
    <w:p w14:paraId="76F6C443" w14:textId="15FE1E0F" w:rsidR="00C63E75" w:rsidRPr="00DD09DA" w:rsidRDefault="00C63E75" w:rsidP="00C63E75">
      <w:pPr>
        <w:ind w:left="709"/>
        <w:rPr>
          <w:rFonts w:ascii="Arial" w:hAnsi="Arial"/>
          <w:sz w:val="20"/>
          <w:szCs w:val="20"/>
        </w:rPr>
      </w:pPr>
      <w:r w:rsidRPr="00DD09DA">
        <w:rPr>
          <w:rFonts w:ascii="Arial" w:hAnsi="Arial"/>
          <w:color w:val="333333"/>
          <w:shd w:val="clear" w:color="auto" w:fill="FFFFFF"/>
        </w:rPr>
        <w:t xml:space="preserve">The JSNA hold local information gathered to identify local priorities and interventions that will achieve better health and wellbeing outcomes for </w:t>
      </w:r>
      <w:r w:rsidR="004C74B1">
        <w:rPr>
          <w:rFonts w:ascii="Arial" w:hAnsi="Arial"/>
          <w:color w:val="333333"/>
          <w:shd w:val="clear" w:color="auto" w:fill="FFFFFF"/>
        </w:rPr>
        <w:t>Camden</w:t>
      </w:r>
      <w:r w:rsidRPr="00DD09DA">
        <w:rPr>
          <w:rFonts w:ascii="Arial" w:hAnsi="Arial"/>
          <w:color w:val="333333"/>
          <w:shd w:val="clear" w:color="auto" w:fill="FFFFFF"/>
        </w:rPr>
        <w:t xml:space="preserve"> residents.</w:t>
      </w:r>
    </w:p>
    <w:p w14:paraId="73D43F83" w14:textId="77777777" w:rsidR="00C63E75" w:rsidRPr="00DD09DA" w:rsidRDefault="00C63E75" w:rsidP="008B6244">
      <w:pPr>
        <w:tabs>
          <w:tab w:val="left" w:pos="709"/>
        </w:tabs>
        <w:autoSpaceDE w:val="0"/>
        <w:autoSpaceDN w:val="0"/>
        <w:adjustRightInd w:val="0"/>
        <w:ind w:left="709"/>
        <w:rPr>
          <w:rFonts w:ascii="Arial" w:hAnsi="Arial"/>
        </w:rPr>
      </w:pPr>
    </w:p>
    <w:p w14:paraId="4F58B7E9" w14:textId="53CD7885" w:rsidR="00873922" w:rsidRPr="004C74B1" w:rsidRDefault="0098418E" w:rsidP="00873922">
      <w:pPr>
        <w:tabs>
          <w:tab w:val="left" w:pos="709"/>
        </w:tabs>
        <w:autoSpaceDE w:val="0"/>
        <w:autoSpaceDN w:val="0"/>
        <w:adjustRightInd w:val="0"/>
        <w:ind w:left="709"/>
        <w:rPr>
          <w:rFonts w:ascii="Arial" w:hAnsi="Arial" w:cs="Arial"/>
        </w:rPr>
      </w:pPr>
      <w:hyperlink r:id="rId11" w:history="1">
        <w:r w:rsidR="004C74B1" w:rsidRPr="004C74B1">
          <w:rPr>
            <w:rStyle w:val="Hyperlink"/>
            <w:rFonts w:ascii="Arial" w:hAnsi="Arial" w:cs="Arial"/>
          </w:rPr>
          <w:t>http://www.camden.gov.uk/ccm/navigation/social-care-and-health/health-in-camden/health-decision-making/joint-strategic-needs-assessment/</w:t>
        </w:r>
      </w:hyperlink>
    </w:p>
    <w:p w14:paraId="6133BB5F" w14:textId="77777777" w:rsidR="004C74B1" w:rsidRDefault="004C74B1" w:rsidP="00873922">
      <w:pPr>
        <w:tabs>
          <w:tab w:val="left" w:pos="709"/>
        </w:tabs>
        <w:autoSpaceDE w:val="0"/>
        <w:autoSpaceDN w:val="0"/>
        <w:adjustRightInd w:val="0"/>
        <w:ind w:left="709"/>
        <w:rPr>
          <w:rFonts w:ascii="Arial" w:hAnsi="Arial" w:cs="Arial"/>
          <w:b/>
        </w:rPr>
      </w:pPr>
    </w:p>
    <w:p w14:paraId="6A5480F1" w14:textId="5B13C756" w:rsidR="00D03C4C" w:rsidRPr="00E958D3" w:rsidRDefault="00967F27" w:rsidP="00967F27">
      <w:pPr>
        <w:tabs>
          <w:tab w:val="left" w:pos="709"/>
          <w:tab w:val="left" w:pos="2694"/>
        </w:tabs>
        <w:rPr>
          <w:rFonts w:ascii="Arial" w:hAnsi="Arial" w:cs="Arial"/>
          <w:b/>
        </w:rPr>
      </w:pPr>
      <w:r>
        <w:rPr>
          <w:rFonts w:ascii="Arial" w:hAnsi="Arial" w:cs="Arial"/>
          <w:b/>
        </w:rPr>
        <w:t>3.0</w:t>
      </w:r>
      <w:r>
        <w:rPr>
          <w:rFonts w:ascii="Arial" w:hAnsi="Arial" w:cs="Arial"/>
          <w:b/>
        </w:rPr>
        <w:tab/>
      </w:r>
      <w:r w:rsidR="00D03C4C" w:rsidRPr="00E958D3">
        <w:rPr>
          <w:rFonts w:ascii="Arial" w:hAnsi="Arial" w:cs="Arial"/>
          <w:b/>
        </w:rPr>
        <w:t>SERVICE VALUES AND PRINCIPLES</w:t>
      </w:r>
    </w:p>
    <w:p w14:paraId="203F9F4E" w14:textId="466C5CA3" w:rsidR="00D03C4C" w:rsidRPr="00E958D3" w:rsidRDefault="00967F27" w:rsidP="00D03C4C">
      <w:pPr>
        <w:ind w:left="709" w:hanging="709"/>
        <w:rPr>
          <w:rFonts w:ascii="Arial" w:hAnsi="Arial" w:cs="Arial"/>
        </w:rPr>
      </w:pPr>
      <w:r>
        <w:rPr>
          <w:rFonts w:ascii="Arial" w:hAnsi="Arial" w:cs="Arial"/>
        </w:rPr>
        <w:lastRenderedPageBreak/>
        <w:t>3</w:t>
      </w:r>
      <w:r w:rsidR="00D03C4C">
        <w:rPr>
          <w:rFonts w:ascii="Arial" w:hAnsi="Arial" w:cs="Arial"/>
        </w:rPr>
        <w:t>.1</w:t>
      </w:r>
      <w:r w:rsidR="00D03C4C">
        <w:rPr>
          <w:rFonts w:ascii="Arial" w:hAnsi="Arial" w:cs="Arial"/>
        </w:rPr>
        <w:tab/>
      </w:r>
      <w:r w:rsidR="00D03C4C" w:rsidRPr="00E958D3">
        <w:rPr>
          <w:rFonts w:ascii="Arial" w:hAnsi="Arial" w:cs="Arial"/>
        </w:rPr>
        <w:t xml:space="preserve">The service shall be provided in a non-discriminatory </w:t>
      </w:r>
      <w:r w:rsidR="00D03C4C">
        <w:rPr>
          <w:rFonts w:ascii="Arial" w:hAnsi="Arial" w:cs="Arial"/>
        </w:rPr>
        <w:t xml:space="preserve">flexible </w:t>
      </w:r>
      <w:r w:rsidR="00D03C4C" w:rsidRPr="00E958D3">
        <w:rPr>
          <w:rFonts w:ascii="Arial" w:hAnsi="Arial" w:cs="Arial"/>
        </w:rPr>
        <w:t xml:space="preserve">manner and the service provider shall be sensitive to the specific needs of the individual </w:t>
      </w:r>
      <w:r w:rsidR="004C74B1">
        <w:rPr>
          <w:rFonts w:ascii="Arial" w:hAnsi="Arial" w:cs="Arial"/>
        </w:rPr>
        <w:t>Customer</w:t>
      </w:r>
      <w:r w:rsidR="00B97872" w:rsidRPr="00E958D3">
        <w:rPr>
          <w:rFonts w:ascii="Arial" w:hAnsi="Arial" w:cs="Arial"/>
        </w:rPr>
        <w:t>s</w:t>
      </w:r>
      <w:r w:rsidR="00D03C4C" w:rsidRPr="00E958D3">
        <w:rPr>
          <w:rFonts w:ascii="Arial" w:hAnsi="Arial" w:cs="Arial"/>
        </w:rPr>
        <w:t>.</w:t>
      </w:r>
    </w:p>
    <w:p w14:paraId="43CF2430" w14:textId="77777777" w:rsidR="00D03C4C" w:rsidRPr="00E958D3" w:rsidRDefault="00D03C4C" w:rsidP="00D03C4C">
      <w:pPr>
        <w:ind w:left="1134"/>
        <w:rPr>
          <w:rFonts w:ascii="Arial" w:hAnsi="Arial" w:cs="Arial"/>
        </w:rPr>
      </w:pPr>
    </w:p>
    <w:p w14:paraId="7CAC2FC2" w14:textId="4B8EF290" w:rsidR="00D03C4C" w:rsidRDefault="00967F27" w:rsidP="00D03C4C">
      <w:pPr>
        <w:pStyle w:val="BodyText"/>
        <w:ind w:left="709" w:right="0" w:hanging="709"/>
        <w:jc w:val="both"/>
        <w:rPr>
          <w:rFonts w:ascii="Arial" w:hAnsi="Arial"/>
        </w:rPr>
      </w:pPr>
      <w:r>
        <w:rPr>
          <w:rFonts w:ascii="Arial" w:hAnsi="Arial"/>
        </w:rPr>
        <w:t>3</w:t>
      </w:r>
      <w:r w:rsidR="00D03C4C">
        <w:rPr>
          <w:rFonts w:ascii="Arial" w:hAnsi="Arial"/>
        </w:rPr>
        <w:t>.2</w:t>
      </w:r>
      <w:r w:rsidR="00D03C4C">
        <w:rPr>
          <w:rFonts w:ascii="Arial" w:hAnsi="Arial"/>
        </w:rPr>
        <w:tab/>
      </w:r>
      <w:r w:rsidR="00D03C4C" w:rsidRPr="00336C93">
        <w:rPr>
          <w:rFonts w:ascii="Arial" w:hAnsi="Arial"/>
        </w:rPr>
        <w:t xml:space="preserve">The </w:t>
      </w:r>
      <w:r w:rsidR="007C6758">
        <w:rPr>
          <w:rFonts w:ascii="Arial" w:hAnsi="Arial"/>
        </w:rPr>
        <w:t>p</w:t>
      </w:r>
      <w:r w:rsidR="00D03C4C" w:rsidRPr="00336C93">
        <w:rPr>
          <w:rFonts w:ascii="Arial" w:hAnsi="Arial"/>
        </w:rPr>
        <w:t xml:space="preserve">rovider will ensure that the </w:t>
      </w:r>
      <w:r w:rsidR="007C6758">
        <w:rPr>
          <w:rFonts w:ascii="Arial" w:hAnsi="Arial"/>
        </w:rPr>
        <w:t>s</w:t>
      </w:r>
      <w:r w:rsidR="00D03C4C" w:rsidRPr="00336C93">
        <w:rPr>
          <w:rFonts w:ascii="Arial" w:hAnsi="Arial"/>
        </w:rPr>
        <w:t xml:space="preserve">ervice is provided at all times in accordance with the care principles, values and standards referred to in this document, other requirements within the </w:t>
      </w:r>
      <w:r w:rsidR="007C6758">
        <w:rPr>
          <w:rFonts w:ascii="Arial" w:hAnsi="Arial"/>
        </w:rPr>
        <w:t>c</w:t>
      </w:r>
      <w:r w:rsidR="00D03C4C" w:rsidRPr="00336C93">
        <w:rPr>
          <w:rFonts w:ascii="Arial" w:hAnsi="Arial"/>
        </w:rPr>
        <w:t>ontract and all relevant national legislative requirements</w:t>
      </w:r>
      <w:r w:rsidR="00D03C4C">
        <w:rPr>
          <w:rFonts w:ascii="Arial" w:hAnsi="Arial"/>
        </w:rPr>
        <w:t>.</w:t>
      </w:r>
    </w:p>
    <w:p w14:paraId="74B11C03" w14:textId="77777777" w:rsidR="00D03C4C" w:rsidRDefault="00D03C4C" w:rsidP="00D03C4C">
      <w:pPr>
        <w:pStyle w:val="BodyText"/>
        <w:ind w:left="709" w:right="0" w:hanging="709"/>
        <w:jc w:val="both"/>
        <w:rPr>
          <w:rFonts w:ascii="Arial" w:hAnsi="Arial"/>
        </w:rPr>
      </w:pPr>
    </w:p>
    <w:p w14:paraId="498C8691" w14:textId="7093E134" w:rsidR="00D03C4C" w:rsidRPr="00336C93" w:rsidRDefault="00967F27" w:rsidP="00D03C4C">
      <w:pPr>
        <w:pStyle w:val="BodyText"/>
        <w:ind w:left="709" w:right="0" w:hanging="709"/>
        <w:jc w:val="both"/>
      </w:pPr>
      <w:r>
        <w:rPr>
          <w:rFonts w:ascii="Arial" w:hAnsi="Arial"/>
        </w:rPr>
        <w:t>3</w:t>
      </w:r>
      <w:r w:rsidR="00D03C4C">
        <w:rPr>
          <w:rFonts w:ascii="Arial" w:hAnsi="Arial"/>
        </w:rPr>
        <w:t>.3</w:t>
      </w:r>
      <w:r w:rsidR="00D03C4C">
        <w:rPr>
          <w:rFonts w:ascii="Arial" w:hAnsi="Arial"/>
        </w:rPr>
        <w:tab/>
      </w:r>
      <w:r w:rsidR="00D03C4C" w:rsidRPr="00336C93">
        <w:rPr>
          <w:rFonts w:ascii="Arial" w:hAnsi="Arial"/>
        </w:rPr>
        <w:t xml:space="preserve">The Council wishes to work in partnership with </w:t>
      </w:r>
      <w:r w:rsidR="007A549E">
        <w:rPr>
          <w:rFonts w:ascii="Arial" w:hAnsi="Arial"/>
        </w:rPr>
        <w:t>p</w:t>
      </w:r>
      <w:r w:rsidR="00D03C4C">
        <w:rPr>
          <w:rFonts w:ascii="Arial" w:hAnsi="Arial"/>
        </w:rPr>
        <w:t>roviders</w:t>
      </w:r>
      <w:r w:rsidR="00D03C4C" w:rsidRPr="00336C93">
        <w:rPr>
          <w:rFonts w:ascii="Arial" w:hAnsi="Arial"/>
        </w:rPr>
        <w:t xml:space="preserve"> in delivering high quality services to its </w:t>
      </w:r>
      <w:r w:rsidR="004C74B1">
        <w:rPr>
          <w:rFonts w:ascii="Arial" w:hAnsi="Arial"/>
        </w:rPr>
        <w:t>Customer</w:t>
      </w:r>
      <w:r w:rsidR="00D03C4C" w:rsidRPr="00336C93">
        <w:rPr>
          <w:rFonts w:ascii="Arial" w:hAnsi="Arial"/>
        </w:rPr>
        <w:t xml:space="preserve">s.  By signing up to a partnership approach the Council and service </w:t>
      </w:r>
      <w:r w:rsidR="007A549E">
        <w:rPr>
          <w:rFonts w:ascii="Arial" w:hAnsi="Arial"/>
        </w:rPr>
        <w:t>p</w:t>
      </w:r>
      <w:r w:rsidR="00D03C4C">
        <w:rPr>
          <w:rFonts w:ascii="Arial" w:hAnsi="Arial"/>
        </w:rPr>
        <w:t>roviders</w:t>
      </w:r>
      <w:r w:rsidR="00D03C4C" w:rsidRPr="00336C93">
        <w:rPr>
          <w:rFonts w:ascii="Arial" w:hAnsi="Arial"/>
        </w:rPr>
        <w:t xml:space="preserve"> are making a commitment to:</w:t>
      </w:r>
    </w:p>
    <w:p w14:paraId="2F133CAC" w14:textId="77777777" w:rsidR="00D03C4C" w:rsidRDefault="00D03C4C" w:rsidP="00D03C4C">
      <w:pPr>
        <w:ind w:left="1134"/>
        <w:rPr>
          <w:rFonts w:ascii="Arial" w:hAnsi="Arial" w:cs="Arial"/>
        </w:rPr>
      </w:pPr>
    </w:p>
    <w:p w14:paraId="100B5DB7"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Share key objectives</w:t>
      </w:r>
    </w:p>
    <w:p w14:paraId="1F16F70C"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Communicate with each other clearly and regularly, sharing relevant information, expertise and plans to avoid duplication wherever possible</w:t>
      </w:r>
    </w:p>
    <w:p w14:paraId="4F10385D"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Monitor the performance of all parties</w:t>
      </w:r>
    </w:p>
    <w:p w14:paraId="3C4F19AF"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Seek to avoid conflicts but, where they arise, to resolve them quickly at a local level wherever possible</w:t>
      </w:r>
    </w:p>
    <w:p w14:paraId="41991681"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Seek continuous improvement by working together to get the most out of the resources available</w:t>
      </w:r>
    </w:p>
    <w:p w14:paraId="29013B17"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Share the potential risks involved in service developments</w:t>
      </w:r>
    </w:p>
    <w:p w14:paraId="2F44AE3C" w14:textId="77777777" w:rsidR="00D03C4C" w:rsidRPr="00336C93" w:rsidRDefault="00D03C4C" w:rsidP="00D03C4C">
      <w:pPr>
        <w:pStyle w:val="ListParagraph"/>
        <w:numPr>
          <w:ilvl w:val="0"/>
          <w:numId w:val="23"/>
        </w:numPr>
        <w:ind w:left="1077" w:hanging="357"/>
        <w:contextualSpacing w:val="0"/>
        <w:rPr>
          <w:rFonts w:ascii="Arial" w:hAnsi="Arial" w:cs="Arial"/>
        </w:rPr>
      </w:pPr>
      <w:r w:rsidRPr="00336C93">
        <w:rPr>
          <w:rFonts w:ascii="Arial" w:hAnsi="Arial" w:cs="Arial"/>
        </w:rPr>
        <w:t>Promote the partnership approach at all levels in the organisations</w:t>
      </w:r>
    </w:p>
    <w:p w14:paraId="78DCF535" w14:textId="7397C4E6" w:rsidR="00D03C4C" w:rsidRPr="00336C93" w:rsidRDefault="00D03C4C" w:rsidP="00D03C4C">
      <w:pPr>
        <w:pStyle w:val="BodyText"/>
        <w:numPr>
          <w:ilvl w:val="0"/>
          <w:numId w:val="24"/>
        </w:numPr>
        <w:tabs>
          <w:tab w:val="num" w:pos="1080"/>
        </w:tabs>
        <w:ind w:left="1080" w:right="0"/>
        <w:jc w:val="both"/>
        <w:rPr>
          <w:rFonts w:ascii="Arial" w:hAnsi="Arial"/>
        </w:rPr>
      </w:pPr>
      <w:r w:rsidRPr="00336C93">
        <w:rPr>
          <w:rFonts w:ascii="Arial" w:hAnsi="Arial"/>
        </w:rPr>
        <w:t xml:space="preserve">Have a contract that is flexible enough to reflect changing needs, priorities and lessons learnt, and which encourages </w:t>
      </w:r>
      <w:r w:rsidR="004C74B1">
        <w:rPr>
          <w:rFonts w:ascii="Arial" w:hAnsi="Arial"/>
        </w:rPr>
        <w:t>Customer</w:t>
      </w:r>
      <w:r w:rsidRPr="00336C93">
        <w:rPr>
          <w:rFonts w:ascii="Arial" w:hAnsi="Arial"/>
        </w:rPr>
        <w:t xml:space="preserve"> participation</w:t>
      </w:r>
    </w:p>
    <w:p w14:paraId="4FB7E20C" w14:textId="77777777" w:rsidR="00D03C4C" w:rsidRPr="00336C93" w:rsidRDefault="00D03C4C" w:rsidP="00D03C4C">
      <w:pPr>
        <w:ind w:left="1134"/>
        <w:rPr>
          <w:rFonts w:ascii="Arial" w:hAnsi="Arial" w:cs="Arial"/>
        </w:rPr>
      </w:pPr>
    </w:p>
    <w:p w14:paraId="5C67C07F" w14:textId="06FB3711" w:rsidR="00D03C4C" w:rsidRDefault="00967F27" w:rsidP="00D03C4C">
      <w:pPr>
        <w:ind w:left="709" w:hanging="709"/>
        <w:rPr>
          <w:rFonts w:ascii="Arial" w:hAnsi="Arial" w:cs="Arial"/>
        </w:rPr>
      </w:pPr>
      <w:r>
        <w:rPr>
          <w:rFonts w:ascii="Arial" w:hAnsi="Arial" w:cs="Arial"/>
        </w:rPr>
        <w:t>3</w:t>
      </w:r>
      <w:r w:rsidR="00D03C4C">
        <w:rPr>
          <w:rFonts w:ascii="Arial" w:hAnsi="Arial" w:cs="Arial"/>
        </w:rPr>
        <w:t>.4</w:t>
      </w:r>
      <w:r w:rsidR="00D03C4C">
        <w:rPr>
          <w:rFonts w:ascii="Arial" w:hAnsi="Arial" w:cs="Arial"/>
        </w:rPr>
        <w:tab/>
      </w:r>
      <w:r w:rsidR="00D03C4C" w:rsidRPr="00336C93">
        <w:rPr>
          <w:rFonts w:ascii="Arial" w:hAnsi="Arial" w:cs="Arial"/>
          <w:b/>
        </w:rPr>
        <w:t>Core Principles:</w:t>
      </w:r>
    </w:p>
    <w:p w14:paraId="1350B5AF" w14:textId="1150BED4" w:rsidR="00D03C4C" w:rsidRPr="00E958D3" w:rsidRDefault="00D03C4C" w:rsidP="00D03C4C">
      <w:pPr>
        <w:ind w:left="709"/>
        <w:rPr>
          <w:rFonts w:ascii="Arial" w:hAnsi="Arial" w:cs="Arial"/>
        </w:rPr>
      </w:pPr>
      <w:r w:rsidRPr="00810C4C">
        <w:rPr>
          <w:rFonts w:ascii="Arial" w:hAnsi="Arial" w:cs="Arial"/>
        </w:rPr>
        <w:t xml:space="preserve">The </w:t>
      </w:r>
      <w:r w:rsidR="007A549E">
        <w:rPr>
          <w:rFonts w:ascii="Arial" w:hAnsi="Arial" w:cs="Arial"/>
        </w:rPr>
        <w:t>p</w:t>
      </w:r>
      <w:r w:rsidRPr="00810C4C">
        <w:rPr>
          <w:rFonts w:ascii="Arial" w:hAnsi="Arial" w:cs="Arial"/>
        </w:rPr>
        <w:t xml:space="preserve">rovider will adhere to the following set of principles in all contact with </w:t>
      </w:r>
      <w:r w:rsidR="004C74B1">
        <w:rPr>
          <w:rFonts w:ascii="Arial" w:hAnsi="Arial"/>
        </w:rPr>
        <w:t>Customer</w:t>
      </w:r>
      <w:r w:rsidRPr="00810C4C">
        <w:rPr>
          <w:rFonts w:ascii="Arial" w:hAnsi="Arial" w:cs="Arial"/>
        </w:rPr>
        <w:t>, their carers, family and friends:</w:t>
      </w:r>
    </w:p>
    <w:p w14:paraId="1A56C37B" w14:textId="77777777" w:rsidR="00D03C4C" w:rsidRPr="00E958D3" w:rsidRDefault="00D03C4C" w:rsidP="00D03C4C">
      <w:pPr>
        <w:numPr>
          <w:ilvl w:val="0"/>
          <w:numId w:val="3"/>
        </w:numPr>
        <w:ind w:left="993" w:hanging="284"/>
        <w:rPr>
          <w:rFonts w:ascii="Arial" w:hAnsi="Arial" w:cs="Arial"/>
        </w:rPr>
      </w:pPr>
      <w:r w:rsidRPr="00E958D3">
        <w:rPr>
          <w:rFonts w:ascii="Arial" w:hAnsi="Arial" w:cs="Arial"/>
        </w:rPr>
        <w:t>Is person centred and highly responsive to indiv</w:t>
      </w:r>
      <w:r>
        <w:rPr>
          <w:rFonts w:ascii="Arial" w:hAnsi="Arial" w:cs="Arial"/>
        </w:rPr>
        <w:t>idual need and promotes empowerment through choice and independence</w:t>
      </w:r>
    </w:p>
    <w:p w14:paraId="0D961569" w14:textId="0DBC372D" w:rsidR="00D03C4C" w:rsidRPr="00E958D3" w:rsidRDefault="00D03C4C" w:rsidP="00D03C4C">
      <w:pPr>
        <w:numPr>
          <w:ilvl w:val="0"/>
          <w:numId w:val="3"/>
        </w:numPr>
        <w:ind w:left="993" w:hanging="284"/>
        <w:rPr>
          <w:rFonts w:ascii="Arial" w:hAnsi="Arial" w:cs="Arial"/>
        </w:rPr>
      </w:pPr>
      <w:r w:rsidRPr="00E958D3">
        <w:rPr>
          <w:rFonts w:ascii="Arial" w:hAnsi="Arial" w:cs="Arial"/>
        </w:rPr>
        <w:t xml:space="preserve">Ensures equity of service access for </w:t>
      </w:r>
      <w:r>
        <w:rPr>
          <w:rFonts w:ascii="Arial" w:hAnsi="Arial" w:cs="Arial"/>
        </w:rPr>
        <w:t xml:space="preserve">all eligible </w:t>
      </w:r>
      <w:r w:rsidR="004C74B1">
        <w:rPr>
          <w:rFonts w:ascii="Arial" w:hAnsi="Arial"/>
        </w:rPr>
        <w:t>Customer</w:t>
      </w:r>
      <w:r w:rsidRPr="00E958D3">
        <w:rPr>
          <w:rFonts w:ascii="Arial" w:hAnsi="Arial" w:cs="Arial"/>
        </w:rPr>
        <w:t>s irrespective of gender, ethnicity, religio</w:t>
      </w:r>
      <w:r>
        <w:rPr>
          <w:rFonts w:ascii="Arial" w:hAnsi="Arial" w:cs="Arial"/>
        </w:rPr>
        <w:t>n, sexuality, disability or age</w:t>
      </w:r>
      <w:r w:rsidR="00881A28">
        <w:rPr>
          <w:rFonts w:ascii="Arial" w:hAnsi="Arial" w:cs="Arial"/>
        </w:rPr>
        <w:t xml:space="preserve"> and any other protected characteristics as defined in the Equality Act 2010</w:t>
      </w:r>
    </w:p>
    <w:p w14:paraId="51C01ACF" w14:textId="77777777" w:rsidR="00D03C4C" w:rsidRPr="00E958D3" w:rsidRDefault="00D03C4C" w:rsidP="00D03C4C">
      <w:pPr>
        <w:numPr>
          <w:ilvl w:val="0"/>
          <w:numId w:val="3"/>
        </w:numPr>
        <w:ind w:left="993" w:hanging="284"/>
        <w:rPr>
          <w:rFonts w:ascii="Arial" w:hAnsi="Arial" w:cs="Arial"/>
        </w:rPr>
      </w:pPr>
      <w:r w:rsidRPr="00E958D3">
        <w:rPr>
          <w:rFonts w:ascii="Arial" w:hAnsi="Arial" w:cs="Arial"/>
        </w:rPr>
        <w:t>Respects individual dignity</w:t>
      </w:r>
      <w:r>
        <w:rPr>
          <w:rFonts w:ascii="Arial" w:hAnsi="Arial" w:cs="Arial"/>
        </w:rPr>
        <w:t>, diversity</w:t>
      </w:r>
      <w:r w:rsidRPr="00E958D3">
        <w:rPr>
          <w:rFonts w:ascii="Arial" w:hAnsi="Arial" w:cs="Arial"/>
        </w:rPr>
        <w:t xml:space="preserve"> and privacy whilst working in a supportive, safe</w:t>
      </w:r>
      <w:r>
        <w:rPr>
          <w:rFonts w:ascii="Arial" w:hAnsi="Arial" w:cs="Arial"/>
        </w:rPr>
        <w:t>, courteous and respectful manner</w:t>
      </w:r>
    </w:p>
    <w:p w14:paraId="51D163D8" w14:textId="77777777" w:rsidR="00D03C4C" w:rsidRPr="00E958D3" w:rsidRDefault="00D03C4C" w:rsidP="00D03C4C">
      <w:pPr>
        <w:numPr>
          <w:ilvl w:val="0"/>
          <w:numId w:val="3"/>
        </w:numPr>
        <w:ind w:left="993" w:hanging="284"/>
        <w:rPr>
          <w:rFonts w:ascii="Arial" w:hAnsi="Arial" w:cs="Arial"/>
        </w:rPr>
      </w:pPr>
      <w:r w:rsidRPr="00E958D3">
        <w:rPr>
          <w:rFonts w:ascii="Arial" w:hAnsi="Arial" w:cs="Arial"/>
        </w:rPr>
        <w:t>Is</w:t>
      </w:r>
      <w:r>
        <w:rPr>
          <w:rFonts w:ascii="Arial" w:hAnsi="Arial" w:cs="Arial"/>
        </w:rPr>
        <w:t xml:space="preserve"> provided in a safe environment undertaking all necessary assessments</w:t>
      </w:r>
    </w:p>
    <w:p w14:paraId="68F03DD7" w14:textId="1D6429CC" w:rsidR="00D03C4C" w:rsidRPr="00E958D3" w:rsidRDefault="00D03C4C" w:rsidP="00D03C4C">
      <w:pPr>
        <w:numPr>
          <w:ilvl w:val="0"/>
          <w:numId w:val="3"/>
        </w:numPr>
        <w:ind w:left="993" w:hanging="284"/>
        <w:rPr>
          <w:rFonts w:ascii="Arial" w:hAnsi="Arial" w:cs="Arial"/>
        </w:rPr>
      </w:pPr>
      <w:r w:rsidRPr="00E958D3">
        <w:rPr>
          <w:rFonts w:ascii="Arial" w:hAnsi="Arial" w:cs="Arial"/>
        </w:rPr>
        <w:t xml:space="preserve">Recognises </w:t>
      </w:r>
      <w:r w:rsidR="004C74B1">
        <w:rPr>
          <w:rFonts w:ascii="Arial" w:hAnsi="Arial"/>
        </w:rPr>
        <w:t>Customer</w:t>
      </w:r>
      <w:r w:rsidR="00B97872" w:rsidRPr="00336C93">
        <w:rPr>
          <w:rFonts w:ascii="Arial" w:hAnsi="Arial"/>
        </w:rPr>
        <w:t xml:space="preserve"> </w:t>
      </w:r>
      <w:r w:rsidRPr="00E958D3">
        <w:rPr>
          <w:rFonts w:ascii="Arial" w:hAnsi="Arial" w:cs="Arial"/>
        </w:rPr>
        <w:t>’ strengths and a</w:t>
      </w:r>
      <w:r>
        <w:rPr>
          <w:rFonts w:ascii="Arial" w:hAnsi="Arial" w:cs="Arial"/>
        </w:rPr>
        <w:t>bilities as well as their needs</w:t>
      </w:r>
    </w:p>
    <w:p w14:paraId="63816248" w14:textId="04C5D9DD" w:rsidR="00D03C4C" w:rsidRPr="00E958D3" w:rsidRDefault="00D03C4C" w:rsidP="00D03C4C">
      <w:pPr>
        <w:numPr>
          <w:ilvl w:val="0"/>
          <w:numId w:val="3"/>
        </w:numPr>
        <w:ind w:left="993" w:hanging="284"/>
        <w:rPr>
          <w:rFonts w:ascii="Arial" w:hAnsi="Arial" w:cs="Arial"/>
        </w:rPr>
      </w:pPr>
      <w:r w:rsidRPr="00E958D3">
        <w:rPr>
          <w:rFonts w:ascii="Arial" w:hAnsi="Arial" w:cs="Arial"/>
        </w:rPr>
        <w:t xml:space="preserve">Promotes active consultation and partnerships </w:t>
      </w:r>
      <w:r>
        <w:rPr>
          <w:rFonts w:ascii="Arial" w:hAnsi="Arial" w:cs="Arial"/>
        </w:rPr>
        <w:t xml:space="preserve">with </w:t>
      </w:r>
      <w:r w:rsidR="004C74B1">
        <w:rPr>
          <w:rFonts w:ascii="Arial" w:hAnsi="Arial"/>
        </w:rPr>
        <w:t>Customer</w:t>
      </w:r>
      <w:r>
        <w:rPr>
          <w:rFonts w:ascii="Arial" w:hAnsi="Arial" w:cs="Arial"/>
        </w:rPr>
        <w:t>s and carers including seeking their views to improve the service</w:t>
      </w:r>
    </w:p>
    <w:p w14:paraId="75A443B0" w14:textId="0016705E" w:rsidR="00D03C4C" w:rsidRDefault="00D03C4C" w:rsidP="00D03C4C">
      <w:pPr>
        <w:numPr>
          <w:ilvl w:val="0"/>
          <w:numId w:val="3"/>
        </w:numPr>
        <w:ind w:left="993" w:hanging="284"/>
        <w:rPr>
          <w:rFonts w:ascii="Arial" w:hAnsi="Arial" w:cs="Arial"/>
        </w:rPr>
      </w:pPr>
      <w:r w:rsidRPr="00E958D3">
        <w:rPr>
          <w:rFonts w:ascii="Arial" w:hAnsi="Arial" w:cs="Arial"/>
        </w:rPr>
        <w:t xml:space="preserve">Actively supports </w:t>
      </w:r>
      <w:r w:rsidR="004C74B1">
        <w:rPr>
          <w:rFonts w:ascii="Arial" w:hAnsi="Arial"/>
        </w:rPr>
        <w:t>Customer</w:t>
      </w:r>
      <w:r w:rsidR="00B97872">
        <w:rPr>
          <w:rFonts w:ascii="Arial" w:hAnsi="Arial"/>
        </w:rPr>
        <w:t>s</w:t>
      </w:r>
      <w:r w:rsidRPr="00E958D3">
        <w:rPr>
          <w:rFonts w:ascii="Arial" w:hAnsi="Arial" w:cs="Arial"/>
        </w:rPr>
        <w:t>’ engagement with mainstream serv</w:t>
      </w:r>
      <w:r>
        <w:rPr>
          <w:rFonts w:ascii="Arial" w:hAnsi="Arial" w:cs="Arial"/>
        </w:rPr>
        <w:t>ices and their social inclusion</w:t>
      </w:r>
    </w:p>
    <w:p w14:paraId="6EB6ECC7" w14:textId="21489230" w:rsidR="00D03C4C" w:rsidRDefault="00D03C4C" w:rsidP="00D03C4C">
      <w:pPr>
        <w:numPr>
          <w:ilvl w:val="0"/>
          <w:numId w:val="3"/>
        </w:numPr>
        <w:ind w:left="993" w:hanging="284"/>
        <w:rPr>
          <w:rFonts w:ascii="Arial" w:hAnsi="Arial" w:cs="Arial"/>
        </w:rPr>
      </w:pPr>
      <w:r>
        <w:rPr>
          <w:rFonts w:ascii="Arial" w:hAnsi="Arial" w:cs="Arial"/>
        </w:rPr>
        <w:t xml:space="preserve">Work closely with the </w:t>
      </w:r>
      <w:r w:rsidR="004C74B1">
        <w:rPr>
          <w:rFonts w:ascii="Arial" w:hAnsi="Arial"/>
        </w:rPr>
        <w:t>Customer</w:t>
      </w:r>
      <w:r w:rsidR="00B97872">
        <w:rPr>
          <w:rFonts w:ascii="Arial" w:hAnsi="Arial"/>
        </w:rPr>
        <w:t>s</w:t>
      </w:r>
      <w:r w:rsidR="00B97872" w:rsidRPr="00336C93">
        <w:rPr>
          <w:rFonts w:ascii="Arial" w:hAnsi="Arial"/>
        </w:rPr>
        <w:t xml:space="preserve"> </w:t>
      </w:r>
      <w:r>
        <w:rPr>
          <w:rFonts w:ascii="Arial" w:hAnsi="Arial" w:cs="Arial"/>
        </w:rPr>
        <w:t>to empower them to explore a range of solutions in a logical, practical and suitable way</w:t>
      </w:r>
    </w:p>
    <w:p w14:paraId="7AA678FD" w14:textId="77777777" w:rsidR="00D03C4C" w:rsidRPr="00E958D3" w:rsidRDefault="00D03C4C" w:rsidP="00D03C4C">
      <w:pPr>
        <w:numPr>
          <w:ilvl w:val="0"/>
          <w:numId w:val="3"/>
        </w:numPr>
        <w:ind w:left="993" w:hanging="284"/>
        <w:rPr>
          <w:rFonts w:ascii="Arial" w:hAnsi="Arial" w:cs="Arial"/>
        </w:rPr>
      </w:pPr>
      <w:r>
        <w:rPr>
          <w:rFonts w:ascii="Arial" w:hAnsi="Arial" w:cs="Arial"/>
        </w:rPr>
        <w:t>Provide an efficient, reliable, professional service in a friendly, respectful, competent, safe, tidy manner</w:t>
      </w:r>
    </w:p>
    <w:p w14:paraId="5F7C74EC" w14:textId="0A370AFA" w:rsidR="00D03C4C" w:rsidRDefault="00D03C4C" w:rsidP="00D03C4C">
      <w:pPr>
        <w:numPr>
          <w:ilvl w:val="0"/>
          <w:numId w:val="3"/>
        </w:numPr>
        <w:tabs>
          <w:tab w:val="clear" w:pos="720"/>
          <w:tab w:val="left" w:pos="993"/>
        </w:tabs>
        <w:ind w:left="993" w:hanging="284"/>
        <w:rPr>
          <w:rFonts w:ascii="Arial" w:hAnsi="Arial" w:cs="Arial"/>
        </w:rPr>
      </w:pPr>
      <w:r w:rsidRPr="00E958D3">
        <w:rPr>
          <w:rFonts w:ascii="Arial" w:hAnsi="Arial" w:cs="Arial"/>
        </w:rPr>
        <w:t xml:space="preserve">Respects the confidentiality of information about </w:t>
      </w:r>
      <w:r w:rsidR="004C74B1">
        <w:rPr>
          <w:rFonts w:ascii="Arial" w:hAnsi="Arial"/>
        </w:rPr>
        <w:t>Customer</w:t>
      </w:r>
      <w:r w:rsidR="00B97872">
        <w:rPr>
          <w:rFonts w:ascii="Arial" w:hAnsi="Arial"/>
        </w:rPr>
        <w:t>s</w:t>
      </w:r>
      <w:r w:rsidRPr="00E958D3">
        <w:rPr>
          <w:rFonts w:ascii="Arial" w:hAnsi="Arial" w:cs="Arial"/>
        </w:rPr>
        <w:t xml:space="preserve"> and consults with them about information that may need to be shared with other agencies</w:t>
      </w:r>
    </w:p>
    <w:p w14:paraId="449E7B0B" w14:textId="09DBEBAB" w:rsidR="00D03C4C" w:rsidRDefault="00D03C4C" w:rsidP="00D03C4C">
      <w:pPr>
        <w:numPr>
          <w:ilvl w:val="0"/>
          <w:numId w:val="3"/>
        </w:numPr>
        <w:tabs>
          <w:tab w:val="clear" w:pos="720"/>
          <w:tab w:val="left" w:pos="993"/>
        </w:tabs>
        <w:ind w:left="993" w:hanging="284"/>
        <w:rPr>
          <w:rFonts w:ascii="Arial" w:hAnsi="Arial" w:cs="Arial"/>
        </w:rPr>
      </w:pPr>
      <w:r>
        <w:rPr>
          <w:rFonts w:ascii="Arial" w:hAnsi="Arial" w:cs="Arial"/>
        </w:rPr>
        <w:t xml:space="preserve">Transparency in charges: </w:t>
      </w:r>
      <w:r w:rsidR="004C74B1">
        <w:rPr>
          <w:rFonts w:ascii="Arial" w:hAnsi="Arial" w:cs="Arial"/>
        </w:rPr>
        <w:t>Customer</w:t>
      </w:r>
      <w:r w:rsidR="00B97872">
        <w:rPr>
          <w:rFonts w:ascii="Arial" w:hAnsi="Arial" w:cs="Arial"/>
        </w:rPr>
        <w:t xml:space="preserve">s </w:t>
      </w:r>
      <w:r>
        <w:rPr>
          <w:rFonts w:ascii="Arial" w:hAnsi="Arial" w:cs="Arial"/>
        </w:rPr>
        <w:t xml:space="preserve">will be informed of the rates and to which rate applies and why and the financial contribution they would be required to make as well as explaining what this money will pay for. </w:t>
      </w:r>
    </w:p>
    <w:p w14:paraId="0EE331C3" w14:textId="77777777" w:rsidR="00D03C4C" w:rsidRDefault="00D03C4C" w:rsidP="00D03C4C">
      <w:pPr>
        <w:numPr>
          <w:ilvl w:val="0"/>
          <w:numId w:val="3"/>
        </w:numPr>
        <w:tabs>
          <w:tab w:val="clear" w:pos="720"/>
          <w:tab w:val="left" w:pos="993"/>
        </w:tabs>
        <w:ind w:left="993" w:hanging="284"/>
        <w:rPr>
          <w:rFonts w:ascii="Arial" w:hAnsi="Arial" w:cs="Arial"/>
        </w:rPr>
      </w:pPr>
      <w:r>
        <w:rPr>
          <w:rFonts w:ascii="Arial" w:hAnsi="Arial" w:cs="Arial"/>
        </w:rPr>
        <w:t>The provider will accept a duty of public care towards the client</w:t>
      </w:r>
    </w:p>
    <w:p w14:paraId="3CF8B45F" w14:textId="77777777" w:rsidR="00D03C4C" w:rsidRDefault="00D03C4C" w:rsidP="00D03C4C">
      <w:pPr>
        <w:numPr>
          <w:ilvl w:val="0"/>
          <w:numId w:val="3"/>
        </w:numPr>
        <w:tabs>
          <w:tab w:val="clear" w:pos="720"/>
          <w:tab w:val="left" w:pos="993"/>
        </w:tabs>
        <w:ind w:left="993" w:hanging="284"/>
        <w:rPr>
          <w:rFonts w:ascii="Arial" w:hAnsi="Arial" w:cs="Arial"/>
        </w:rPr>
      </w:pPr>
      <w:r>
        <w:rPr>
          <w:rFonts w:ascii="Arial" w:hAnsi="Arial" w:cs="Arial"/>
        </w:rPr>
        <w:lastRenderedPageBreak/>
        <w:t>To maximise value for money in terms of the impact for the client and the council</w:t>
      </w:r>
    </w:p>
    <w:p w14:paraId="2C2C72A2" w14:textId="17026F77" w:rsidR="00D03C4C" w:rsidRDefault="00D03C4C" w:rsidP="00D03C4C">
      <w:pPr>
        <w:numPr>
          <w:ilvl w:val="0"/>
          <w:numId w:val="3"/>
        </w:numPr>
        <w:tabs>
          <w:tab w:val="clear" w:pos="720"/>
          <w:tab w:val="left" w:pos="993"/>
        </w:tabs>
        <w:ind w:left="993" w:hanging="284"/>
        <w:rPr>
          <w:rFonts w:ascii="Arial" w:hAnsi="Arial" w:cs="Arial"/>
        </w:rPr>
      </w:pPr>
      <w:r>
        <w:rPr>
          <w:rFonts w:ascii="Arial" w:hAnsi="Arial" w:cs="Arial"/>
        </w:rPr>
        <w:t xml:space="preserve">To provide timely and correct advice and information and signpost onto appropriate </w:t>
      </w:r>
      <w:r w:rsidR="00881A28">
        <w:rPr>
          <w:rFonts w:ascii="Arial" w:hAnsi="Arial" w:cs="Arial"/>
        </w:rPr>
        <w:t xml:space="preserve">specialist </w:t>
      </w:r>
      <w:r>
        <w:rPr>
          <w:rFonts w:ascii="Arial" w:hAnsi="Arial" w:cs="Arial"/>
        </w:rPr>
        <w:t>support services</w:t>
      </w:r>
      <w:r w:rsidR="00881A28">
        <w:rPr>
          <w:rFonts w:ascii="Arial" w:hAnsi="Arial" w:cs="Arial"/>
        </w:rPr>
        <w:t xml:space="preserve"> so that </w:t>
      </w:r>
      <w:r w:rsidR="004C74B1">
        <w:rPr>
          <w:rFonts w:ascii="Arial" w:hAnsi="Arial" w:cs="Arial"/>
        </w:rPr>
        <w:t>Customer</w:t>
      </w:r>
      <w:r w:rsidR="00881A28">
        <w:rPr>
          <w:rFonts w:ascii="Arial" w:hAnsi="Arial" w:cs="Arial"/>
        </w:rPr>
        <w:t>s are able</w:t>
      </w:r>
      <w:r w:rsidR="00881A28" w:rsidRPr="00881A28">
        <w:rPr>
          <w:rFonts w:ascii="Arial" w:hAnsi="Arial" w:cs="Arial"/>
        </w:rPr>
        <w:t xml:space="preserve"> </w:t>
      </w:r>
      <w:r w:rsidR="00881A28">
        <w:rPr>
          <w:rFonts w:ascii="Arial" w:hAnsi="Arial" w:cs="Arial"/>
        </w:rPr>
        <w:t>to make informed decisions on their housing, welfare, health, safety etc.</w:t>
      </w:r>
    </w:p>
    <w:p w14:paraId="40368DB0" w14:textId="77777777" w:rsidR="00D03C4C" w:rsidRPr="00E958D3" w:rsidRDefault="00D03C4C" w:rsidP="00D03C4C">
      <w:pPr>
        <w:tabs>
          <w:tab w:val="left" w:pos="1134"/>
        </w:tabs>
        <w:rPr>
          <w:rFonts w:ascii="Arial" w:hAnsi="Arial" w:cs="Arial"/>
        </w:rPr>
      </w:pPr>
    </w:p>
    <w:p w14:paraId="07E674CE" w14:textId="126DA7C0" w:rsidR="00D03C4C" w:rsidRDefault="00967F27" w:rsidP="00D03C4C">
      <w:pPr>
        <w:pStyle w:val="BodyText3"/>
        <w:tabs>
          <w:tab w:val="left" w:pos="1134"/>
        </w:tabs>
        <w:ind w:left="709" w:hanging="709"/>
        <w:rPr>
          <w:sz w:val="24"/>
        </w:rPr>
      </w:pPr>
      <w:r>
        <w:rPr>
          <w:sz w:val="24"/>
        </w:rPr>
        <w:t>3</w:t>
      </w:r>
      <w:r w:rsidR="00D03C4C">
        <w:rPr>
          <w:sz w:val="24"/>
        </w:rPr>
        <w:t>.5</w:t>
      </w:r>
      <w:r w:rsidR="00D03C4C">
        <w:rPr>
          <w:sz w:val="24"/>
        </w:rPr>
        <w:tab/>
        <w:t xml:space="preserve">The Council is keen to support the </w:t>
      </w:r>
      <w:r w:rsidR="007A549E">
        <w:rPr>
          <w:sz w:val="24"/>
        </w:rPr>
        <w:t>p</w:t>
      </w:r>
      <w:r w:rsidR="00D03C4C">
        <w:rPr>
          <w:sz w:val="24"/>
        </w:rPr>
        <w:t xml:space="preserve">roviders to achieve the aspirations in this </w:t>
      </w:r>
      <w:r w:rsidR="002F5401">
        <w:rPr>
          <w:sz w:val="24"/>
        </w:rPr>
        <w:t>s</w:t>
      </w:r>
      <w:r w:rsidR="00D03C4C">
        <w:rPr>
          <w:sz w:val="24"/>
        </w:rPr>
        <w:t xml:space="preserve">pecification and </w:t>
      </w:r>
      <w:r w:rsidR="007A549E">
        <w:rPr>
          <w:sz w:val="24"/>
        </w:rPr>
        <w:t>p</w:t>
      </w:r>
      <w:r w:rsidR="00D03C4C">
        <w:rPr>
          <w:sz w:val="24"/>
        </w:rPr>
        <w:t xml:space="preserve">roviders are expected to work in partnership to find ways to deliver the specified outcomes. We welcome innovative approaches that add value and improve the quality of Carers’ lives. </w:t>
      </w:r>
    </w:p>
    <w:p w14:paraId="2F1BAA79" w14:textId="77777777" w:rsidR="00D03C4C" w:rsidRDefault="00D03C4C" w:rsidP="00D03C4C">
      <w:pPr>
        <w:pStyle w:val="BodyText3"/>
        <w:tabs>
          <w:tab w:val="left" w:pos="1134"/>
        </w:tabs>
        <w:ind w:left="709" w:hanging="709"/>
        <w:rPr>
          <w:sz w:val="24"/>
        </w:rPr>
      </w:pPr>
    </w:p>
    <w:p w14:paraId="5367C12B" w14:textId="72008CAD" w:rsidR="00D03C4C" w:rsidRPr="00046EB9" w:rsidRDefault="00967F27" w:rsidP="00D03C4C">
      <w:pPr>
        <w:pStyle w:val="BodyText3"/>
        <w:tabs>
          <w:tab w:val="left" w:pos="1134"/>
        </w:tabs>
        <w:ind w:left="709" w:hanging="709"/>
        <w:rPr>
          <w:sz w:val="24"/>
        </w:rPr>
      </w:pPr>
      <w:r>
        <w:rPr>
          <w:sz w:val="24"/>
        </w:rPr>
        <w:t>3</w:t>
      </w:r>
      <w:r w:rsidR="00D03C4C">
        <w:rPr>
          <w:sz w:val="24"/>
        </w:rPr>
        <w:t>.6</w:t>
      </w:r>
      <w:r w:rsidR="00D03C4C">
        <w:rPr>
          <w:sz w:val="24"/>
        </w:rPr>
        <w:tab/>
      </w:r>
      <w:r w:rsidR="00D03C4C" w:rsidRPr="00046EB9">
        <w:rPr>
          <w:sz w:val="24"/>
        </w:rPr>
        <w:t xml:space="preserve">All contracted and </w:t>
      </w:r>
      <w:r w:rsidR="00D03C4C" w:rsidRPr="00A3579C">
        <w:rPr>
          <w:sz w:val="24"/>
        </w:rPr>
        <w:t xml:space="preserve">sub-contracted services </w:t>
      </w:r>
      <w:r w:rsidR="00D03C4C" w:rsidRPr="00046EB9">
        <w:rPr>
          <w:sz w:val="24"/>
        </w:rPr>
        <w:t>are expected to adopt and work wit</w:t>
      </w:r>
      <w:r w:rsidR="00D03C4C">
        <w:rPr>
          <w:sz w:val="24"/>
        </w:rPr>
        <w:t>hin these values and principles and have the appropriate skills to carry out these tasks.</w:t>
      </w:r>
    </w:p>
    <w:p w14:paraId="6285AC6A" w14:textId="77777777" w:rsidR="003C531B" w:rsidRDefault="003C531B" w:rsidP="00873922">
      <w:pPr>
        <w:tabs>
          <w:tab w:val="left" w:pos="709"/>
        </w:tabs>
        <w:autoSpaceDE w:val="0"/>
        <w:autoSpaceDN w:val="0"/>
        <w:adjustRightInd w:val="0"/>
        <w:ind w:left="709"/>
        <w:rPr>
          <w:rFonts w:ascii="Arial" w:hAnsi="Arial" w:cs="Arial"/>
          <w:b/>
        </w:rPr>
      </w:pPr>
    </w:p>
    <w:p w14:paraId="55C4B33C" w14:textId="1BAF5A8B" w:rsidR="003C531B" w:rsidRPr="00C91192" w:rsidRDefault="00967F27" w:rsidP="003C531B">
      <w:pPr>
        <w:pStyle w:val="BodyTextIndent2"/>
        <w:ind w:left="709" w:hanging="709"/>
        <w:rPr>
          <w:sz w:val="24"/>
        </w:rPr>
      </w:pPr>
      <w:r>
        <w:rPr>
          <w:sz w:val="24"/>
        </w:rPr>
        <w:t>4.0</w:t>
      </w:r>
      <w:r w:rsidR="003C531B">
        <w:rPr>
          <w:sz w:val="24"/>
        </w:rPr>
        <w:tab/>
      </w:r>
      <w:r w:rsidR="003C531B" w:rsidRPr="00C91192">
        <w:rPr>
          <w:sz w:val="24"/>
        </w:rPr>
        <w:t>SERVICE QUALITY STANDARDS</w:t>
      </w:r>
    </w:p>
    <w:p w14:paraId="50B7B54B" w14:textId="2C2036DB"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.1</w:t>
      </w:r>
      <w:r w:rsidR="003C531B">
        <w:rPr>
          <w:b w:val="0"/>
          <w:sz w:val="24"/>
        </w:rPr>
        <w:tab/>
      </w:r>
      <w:r w:rsidR="003C531B" w:rsidRPr="00652292">
        <w:rPr>
          <w:b w:val="0"/>
          <w:sz w:val="24"/>
        </w:rPr>
        <w:t>Tasks are performed at tim</w:t>
      </w:r>
      <w:r w:rsidR="003C531B">
        <w:rPr>
          <w:b w:val="0"/>
          <w:sz w:val="24"/>
        </w:rPr>
        <w:t xml:space="preserve">es agreed with the </w:t>
      </w:r>
      <w:r w:rsidR="004C74B1">
        <w:rPr>
          <w:b w:val="0"/>
          <w:sz w:val="24"/>
        </w:rPr>
        <w:t>Customer</w:t>
      </w:r>
      <w:r w:rsidR="003C531B">
        <w:rPr>
          <w:b w:val="0"/>
          <w:sz w:val="24"/>
        </w:rPr>
        <w:t>, and they reserve the</w:t>
      </w:r>
      <w:r w:rsidR="003C531B" w:rsidRPr="00652292">
        <w:rPr>
          <w:b w:val="0"/>
          <w:sz w:val="24"/>
        </w:rPr>
        <w:t xml:space="preserve"> right to determine what takes place in their own home.</w:t>
      </w:r>
    </w:p>
    <w:p w14:paraId="32B2E99F" w14:textId="77777777" w:rsidR="003C531B" w:rsidRPr="00652292" w:rsidRDefault="003C531B" w:rsidP="003C531B">
      <w:pPr>
        <w:pStyle w:val="BodyTextIndent2"/>
        <w:tabs>
          <w:tab w:val="left" w:pos="0"/>
          <w:tab w:val="left" w:pos="709"/>
          <w:tab w:val="left" w:pos="6750"/>
        </w:tabs>
        <w:ind w:left="0" w:firstLine="0"/>
        <w:rPr>
          <w:b w:val="0"/>
          <w:sz w:val="24"/>
        </w:rPr>
      </w:pPr>
    </w:p>
    <w:p w14:paraId="14B93768" w14:textId="170D5E77"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.2</w:t>
      </w:r>
      <w:r w:rsidR="003C531B">
        <w:rPr>
          <w:b w:val="0"/>
          <w:sz w:val="24"/>
        </w:rPr>
        <w:tab/>
      </w:r>
      <w:r w:rsidR="003C531B" w:rsidRPr="00652292">
        <w:rPr>
          <w:b w:val="0"/>
          <w:sz w:val="24"/>
        </w:rPr>
        <w:t xml:space="preserve">There is respect for the </w:t>
      </w:r>
      <w:r w:rsidR="004C74B1">
        <w:rPr>
          <w:b w:val="0"/>
          <w:sz w:val="24"/>
        </w:rPr>
        <w:t>Customer</w:t>
      </w:r>
      <w:r w:rsidR="003C531B" w:rsidRPr="00652292">
        <w:rPr>
          <w:b w:val="0"/>
          <w:sz w:val="24"/>
        </w:rPr>
        <w:t xml:space="preserve">’s wishes with regard to work being carried out where this does not pose a risk to either the </w:t>
      </w:r>
      <w:r w:rsidR="004C74B1">
        <w:rPr>
          <w:b w:val="0"/>
          <w:sz w:val="24"/>
        </w:rPr>
        <w:t>Customer</w:t>
      </w:r>
      <w:r w:rsidR="003C531B" w:rsidRPr="00652292">
        <w:rPr>
          <w:b w:val="0"/>
          <w:sz w:val="24"/>
        </w:rPr>
        <w:t xml:space="preserve"> or worker in any way</w:t>
      </w:r>
    </w:p>
    <w:p w14:paraId="208F3E91" w14:textId="77777777" w:rsidR="003C531B" w:rsidRPr="00652292" w:rsidRDefault="003C531B" w:rsidP="003C531B">
      <w:pPr>
        <w:pStyle w:val="BodyTextIndent2"/>
        <w:tabs>
          <w:tab w:val="left" w:pos="0"/>
          <w:tab w:val="left" w:pos="1134"/>
        </w:tabs>
        <w:ind w:left="0" w:firstLine="0"/>
        <w:rPr>
          <w:b w:val="0"/>
          <w:sz w:val="24"/>
        </w:rPr>
      </w:pPr>
    </w:p>
    <w:p w14:paraId="325FF37A" w14:textId="1BB814DD"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.3</w:t>
      </w:r>
      <w:r w:rsidR="003C531B">
        <w:rPr>
          <w:b w:val="0"/>
          <w:sz w:val="24"/>
        </w:rPr>
        <w:tab/>
      </w:r>
      <w:r w:rsidR="003C531B" w:rsidRPr="00652292">
        <w:rPr>
          <w:b w:val="0"/>
          <w:sz w:val="24"/>
        </w:rPr>
        <w:t xml:space="preserve">The </w:t>
      </w:r>
      <w:r w:rsidR="004C74B1">
        <w:rPr>
          <w:b w:val="0"/>
          <w:sz w:val="24"/>
        </w:rPr>
        <w:t>Customer</w:t>
      </w:r>
      <w:r w:rsidR="003C531B" w:rsidRPr="00652292">
        <w:rPr>
          <w:b w:val="0"/>
          <w:sz w:val="24"/>
        </w:rPr>
        <w:t xml:space="preserve">’s right to refuse help and </w:t>
      </w:r>
      <w:r w:rsidR="003C531B">
        <w:rPr>
          <w:b w:val="0"/>
          <w:sz w:val="24"/>
        </w:rPr>
        <w:t>accept</w:t>
      </w:r>
      <w:r w:rsidR="003C531B" w:rsidRPr="00652292">
        <w:rPr>
          <w:b w:val="0"/>
          <w:sz w:val="24"/>
        </w:rPr>
        <w:t xml:space="preserve"> a risk as a result is respected (following an appropriate risk assessment).</w:t>
      </w:r>
    </w:p>
    <w:p w14:paraId="260C6F01" w14:textId="77777777" w:rsidR="003C531B" w:rsidRPr="00652292" w:rsidRDefault="003C531B" w:rsidP="003C531B">
      <w:pPr>
        <w:pStyle w:val="BodyTextIndent2"/>
        <w:tabs>
          <w:tab w:val="left" w:pos="0"/>
          <w:tab w:val="left" w:pos="1134"/>
        </w:tabs>
        <w:ind w:left="0" w:firstLine="0"/>
        <w:rPr>
          <w:b w:val="0"/>
          <w:sz w:val="24"/>
        </w:rPr>
      </w:pPr>
    </w:p>
    <w:p w14:paraId="460B517B" w14:textId="4F362D0E"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.4</w:t>
      </w:r>
      <w:r w:rsidR="003C531B">
        <w:rPr>
          <w:b w:val="0"/>
          <w:sz w:val="24"/>
        </w:rPr>
        <w:tab/>
      </w:r>
      <w:r w:rsidR="003C531B" w:rsidRPr="00652292">
        <w:rPr>
          <w:b w:val="0"/>
          <w:sz w:val="24"/>
        </w:rPr>
        <w:t xml:space="preserve">The worker must address the </w:t>
      </w:r>
      <w:r w:rsidR="004C74B1">
        <w:rPr>
          <w:b w:val="0"/>
          <w:sz w:val="24"/>
        </w:rPr>
        <w:t>Customer</w:t>
      </w:r>
      <w:r w:rsidR="003C531B" w:rsidRPr="00652292">
        <w:rPr>
          <w:b w:val="0"/>
          <w:sz w:val="24"/>
        </w:rPr>
        <w:t xml:space="preserve"> by the </w:t>
      </w:r>
      <w:r w:rsidR="004C74B1">
        <w:rPr>
          <w:b w:val="0"/>
          <w:sz w:val="24"/>
        </w:rPr>
        <w:t>Customer</w:t>
      </w:r>
      <w:r w:rsidR="003C531B" w:rsidRPr="00652292">
        <w:rPr>
          <w:b w:val="0"/>
          <w:sz w:val="24"/>
        </w:rPr>
        <w:t>’s preferred name and/or title.</w:t>
      </w:r>
    </w:p>
    <w:p w14:paraId="3B41A68A" w14:textId="77777777" w:rsidR="003C531B" w:rsidRPr="00652292" w:rsidRDefault="003C531B" w:rsidP="003C531B">
      <w:pPr>
        <w:pStyle w:val="BodyTextIndent2"/>
        <w:tabs>
          <w:tab w:val="left" w:pos="0"/>
          <w:tab w:val="left" w:pos="1134"/>
        </w:tabs>
        <w:ind w:left="0" w:firstLine="0"/>
        <w:rPr>
          <w:b w:val="0"/>
          <w:sz w:val="24"/>
        </w:rPr>
      </w:pPr>
    </w:p>
    <w:p w14:paraId="609EC137" w14:textId="6A1342DD" w:rsidR="003C531B" w:rsidRPr="004C2208" w:rsidRDefault="00967F27" w:rsidP="003C531B">
      <w:pPr>
        <w:pStyle w:val="BodyTextIndent2"/>
        <w:tabs>
          <w:tab w:val="left" w:pos="0"/>
          <w:tab w:val="left" w:pos="1134"/>
        </w:tabs>
        <w:ind w:left="709" w:hanging="709"/>
        <w:rPr>
          <w:b w:val="0"/>
          <w:sz w:val="24"/>
        </w:rPr>
      </w:pPr>
      <w:r>
        <w:rPr>
          <w:b w:val="0"/>
          <w:sz w:val="24"/>
        </w:rPr>
        <w:t>4</w:t>
      </w:r>
      <w:r w:rsidR="003C531B">
        <w:rPr>
          <w:b w:val="0"/>
          <w:sz w:val="24"/>
        </w:rPr>
        <w:t>.5</w:t>
      </w:r>
      <w:r w:rsidR="003C531B">
        <w:rPr>
          <w:b w:val="0"/>
          <w:sz w:val="24"/>
        </w:rPr>
        <w:tab/>
      </w:r>
      <w:r w:rsidR="003C531B" w:rsidRPr="00652292">
        <w:rPr>
          <w:b w:val="0"/>
          <w:sz w:val="24"/>
        </w:rPr>
        <w:t xml:space="preserve">The provider </w:t>
      </w:r>
      <w:r w:rsidR="003C531B">
        <w:rPr>
          <w:b w:val="0"/>
          <w:sz w:val="24"/>
        </w:rPr>
        <w:t>to confirm</w:t>
      </w:r>
      <w:r w:rsidR="003C531B" w:rsidRPr="00652292">
        <w:rPr>
          <w:b w:val="0"/>
          <w:sz w:val="24"/>
        </w:rPr>
        <w:t xml:space="preserve"> </w:t>
      </w:r>
      <w:r w:rsidR="004C74B1">
        <w:rPr>
          <w:b w:val="0"/>
          <w:sz w:val="24"/>
        </w:rPr>
        <w:t>Customer</w:t>
      </w:r>
      <w:r w:rsidR="003C531B" w:rsidRPr="00652292">
        <w:rPr>
          <w:b w:val="0"/>
          <w:sz w:val="24"/>
        </w:rPr>
        <w:t xml:space="preserve"> </w:t>
      </w:r>
      <w:r w:rsidR="003C531B" w:rsidRPr="004C2208">
        <w:rPr>
          <w:b w:val="0"/>
          <w:sz w:val="24"/>
        </w:rPr>
        <w:t>satisfaction on completion of tasks.</w:t>
      </w:r>
    </w:p>
    <w:p w14:paraId="456746F4" w14:textId="77777777" w:rsidR="003C531B" w:rsidRPr="00652292" w:rsidRDefault="003C531B" w:rsidP="003C531B">
      <w:pPr>
        <w:pStyle w:val="BodyTextIndent2"/>
        <w:tabs>
          <w:tab w:val="left" w:pos="0"/>
          <w:tab w:val="left" w:pos="1134"/>
        </w:tabs>
        <w:ind w:left="0" w:firstLine="0"/>
        <w:rPr>
          <w:b w:val="0"/>
          <w:sz w:val="24"/>
        </w:rPr>
      </w:pPr>
    </w:p>
    <w:p w14:paraId="2619CEAA" w14:textId="10729900"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.6</w:t>
      </w:r>
      <w:r w:rsidR="003C531B">
        <w:rPr>
          <w:b w:val="0"/>
          <w:sz w:val="24"/>
        </w:rPr>
        <w:tab/>
      </w:r>
      <w:r w:rsidR="003C531B" w:rsidRPr="00652292">
        <w:rPr>
          <w:b w:val="0"/>
          <w:sz w:val="24"/>
        </w:rPr>
        <w:t xml:space="preserve">Respect for the individual is demonstrated in the way the service is delivered and the </w:t>
      </w:r>
      <w:r w:rsidR="004C74B1">
        <w:rPr>
          <w:b w:val="0"/>
          <w:sz w:val="24"/>
        </w:rPr>
        <w:t>Customer</w:t>
      </w:r>
      <w:r w:rsidR="003C531B" w:rsidRPr="00652292">
        <w:rPr>
          <w:b w:val="0"/>
          <w:sz w:val="24"/>
        </w:rPr>
        <w:t xml:space="preserve"> has confidence in and trusts the worker.</w:t>
      </w:r>
    </w:p>
    <w:p w14:paraId="471A294C" w14:textId="77777777" w:rsidR="003C531B" w:rsidRDefault="003C531B" w:rsidP="003C531B">
      <w:pPr>
        <w:pStyle w:val="BodyTextIndent2"/>
        <w:tabs>
          <w:tab w:val="left" w:pos="0"/>
          <w:tab w:val="left" w:pos="1134"/>
        </w:tabs>
        <w:ind w:left="709" w:hanging="709"/>
        <w:rPr>
          <w:b w:val="0"/>
          <w:sz w:val="24"/>
        </w:rPr>
      </w:pPr>
    </w:p>
    <w:p w14:paraId="51AF24C5" w14:textId="004B1ED2"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.7</w:t>
      </w:r>
      <w:r w:rsidR="003C531B">
        <w:rPr>
          <w:b w:val="0"/>
          <w:sz w:val="24"/>
        </w:rPr>
        <w:tab/>
      </w:r>
      <w:r w:rsidR="003C531B" w:rsidRPr="00652292">
        <w:rPr>
          <w:b w:val="0"/>
          <w:sz w:val="24"/>
        </w:rPr>
        <w:t xml:space="preserve">Personal information about the </w:t>
      </w:r>
      <w:r w:rsidR="004C74B1">
        <w:rPr>
          <w:b w:val="0"/>
          <w:sz w:val="24"/>
        </w:rPr>
        <w:t>Customer</w:t>
      </w:r>
      <w:r w:rsidR="003C531B" w:rsidRPr="00652292">
        <w:rPr>
          <w:b w:val="0"/>
          <w:sz w:val="24"/>
        </w:rPr>
        <w:t>, held by the service provider remains confidential, except where significant risk requires that data is shared with identified statutory authorities, in line with the formal data sharing agreement.</w:t>
      </w:r>
    </w:p>
    <w:p w14:paraId="47228371" w14:textId="77777777" w:rsidR="003C531B" w:rsidRPr="00652292" w:rsidRDefault="003C531B" w:rsidP="003C531B">
      <w:pPr>
        <w:pStyle w:val="BodyTextIndent2"/>
        <w:tabs>
          <w:tab w:val="left" w:pos="0"/>
          <w:tab w:val="left" w:pos="1134"/>
        </w:tabs>
        <w:ind w:left="0" w:firstLine="0"/>
        <w:rPr>
          <w:b w:val="0"/>
          <w:sz w:val="24"/>
        </w:rPr>
      </w:pPr>
    </w:p>
    <w:p w14:paraId="121952C8" w14:textId="19652D24"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.8</w:t>
      </w:r>
      <w:r w:rsidR="003C531B">
        <w:rPr>
          <w:b w:val="0"/>
          <w:sz w:val="24"/>
        </w:rPr>
        <w:tab/>
      </w:r>
      <w:r w:rsidR="003C531B" w:rsidRPr="00652292">
        <w:rPr>
          <w:b w:val="0"/>
          <w:sz w:val="24"/>
        </w:rPr>
        <w:t xml:space="preserve">The </w:t>
      </w:r>
      <w:r w:rsidR="004C74B1">
        <w:rPr>
          <w:b w:val="0"/>
          <w:sz w:val="24"/>
        </w:rPr>
        <w:t>Customer</w:t>
      </w:r>
      <w:r w:rsidR="003C531B" w:rsidRPr="00652292">
        <w:rPr>
          <w:b w:val="0"/>
          <w:sz w:val="24"/>
        </w:rPr>
        <w:t>’s social, cultural, religious and language requirements and preferences are respected.</w:t>
      </w:r>
    </w:p>
    <w:p w14:paraId="70897621" w14:textId="77777777" w:rsidR="003C531B" w:rsidRPr="00652292" w:rsidRDefault="003C531B" w:rsidP="003C531B">
      <w:pPr>
        <w:pStyle w:val="BodyTextIndent2"/>
        <w:tabs>
          <w:tab w:val="left" w:pos="0"/>
          <w:tab w:val="left" w:pos="1134"/>
        </w:tabs>
        <w:ind w:left="0" w:firstLine="0"/>
        <w:rPr>
          <w:b w:val="0"/>
          <w:sz w:val="24"/>
        </w:rPr>
      </w:pPr>
    </w:p>
    <w:p w14:paraId="6485C806" w14:textId="6C23A6B5"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.9</w:t>
      </w:r>
      <w:r w:rsidR="003C531B">
        <w:rPr>
          <w:b w:val="0"/>
          <w:sz w:val="24"/>
        </w:rPr>
        <w:tab/>
      </w:r>
      <w:r w:rsidR="003C531B" w:rsidRPr="00652292">
        <w:rPr>
          <w:b w:val="0"/>
          <w:sz w:val="24"/>
        </w:rPr>
        <w:t xml:space="preserve">The way that the worker delivers the service demonstrates an understanding of a </w:t>
      </w:r>
      <w:r w:rsidR="004C74B1">
        <w:rPr>
          <w:b w:val="0"/>
          <w:sz w:val="24"/>
        </w:rPr>
        <w:t>Customer</w:t>
      </w:r>
      <w:r w:rsidR="003C531B" w:rsidRPr="00652292">
        <w:rPr>
          <w:b w:val="0"/>
          <w:sz w:val="24"/>
        </w:rPr>
        <w:t>’s particular difficulties, e</w:t>
      </w:r>
      <w:r w:rsidR="0094511F">
        <w:rPr>
          <w:b w:val="0"/>
          <w:sz w:val="24"/>
        </w:rPr>
        <w:t>.</w:t>
      </w:r>
      <w:r w:rsidR="003C531B" w:rsidRPr="00652292">
        <w:rPr>
          <w:b w:val="0"/>
          <w:sz w:val="24"/>
        </w:rPr>
        <w:t>g</w:t>
      </w:r>
      <w:r w:rsidR="0094511F">
        <w:rPr>
          <w:b w:val="0"/>
          <w:sz w:val="24"/>
        </w:rPr>
        <w:t>.</w:t>
      </w:r>
      <w:r w:rsidR="003C531B" w:rsidRPr="00652292">
        <w:rPr>
          <w:b w:val="0"/>
          <w:sz w:val="24"/>
        </w:rPr>
        <w:t xml:space="preserve"> with hearing, vision, learning</w:t>
      </w:r>
      <w:r w:rsidR="00B50361" w:rsidRPr="00652292">
        <w:rPr>
          <w:b w:val="0"/>
          <w:sz w:val="24"/>
        </w:rPr>
        <w:t>/</w:t>
      </w:r>
      <w:r w:rsidR="00B50361">
        <w:rPr>
          <w:b w:val="0"/>
          <w:sz w:val="24"/>
        </w:rPr>
        <w:t xml:space="preserve"> physical</w:t>
      </w:r>
      <w:r w:rsidR="003C531B" w:rsidRPr="00652292">
        <w:rPr>
          <w:b w:val="0"/>
          <w:sz w:val="24"/>
        </w:rPr>
        <w:t xml:space="preserve"> disability, mental h</w:t>
      </w:r>
      <w:r w:rsidR="003C531B">
        <w:rPr>
          <w:b w:val="0"/>
          <w:sz w:val="24"/>
        </w:rPr>
        <w:t>ealth needs, caring role and communication.</w:t>
      </w:r>
    </w:p>
    <w:p w14:paraId="7B576791" w14:textId="77777777" w:rsidR="003C531B" w:rsidRPr="00652292" w:rsidRDefault="003C531B" w:rsidP="003C531B">
      <w:pPr>
        <w:pStyle w:val="BodyTextIndent2"/>
        <w:tabs>
          <w:tab w:val="left" w:pos="0"/>
          <w:tab w:val="left" w:pos="1134"/>
        </w:tabs>
        <w:ind w:left="0" w:firstLine="0"/>
        <w:rPr>
          <w:b w:val="0"/>
          <w:sz w:val="24"/>
        </w:rPr>
      </w:pPr>
    </w:p>
    <w:p w14:paraId="632D1A43" w14:textId="05D2D285" w:rsidR="003C531B" w:rsidRDefault="00967F27" w:rsidP="003C531B">
      <w:pPr>
        <w:pStyle w:val="BodyTextIndent2"/>
        <w:tabs>
          <w:tab w:val="left" w:pos="0"/>
          <w:tab w:val="left" w:pos="1134"/>
        </w:tabs>
        <w:ind w:left="709" w:hanging="709"/>
        <w:rPr>
          <w:b w:val="0"/>
          <w:sz w:val="24"/>
        </w:rPr>
      </w:pPr>
      <w:r>
        <w:rPr>
          <w:b w:val="0"/>
          <w:sz w:val="24"/>
        </w:rPr>
        <w:t>4</w:t>
      </w:r>
      <w:r w:rsidR="003C531B">
        <w:rPr>
          <w:b w:val="0"/>
          <w:sz w:val="24"/>
        </w:rPr>
        <w:t>.10</w:t>
      </w:r>
      <w:r w:rsidR="003C531B">
        <w:rPr>
          <w:b w:val="0"/>
          <w:sz w:val="24"/>
        </w:rPr>
        <w:tab/>
      </w:r>
      <w:r w:rsidR="003C531B" w:rsidRPr="00652292">
        <w:rPr>
          <w:b w:val="0"/>
          <w:sz w:val="24"/>
        </w:rPr>
        <w:t xml:space="preserve">Respect for the </w:t>
      </w:r>
      <w:r w:rsidR="004C74B1">
        <w:rPr>
          <w:b w:val="0"/>
          <w:sz w:val="24"/>
        </w:rPr>
        <w:t>Customer</w:t>
      </w:r>
      <w:r w:rsidR="003C531B" w:rsidRPr="00652292">
        <w:rPr>
          <w:b w:val="0"/>
          <w:sz w:val="24"/>
        </w:rPr>
        <w:t>’s home environment is demonstrated e</w:t>
      </w:r>
      <w:r w:rsidR="0094511F">
        <w:rPr>
          <w:b w:val="0"/>
          <w:sz w:val="24"/>
        </w:rPr>
        <w:t>.</w:t>
      </w:r>
      <w:r w:rsidR="003C531B" w:rsidRPr="00652292">
        <w:rPr>
          <w:b w:val="0"/>
          <w:sz w:val="24"/>
        </w:rPr>
        <w:t>g</w:t>
      </w:r>
      <w:r w:rsidR="0094511F">
        <w:rPr>
          <w:b w:val="0"/>
          <w:sz w:val="24"/>
        </w:rPr>
        <w:t>.</w:t>
      </w:r>
      <w:r w:rsidR="003C531B" w:rsidRPr="00652292">
        <w:rPr>
          <w:b w:val="0"/>
          <w:sz w:val="24"/>
        </w:rPr>
        <w:t xml:space="preserve"> by minimal disturbance of the </w:t>
      </w:r>
      <w:r w:rsidR="004C74B1">
        <w:rPr>
          <w:b w:val="0"/>
          <w:sz w:val="24"/>
        </w:rPr>
        <w:t>Customer</w:t>
      </w:r>
      <w:r w:rsidR="003C531B" w:rsidRPr="00652292">
        <w:rPr>
          <w:b w:val="0"/>
          <w:sz w:val="24"/>
        </w:rPr>
        <w:t xml:space="preserve">’s environment.  </w:t>
      </w:r>
      <w:r w:rsidR="004C74B1">
        <w:rPr>
          <w:b w:val="0"/>
          <w:sz w:val="24"/>
        </w:rPr>
        <w:t>Customer</w:t>
      </w:r>
      <w:r w:rsidR="00B97872">
        <w:rPr>
          <w:b w:val="0"/>
          <w:sz w:val="24"/>
        </w:rPr>
        <w:t>s</w:t>
      </w:r>
      <w:r w:rsidR="00B97872" w:rsidRPr="00652292">
        <w:rPr>
          <w:b w:val="0"/>
          <w:sz w:val="24"/>
        </w:rPr>
        <w:t xml:space="preserve">’ </w:t>
      </w:r>
      <w:r w:rsidR="003C531B" w:rsidRPr="00652292">
        <w:rPr>
          <w:b w:val="0"/>
          <w:sz w:val="24"/>
        </w:rPr>
        <w:t>homes should be left clean and tidy after every task.</w:t>
      </w:r>
    </w:p>
    <w:p w14:paraId="54556E74" w14:textId="77777777" w:rsidR="003C531B" w:rsidRPr="00652292" w:rsidRDefault="003C531B" w:rsidP="003C531B">
      <w:pPr>
        <w:pStyle w:val="BodyTextIndent2"/>
        <w:tabs>
          <w:tab w:val="left" w:pos="0"/>
          <w:tab w:val="left" w:pos="1134"/>
        </w:tabs>
        <w:ind w:left="0" w:firstLine="0"/>
        <w:rPr>
          <w:b w:val="0"/>
          <w:sz w:val="24"/>
        </w:rPr>
      </w:pPr>
    </w:p>
    <w:p w14:paraId="6C7B4A7B" w14:textId="34851085" w:rsidR="003C531B" w:rsidRPr="00652292" w:rsidRDefault="00967F27" w:rsidP="003C531B">
      <w:pPr>
        <w:pStyle w:val="BodyTextIndent2"/>
        <w:tabs>
          <w:tab w:val="left" w:pos="0"/>
          <w:tab w:val="left" w:pos="1134"/>
        </w:tabs>
        <w:ind w:left="709" w:hanging="709"/>
        <w:rPr>
          <w:b w:val="0"/>
          <w:sz w:val="24"/>
        </w:rPr>
      </w:pPr>
      <w:r>
        <w:rPr>
          <w:b w:val="0"/>
          <w:sz w:val="24"/>
        </w:rPr>
        <w:t>4</w:t>
      </w:r>
      <w:r w:rsidR="003C531B">
        <w:rPr>
          <w:b w:val="0"/>
          <w:sz w:val="24"/>
        </w:rPr>
        <w:t>.11</w:t>
      </w:r>
      <w:r w:rsidR="003C531B">
        <w:rPr>
          <w:b w:val="0"/>
          <w:sz w:val="24"/>
        </w:rPr>
        <w:tab/>
      </w:r>
      <w:r w:rsidR="003C531B" w:rsidRPr="00652292">
        <w:rPr>
          <w:b w:val="0"/>
          <w:sz w:val="24"/>
        </w:rPr>
        <w:t xml:space="preserve">Money is handled by the worker only on the </w:t>
      </w:r>
      <w:r w:rsidR="004C74B1">
        <w:rPr>
          <w:b w:val="0"/>
          <w:sz w:val="24"/>
        </w:rPr>
        <w:t>Customer</w:t>
      </w:r>
      <w:r w:rsidR="00B97872">
        <w:rPr>
          <w:b w:val="0"/>
          <w:sz w:val="24"/>
        </w:rPr>
        <w:t>s</w:t>
      </w:r>
      <w:r w:rsidR="003C531B" w:rsidRPr="00652292">
        <w:rPr>
          <w:b w:val="0"/>
          <w:sz w:val="24"/>
        </w:rPr>
        <w:t xml:space="preserve">/Carers instructions and careful recording of all transactions.   </w:t>
      </w:r>
    </w:p>
    <w:p w14:paraId="4CD389A6" w14:textId="77777777" w:rsidR="00D03C4C" w:rsidRDefault="00D03C4C" w:rsidP="00873922">
      <w:pPr>
        <w:tabs>
          <w:tab w:val="left" w:pos="709"/>
        </w:tabs>
        <w:autoSpaceDE w:val="0"/>
        <w:autoSpaceDN w:val="0"/>
        <w:adjustRightInd w:val="0"/>
        <w:ind w:left="709"/>
        <w:rPr>
          <w:rFonts w:ascii="Arial" w:hAnsi="Arial" w:cs="Arial"/>
          <w:b/>
        </w:rPr>
      </w:pPr>
    </w:p>
    <w:p w14:paraId="25A2FED3" w14:textId="442AD834" w:rsidR="004B3B74" w:rsidRPr="00873922" w:rsidRDefault="004E6A66" w:rsidP="00967F27">
      <w:pPr>
        <w:autoSpaceDE w:val="0"/>
        <w:autoSpaceDN w:val="0"/>
        <w:adjustRightInd w:val="0"/>
        <w:rPr>
          <w:rFonts w:ascii="Arial" w:hAnsi="Arial" w:cs="Arial"/>
        </w:rPr>
      </w:pPr>
      <w:r>
        <w:rPr>
          <w:rFonts w:ascii="Arial" w:hAnsi="Arial" w:cs="Arial"/>
          <w:b/>
        </w:rPr>
        <w:lastRenderedPageBreak/>
        <w:t xml:space="preserve">SECTION B: </w:t>
      </w:r>
      <w:r>
        <w:rPr>
          <w:rFonts w:ascii="Arial" w:hAnsi="Arial" w:cs="Arial"/>
          <w:b/>
        </w:rPr>
        <w:tab/>
        <w:t>PURPOSE OF SERVICE</w:t>
      </w:r>
    </w:p>
    <w:p w14:paraId="7916A503" w14:textId="77777777" w:rsidR="00D65D67" w:rsidRPr="00E958D3" w:rsidRDefault="00D65D67" w:rsidP="00E958D3">
      <w:pPr>
        <w:tabs>
          <w:tab w:val="left" w:pos="1134"/>
          <w:tab w:val="left" w:pos="2694"/>
        </w:tabs>
        <w:rPr>
          <w:rFonts w:ascii="Arial" w:hAnsi="Arial" w:cs="Arial"/>
        </w:rPr>
      </w:pPr>
    </w:p>
    <w:p w14:paraId="58E826AE" w14:textId="5E5DFDAD" w:rsidR="00B42EF0" w:rsidRPr="00B42EF0" w:rsidRDefault="005B3E4A" w:rsidP="00F92557">
      <w:pPr>
        <w:tabs>
          <w:tab w:val="left" w:pos="709"/>
        </w:tabs>
        <w:ind w:left="709" w:hanging="709"/>
        <w:rPr>
          <w:rFonts w:ascii="Arial" w:hAnsi="Arial" w:cs="Arial"/>
        </w:rPr>
      </w:pPr>
      <w:r>
        <w:rPr>
          <w:rFonts w:ascii="Arial" w:hAnsi="Arial" w:cs="Arial"/>
          <w:b/>
        </w:rPr>
        <w:t>5.0</w:t>
      </w:r>
      <w:r>
        <w:rPr>
          <w:rFonts w:ascii="Arial" w:hAnsi="Arial" w:cs="Arial"/>
          <w:b/>
        </w:rPr>
        <w:tab/>
      </w:r>
      <w:r w:rsidR="00C25DD0" w:rsidRPr="006E14F6">
        <w:rPr>
          <w:rFonts w:ascii="Arial" w:hAnsi="Arial" w:cs="Arial"/>
          <w:b/>
        </w:rPr>
        <w:t xml:space="preserve">SERVICE AIMS </w:t>
      </w:r>
      <w:r w:rsidR="006E14F6">
        <w:rPr>
          <w:rFonts w:ascii="Arial" w:hAnsi="Arial" w:cs="Arial"/>
          <w:b/>
        </w:rPr>
        <w:br/>
      </w:r>
      <w:bookmarkStart w:id="0" w:name="_GoBack"/>
      <w:r w:rsidR="00B42EF0" w:rsidRPr="00B42EF0">
        <w:rPr>
          <w:rFonts w:ascii="Arial" w:hAnsi="Arial" w:cs="Arial"/>
        </w:rPr>
        <w:t xml:space="preserve">The handyperson service is a preventative service that aims to demonstrate positive impacts on people’s health and well-being, </w:t>
      </w:r>
      <w:r w:rsidR="00B42EF0" w:rsidRPr="00B42EF0">
        <w:rPr>
          <w:rFonts w:ascii="Arial" w:hAnsi="Arial" w:cs="Arial"/>
          <w:szCs w:val="22"/>
        </w:rPr>
        <w:t xml:space="preserve">quality of life, </w:t>
      </w:r>
      <w:r w:rsidR="00B42EF0" w:rsidRPr="00B42EF0">
        <w:rPr>
          <w:rFonts w:ascii="Arial" w:hAnsi="Arial" w:cs="Arial"/>
        </w:rPr>
        <w:t xml:space="preserve">maintaining a sense of well-being and safety and security. The service will reduce risks to people’s independence, </w:t>
      </w:r>
      <w:r w:rsidR="00B42EF0" w:rsidRPr="00B42EF0">
        <w:rPr>
          <w:rFonts w:ascii="Arial" w:hAnsi="Arial" w:cs="Arial"/>
          <w:szCs w:val="22"/>
        </w:rPr>
        <w:t>preventing them from having to access more expensive and less independent forms of residential accommodation/ hospitals. It also helps to support unpaid carers to maintain their caring role.</w:t>
      </w:r>
      <w:r w:rsidR="00D308F0">
        <w:rPr>
          <w:rFonts w:ascii="Arial" w:hAnsi="Arial" w:cs="Arial"/>
          <w:szCs w:val="22"/>
        </w:rPr>
        <w:t xml:space="preserve"> The home improvement agency (HIA) service will provide information and advice around a wide range of issues and will enable residents to have support with home adaptations including those which enable independent living and the ability to live in a safe, warm environment. </w:t>
      </w:r>
    </w:p>
    <w:bookmarkEnd w:id="0"/>
    <w:p w14:paraId="1CF328D3" w14:textId="77777777" w:rsidR="008D2C56" w:rsidRDefault="008D2C56" w:rsidP="00E958D3">
      <w:pPr>
        <w:tabs>
          <w:tab w:val="left" w:pos="2694"/>
        </w:tabs>
        <w:rPr>
          <w:rFonts w:ascii="Arial" w:hAnsi="Arial" w:cs="Arial"/>
        </w:rPr>
      </w:pPr>
    </w:p>
    <w:p w14:paraId="3771E18C" w14:textId="0BB6D601" w:rsidR="00816A24" w:rsidRDefault="005B3E4A" w:rsidP="005B3E4A">
      <w:pPr>
        <w:tabs>
          <w:tab w:val="left" w:pos="709"/>
          <w:tab w:val="left" w:pos="2694"/>
        </w:tabs>
        <w:rPr>
          <w:rFonts w:ascii="Arial" w:hAnsi="Arial" w:cs="Arial"/>
          <w:b/>
        </w:rPr>
      </w:pPr>
      <w:r>
        <w:rPr>
          <w:rFonts w:ascii="Arial" w:hAnsi="Arial" w:cs="Arial"/>
          <w:b/>
        </w:rPr>
        <w:t>6.0</w:t>
      </w:r>
      <w:r>
        <w:rPr>
          <w:rFonts w:ascii="Arial" w:hAnsi="Arial" w:cs="Arial"/>
          <w:b/>
        </w:rPr>
        <w:tab/>
      </w:r>
      <w:r w:rsidR="00816A24" w:rsidRPr="00E958D3">
        <w:rPr>
          <w:rFonts w:ascii="Arial" w:hAnsi="Arial" w:cs="Arial"/>
          <w:b/>
        </w:rPr>
        <w:t>SERVICE</w:t>
      </w:r>
      <w:r w:rsidR="00816A24">
        <w:rPr>
          <w:rFonts w:ascii="Arial" w:hAnsi="Arial" w:cs="Arial"/>
          <w:b/>
        </w:rPr>
        <w:t xml:space="preserve"> OBJECTIVES</w:t>
      </w:r>
    </w:p>
    <w:p w14:paraId="02E54D91" w14:textId="7E1ED2FA" w:rsidR="00B42EF0" w:rsidRPr="00E03750" w:rsidRDefault="005B3E4A" w:rsidP="00B42EF0">
      <w:pPr>
        <w:tabs>
          <w:tab w:val="left" w:pos="1134"/>
        </w:tabs>
        <w:ind w:left="709" w:hanging="709"/>
        <w:rPr>
          <w:rFonts w:ascii="Arial" w:hAnsi="Arial" w:cs="Arial"/>
        </w:rPr>
      </w:pPr>
      <w:r>
        <w:rPr>
          <w:rFonts w:ascii="Arial" w:hAnsi="Arial" w:cs="Arial"/>
        </w:rPr>
        <w:t>6.1</w:t>
      </w:r>
      <w:r w:rsidR="00B42EF0" w:rsidRPr="00E03750">
        <w:rPr>
          <w:rFonts w:ascii="Arial" w:hAnsi="Arial" w:cs="Arial"/>
        </w:rPr>
        <w:tab/>
        <w:t xml:space="preserve">The service aims to provide </w:t>
      </w:r>
      <w:r w:rsidR="00B42EF0" w:rsidRPr="00E03750">
        <w:rPr>
          <w:rFonts w:ascii="Arial" w:hAnsi="Arial" w:cs="Arial"/>
          <w:szCs w:val="22"/>
        </w:rPr>
        <w:t xml:space="preserve">quick and effective solutions to a wide range of practical tasks and problems within peoples’ homes.  </w:t>
      </w:r>
      <w:r w:rsidR="00B42EF0">
        <w:rPr>
          <w:rFonts w:ascii="Arial" w:hAnsi="Arial" w:cs="Arial"/>
        </w:rPr>
        <w:t>This includes</w:t>
      </w:r>
      <w:r w:rsidR="00B42EF0" w:rsidRPr="00E03750">
        <w:rPr>
          <w:rFonts w:ascii="Arial" w:hAnsi="Arial" w:cs="Arial"/>
        </w:rPr>
        <w:t xml:space="preserve"> basic repairs, </w:t>
      </w:r>
      <w:r w:rsidR="00B42EF0">
        <w:rPr>
          <w:rFonts w:ascii="Arial" w:hAnsi="Arial" w:cs="Arial"/>
        </w:rPr>
        <w:t xml:space="preserve">jobs, </w:t>
      </w:r>
      <w:r w:rsidR="00B42EF0" w:rsidRPr="00E03750">
        <w:rPr>
          <w:rFonts w:ascii="Arial" w:hAnsi="Arial" w:cs="Arial"/>
        </w:rPr>
        <w:t>improvements, maintenance or minor</w:t>
      </w:r>
      <w:r w:rsidR="00D308F0">
        <w:rPr>
          <w:rFonts w:ascii="Arial" w:hAnsi="Arial" w:cs="Arial"/>
        </w:rPr>
        <w:t>/major</w:t>
      </w:r>
      <w:r w:rsidR="00B42EF0" w:rsidRPr="00E03750">
        <w:rPr>
          <w:rFonts w:ascii="Arial" w:hAnsi="Arial" w:cs="Arial"/>
        </w:rPr>
        <w:t xml:space="preserve"> </w:t>
      </w:r>
      <w:r w:rsidR="00B42EF0">
        <w:rPr>
          <w:rFonts w:ascii="Arial" w:hAnsi="Arial" w:cs="Arial"/>
        </w:rPr>
        <w:t>adaptations, respond to urgent matters/problems e.g. temporary heating solutions</w:t>
      </w:r>
      <w:r w:rsidR="00B42EF0" w:rsidRPr="002058FE">
        <w:rPr>
          <w:rFonts w:ascii="Arial" w:hAnsi="Arial" w:cs="Arial"/>
        </w:rPr>
        <w:t xml:space="preserve"> </w:t>
      </w:r>
      <w:r w:rsidR="00B42EF0">
        <w:rPr>
          <w:rFonts w:ascii="Arial" w:hAnsi="Arial" w:cs="Arial"/>
        </w:rPr>
        <w:t xml:space="preserve">and equally as important, </w:t>
      </w:r>
      <w:r w:rsidR="00B42EF0" w:rsidRPr="00E03750">
        <w:rPr>
          <w:rFonts w:ascii="Arial" w:hAnsi="Arial" w:cs="Arial"/>
        </w:rPr>
        <w:t>provide support, advice, information</w:t>
      </w:r>
      <w:r w:rsidR="00B42EF0">
        <w:rPr>
          <w:rFonts w:ascii="Arial" w:hAnsi="Arial" w:cs="Arial"/>
        </w:rPr>
        <w:t>,</w:t>
      </w:r>
      <w:r w:rsidR="00B42EF0" w:rsidRPr="00E03750">
        <w:rPr>
          <w:rFonts w:ascii="Arial" w:hAnsi="Arial" w:cs="Arial"/>
        </w:rPr>
        <w:t xml:space="preserve"> guidance and </w:t>
      </w:r>
      <w:r w:rsidR="00B42EF0">
        <w:rPr>
          <w:rFonts w:ascii="Arial" w:hAnsi="Arial" w:cs="Arial"/>
        </w:rPr>
        <w:t xml:space="preserve">signposting </w:t>
      </w:r>
      <w:r w:rsidR="00B42EF0" w:rsidRPr="00E03750">
        <w:rPr>
          <w:rFonts w:ascii="Arial" w:hAnsi="Arial" w:cs="Arial"/>
        </w:rPr>
        <w:t>to</w:t>
      </w:r>
      <w:r w:rsidR="00B42EF0">
        <w:rPr>
          <w:rFonts w:ascii="Arial" w:hAnsi="Arial" w:cs="Arial"/>
        </w:rPr>
        <w:t xml:space="preserve"> other support services</w:t>
      </w:r>
      <w:r w:rsidR="00B42EF0" w:rsidRPr="00E03750">
        <w:rPr>
          <w:rFonts w:ascii="Arial" w:hAnsi="Arial" w:cs="Arial"/>
        </w:rPr>
        <w:t xml:space="preserve"> </w:t>
      </w:r>
      <w:r w:rsidR="00B42EF0">
        <w:rPr>
          <w:rFonts w:ascii="Arial" w:hAnsi="Arial" w:cs="Arial"/>
        </w:rPr>
        <w:t xml:space="preserve">to </w:t>
      </w:r>
      <w:r w:rsidR="00B42EF0" w:rsidRPr="00E03750">
        <w:rPr>
          <w:rFonts w:ascii="Arial" w:hAnsi="Arial" w:cs="Arial"/>
        </w:rPr>
        <w:t>enable people to:</w:t>
      </w:r>
    </w:p>
    <w:p w14:paraId="31DD75D7" w14:textId="77777777" w:rsidR="00B42EF0" w:rsidRDefault="00B42EF0" w:rsidP="00B42EF0">
      <w:pPr>
        <w:pStyle w:val="Header"/>
        <w:tabs>
          <w:tab w:val="clear" w:pos="4153"/>
          <w:tab w:val="clear" w:pos="8306"/>
        </w:tabs>
        <w:spacing w:line="276" w:lineRule="auto"/>
        <w:jc w:val="both"/>
        <w:rPr>
          <w:rFonts w:cs="Arial"/>
        </w:rPr>
      </w:pPr>
    </w:p>
    <w:p w14:paraId="17FE7B7F" w14:textId="56F0B397" w:rsidR="00B42EF0" w:rsidRPr="00F95E65"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Maintain </w:t>
      </w:r>
      <w:r w:rsidR="00B42EF0">
        <w:rPr>
          <w:rFonts w:cs="Arial"/>
        </w:rPr>
        <w:t>their independence</w:t>
      </w:r>
      <w:r w:rsidR="00B42EF0" w:rsidRPr="00F95E65">
        <w:rPr>
          <w:rFonts w:cs="Arial"/>
        </w:rPr>
        <w:t xml:space="preserve"> </w:t>
      </w:r>
      <w:r w:rsidR="00B42EF0" w:rsidRPr="00E958D3">
        <w:rPr>
          <w:rFonts w:cs="Arial"/>
        </w:rPr>
        <w:t xml:space="preserve">in their own </w:t>
      </w:r>
      <w:r w:rsidR="00B42EF0">
        <w:rPr>
          <w:rFonts w:cs="Arial"/>
        </w:rPr>
        <w:t>homes</w:t>
      </w:r>
    </w:p>
    <w:p w14:paraId="5D0BD714" w14:textId="7351670C" w:rsidR="00D308F0" w:rsidRPr="006E14F6" w:rsidRDefault="008F6C6E" w:rsidP="00D308F0">
      <w:pPr>
        <w:pStyle w:val="Header"/>
        <w:numPr>
          <w:ilvl w:val="0"/>
          <w:numId w:val="11"/>
        </w:numPr>
        <w:tabs>
          <w:tab w:val="clear" w:pos="4153"/>
          <w:tab w:val="clear" w:pos="8306"/>
        </w:tabs>
        <w:spacing w:line="276" w:lineRule="auto"/>
        <w:ind w:left="993" w:hanging="284"/>
        <w:jc w:val="both"/>
        <w:rPr>
          <w:rFonts w:cs="Arial"/>
          <w:szCs w:val="24"/>
        </w:rPr>
      </w:pPr>
      <w:r>
        <w:rPr>
          <w:rFonts w:cs="Arial"/>
          <w:szCs w:val="24"/>
        </w:rPr>
        <w:t>Have access to a</w:t>
      </w:r>
      <w:r w:rsidR="00D308F0">
        <w:rPr>
          <w:rFonts w:cs="Arial"/>
          <w:szCs w:val="24"/>
        </w:rPr>
        <w:t xml:space="preserve"> single point of contact </w:t>
      </w:r>
      <w:r w:rsidR="00D308F0" w:rsidRPr="00D308F0">
        <w:rPr>
          <w:rFonts w:cs="Arial"/>
        </w:rPr>
        <w:t xml:space="preserve">and co-ordination of services supporting home improvement </w:t>
      </w:r>
      <w:r w:rsidR="00D308F0">
        <w:rPr>
          <w:rFonts w:cs="Arial"/>
        </w:rPr>
        <w:t xml:space="preserve">for vulnerable people, older adults and carers </w:t>
      </w:r>
    </w:p>
    <w:p w14:paraId="18D47F12" w14:textId="6B2691A7" w:rsidR="00B42EF0" w:rsidRPr="00F95E65"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Improve </w:t>
      </w:r>
      <w:r w:rsidR="00B42EF0">
        <w:rPr>
          <w:rFonts w:cs="Arial"/>
        </w:rPr>
        <w:t xml:space="preserve">their quality of life, </w:t>
      </w:r>
      <w:r w:rsidR="00B42EF0" w:rsidRPr="00E958D3">
        <w:rPr>
          <w:rFonts w:cs="Arial"/>
        </w:rPr>
        <w:t>health and well-being</w:t>
      </w:r>
    </w:p>
    <w:p w14:paraId="2B1B9767" w14:textId="41AE9FCA" w:rsidR="00B42EF0" w:rsidRPr="00127163"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Live </w:t>
      </w:r>
      <w:r w:rsidR="00B42EF0">
        <w:rPr>
          <w:rFonts w:cs="Arial"/>
        </w:rPr>
        <w:t>in a warm, weather tight, safe and secure home</w:t>
      </w:r>
    </w:p>
    <w:p w14:paraId="5C8C174B" w14:textId="6334E66A" w:rsidR="00B42EF0" w:rsidRPr="00F95E65"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Improve </w:t>
      </w:r>
      <w:r w:rsidR="00B42EF0">
        <w:rPr>
          <w:rFonts w:cs="Arial"/>
        </w:rPr>
        <w:t>their quality of life by reducing crime and fear of crime</w:t>
      </w:r>
    </w:p>
    <w:p w14:paraId="05668007" w14:textId="7F786F22" w:rsidR="00B42EF0" w:rsidRPr="00F95E65"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Prevent </w:t>
      </w:r>
      <w:r w:rsidR="00B42EF0">
        <w:rPr>
          <w:rFonts w:cs="Arial"/>
        </w:rPr>
        <w:t xml:space="preserve">accidents and illness which could result in admission to hospital </w:t>
      </w:r>
    </w:p>
    <w:p w14:paraId="484A2F9C" w14:textId="4A4C6A81" w:rsidR="00B42EF0" w:rsidRPr="00F95E65"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Facilitate </w:t>
      </w:r>
      <w:r w:rsidR="00B42EF0">
        <w:rPr>
          <w:rFonts w:cs="Arial"/>
        </w:rPr>
        <w:t>early discharge from hospital for in-patients and prevent readmission</w:t>
      </w:r>
    </w:p>
    <w:p w14:paraId="61114DCF" w14:textId="3D904138" w:rsidR="00B42EF0" w:rsidRPr="0015628D" w:rsidRDefault="000B4D95" w:rsidP="00B42EF0">
      <w:pPr>
        <w:pStyle w:val="Header"/>
        <w:numPr>
          <w:ilvl w:val="0"/>
          <w:numId w:val="11"/>
        </w:numPr>
        <w:tabs>
          <w:tab w:val="clear" w:pos="4153"/>
          <w:tab w:val="clear" w:pos="8306"/>
        </w:tabs>
        <w:spacing w:line="276" w:lineRule="auto"/>
        <w:ind w:left="993" w:hanging="284"/>
        <w:jc w:val="both"/>
        <w:rPr>
          <w:rFonts w:cs="Arial"/>
          <w:szCs w:val="24"/>
        </w:rPr>
      </w:pPr>
      <w:r>
        <w:rPr>
          <w:rFonts w:cs="Arial"/>
        </w:rPr>
        <w:t xml:space="preserve">Access </w:t>
      </w:r>
      <w:r w:rsidR="00B42EF0">
        <w:rPr>
          <w:rFonts w:cs="Arial"/>
        </w:rPr>
        <w:t xml:space="preserve">timely and correct information and advice service which signposts </w:t>
      </w:r>
      <w:r w:rsidR="004C74B1">
        <w:rPr>
          <w:rFonts w:cs="Arial"/>
        </w:rPr>
        <w:t>Customer</w:t>
      </w:r>
      <w:r w:rsidR="00B42EF0">
        <w:rPr>
          <w:rFonts w:cs="Arial"/>
        </w:rPr>
        <w:t>s to other services which furthers there aims</w:t>
      </w:r>
      <w:r w:rsidR="00B42EF0" w:rsidRPr="0015628D">
        <w:rPr>
          <w:rFonts w:cs="Arial"/>
        </w:rPr>
        <w:t xml:space="preserve"> </w:t>
      </w:r>
    </w:p>
    <w:p w14:paraId="10975CA1" w14:textId="51F9B436" w:rsidR="00D308F0" w:rsidRPr="00D308F0" w:rsidRDefault="00D308F0" w:rsidP="00D308F0">
      <w:pPr>
        <w:pStyle w:val="Header"/>
        <w:numPr>
          <w:ilvl w:val="0"/>
          <w:numId w:val="11"/>
        </w:numPr>
        <w:tabs>
          <w:tab w:val="clear" w:pos="4153"/>
          <w:tab w:val="clear" w:pos="8306"/>
        </w:tabs>
        <w:spacing w:line="276" w:lineRule="auto"/>
        <w:ind w:left="993" w:hanging="284"/>
        <w:jc w:val="both"/>
        <w:rPr>
          <w:rFonts w:cs="Arial"/>
          <w:szCs w:val="24"/>
        </w:rPr>
      </w:pPr>
      <w:r>
        <w:rPr>
          <w:rFonts w:cs="Arial"/>
        </w:rPr>
        <w:t>S</w:t>
      </w:r>
      <w:r w:rsidR="00B42EF0">
        <w:rPr>
          <w:rFonts w:cs="Arial"/>
        </w:rPr>
        <w:t>upport carers to maintain their caring role</w:t>
      </w:r>
    </w:p>
    <w:p w14:paraId="08A8F7BF" w14:textId="1EF03ECA" w:rsidR="00D308F0" w:rsidRPr="00D308F0" w:rsidRDefault="008F6C6E" w:rsidP="00D308F0">
      <w:pPr>
        <w:pStyle w:val="Header"/>
        <w:numPr>
          <w:ilvl w:val="0"/>
          <w:numId w:val="11"/>
        </w:numPr>
        <w:spacing w:line="276" w:lineRule="auto"/>
        <w:ind w:left="993" w:hanging="284"/>
        <w:rPr>
          <w:rFonts w:cs="Arial"/>
        </w:rPr>
      </w:pPr>
      <w:r>
        <w:rPr>
          <w:rFonts w:cs="Arial"/>
        </w:rPr>
        <w:t>Have access to</w:t>
      </w:r>
      <w:r w:rsidR="00D308F0" w:rsidRPr="00D308F0">
        <w:rPr>
          <w:rFonts w:cs="Arial"/>
        </w:rPr>
        <w:t xml:space="preserve"> an income maximisation service to ensure vulnerable groups are receiving benefits to which they are entitled and assess financial contribution linked to Financial Assessment Team for verification of benefits where appropriate.</w:t>
      </w:r>
    </w:p>
    <w:p w14:paraId="14D5B8FD" w14:textId="1DF9E267" w:rsidR="00D308F0" w:rsidRPr="00D308F0" w:rsidRDefault="00D308F0" w:rsidP="00D308F0">
      <w:pPr>
        <w:pStyle w:val="Header"/>
        <w:tabs>
          <w:tab w:val="clear" w:pos="4153"/>
          <w:tab w:val="clear" w:pos="8306"/>
        </w:tabs>
        <w:spacing w:line="276" w:lineRule="auto"/>
        <w:ind w:left="993"/>
        <w:jc w:val="both"/>
        <w:rPr>
          <w:rFonts w:cs="Arial"/>
          <w:szCs w:val="24"/>
        </w:rPr>
      </w:pPr>
    </w:p>
    <w:p w14:paraId="2BC12836" w14:textId="77777777" w:rsidR="008D44DE" w:rsidRDefault="008D44DE" w:rsidP="000E5A43">
      <w:pPr>
        <w:tabs>
          <w:tab w:val="left" w:pos="1701"/>
          <w:tab w:val="left" w:pos="2694"/>
        </w:tabs>
        <w:rPr>
          <w:rFonts w:ascii="Arial" w:hAnsi="Arial" w:cs="Arial"/>
          <w:b/>
        </w:rPr>
      </w:pPr>
    </w:p>
    <w:p w14:paraId="2C305A5D" w14:textId="5C27CE2A" w:rsidR="000E5A43" w:rsidRPr="00E958D3" w:rsidRDefault="000E5A43" w:rsidP="000E5A43">
      <w:pPr>
        <w:tabs>
          <w:tab w:val="left" w:pos="1701"/>
          <w:tab w:val="left" w:pos="2694"/>
        </w:tabs>
        <w:rPr>
          <w:rFonts w:ascii="Arial" w:hAnsi="Arial" w:cs="Arial"/>
          <w:b/>
        </w:rPr>
      </w:pPr>
      <w:r>
        <w:rPr>
          <w:rFonts w:ascii="Arial" w:hAnsi="Arial" w:cs="Arial"/>
          <w:b/>
        </w:rPr>
        <w:t>SECTION C:</w:t>
      </w:r>
      <w:r>
        <w:rPr>
          <w:rFonts w:ascii="Arial" w:hAnsi="Arial" w:cs="Arial"/>
          <w:b/>
        </w:rPr>
        <w:tab/>
        <w:t>SERVICE DE</w:t>
      </w:r>
      <w:r w:rsidR="00B105A6">
        <w:rPr>
          <w:rFonts w:ascii="Arial" w:hAnsi="Arial" w:cs="Arial"/>
          <w:b/>
        </w:rPr>
        <w:t>SCRIPTION</w:t>
      </w:r>
      <w:r>
        <w:rPr>
          <w:rFonts w:ascii="Arial" w:hAnsi="Arial" w:cs="Arial"/>
          <w:b/>
        </w:rPr>
        <w:t xml:space="preserve"> </w:t>
      </w:r>
      <w:r w:rsidR="006F729B">
        <w:rPr>
          <w:rFonts w:ascii="Arial" w:hAnsi="Arial" w:cs="Arial"/>
          <w:b/>
        </w:rPr>
        <w:t>/ DELIVERY</w:t>
      </w:r>
    </w:p>
    <w:p w14:paraId="560764D8" w14:textId="77777777" w:rsidR="000E5A43" w:rsidRPr="00E958D3" w:rsidRDefault="000E5A43" w:rsidP="00E958D3">
      <w:pPr>
        <w:tabs>
          <w:tab w:val="left" w:pos="1134"/>
        </w:tabs>
        <w:rPr>
          <w:rFonts w:ascii="Arial" w:hAnsi="Arial" w:cs="Arial"/>
        </w:rPr>
      </w:pPr>
    </w:p>
    <w:p w14:paraId="74B4A21C" w14:textId="3E47D701" w:rsidR="00E958D3" w:rsidRPr="00E958D3" w:rsidRDefault="005B3E4A" w:rsidP="005B3E4A">
      <w:pPr>
        <w:rPr>
          <w:rFonts w:ascii="Arial" w:hAnsi="Arial" w:cs="Arial"/>
          <w:b/>
        </w:rPr>
      </w:pPr>
      <w:r>
        <w:rPr>
          <w:rFonts w:ascii="Arial" w:hAnsi="Arial" w:cs="Arial"/>
          <w:b/>
        </w:rPr>
        <w:t>7.0</w:t>
      </w:r>
      <w:r>
        <w:rPr>
          <w:rFonts w:ascii="Arial" w:hAnsi="Arial" w:cs="Arial"/>
          <w:b/>
        </w:rPr>
        <w:tab/>
      </w:r>
      <w:r w:rsidR="00E958D3" w:rsidRPr="00E958D3">
        <w:rPr>
          <w:rFonts w:ascii="Arial" w:hAnsi="Arial" w:cs="Arial"/>
          <w:b/>
        </w:rPr>
        <w:t>ELIGIBILITY CRITERIA</w:t>
      </w:r>
    </w:p>
    <w:p w14:paraId="11BDF5E7" w14:textId="6F535F54" w:rsidR="006E0C31" w:rsidRDefault="005B3E4A" w:rsidP="00B94DB9">
      <w:pPr>
        <w:tabs>
          <w:tab w:val="left" w:pos="1134"/>
        </w:tabs>
        <w:ind w:left="709" w:hanging="709"/>
        <w:rPr>
          <w:rFonts w:ascii="Arial" w:hAnsi="Arial" w:cs="Arial"/>
        </w:rPr>
      </w:pPr>
      <w:r>
        <w:rPr>
          <w:rFonts w:ascii="Arial" w:hAnsi="Arial" w:cs="Arial"/>
          <w:b/>
        </w:rPr>
        <w:t>7</w:t>
      </w:r>
      <w:r w:rsidR="00F264FF" w:rsidRPr="00E545C9">
        <w:rPr>
          <w:rFonts w:ascii="Arial" w:hAnsi="Arial" w:cs="Arial"/>
          <w:b/>
        </w:rPr>
        <w:t>.1</w:t>
      </w:r>
      <w:r w:rsidR="00F264FF">
        <w:rPr>
          <w:rFonts w:ascii="Arial" w:hAnsi="Arial" w:cs="Arial"/>
        </w:rPr>
        <w:tab/>
      </w:r>
      <w:r w:rsidR="004C74B1">
        <w:rPr>
          <w:rFonts w:ascii="Arial" w:hAnsi="Arial" w:cs="Arial"/>
          <w:b/>
        </w:rPr>
        <w:t>Customer</w:t>
      </w:r>
      <w:r w:rsidR="006E0C31" w:rsidRPr="006E0C31">
        <w:rPr>
          <w:rFonts w:ascii="Arial" w:hAnsi="Arial" w:cs="Arial"/>
          <w:b/>
        </w:rPr>
        <w:t>s</w:t>
      </w:r>
    </w:p>
    <w:p w14:paraId="57286828" w14:textId="7EF1C628" w:rsidR="006B14AE" w:rsidRPr="00D469E3" w:rsidRDefault="006E0C31" w:rsidP="00B94DB9">
      <w:pPr>
        <w:tabs>
          <w:tab w:val="left" w:pos="1134"/>
        </w:tabs>
        <w:ind w:left="709" w:hanging="709"/>
        <w:rPr>
          <w:rFonts w:ascii="Arial" w:hAnsi="Arial" w:cs="Arial"/>
        </w:rPr>
      </w:pPr>
      <w:r>
        <w:rPr>
          <w:rFonts w:ascii="Arial" w:hAnsi="Arial" w:cs="Arial"/>
        </w:rPr>
        <w:tab/>
      </w:r>
      <w:r w:rsidR="00D469E3" w:rsidRPr="00D469E3">
        <w:rPr>
          <w:rFonts w:ascii="Arial" w:hAnsi="Arial" w:cs="Arial"/>
        </w:rPr>
        <w:t>The service will provide flexible and responsive handy person services to users who</w:t>
      </w:r>
      <w:r w:rsidR="006B14AE" w:rsidRPr="00D469E3">
        <w:rPr>
          <w:rFonts w:ascii="Arial" w:hAnsi="Arial" w:cs="Arial"/>
        </w:rPr>
        <w:t>:</w:t>
      </w:r>
    </w:p>
    <w:p w14:paraId="4430BC05" w14:textId="34480AF8" w:rsidR="00D469E3" w:rsidRPr="006F6832" w:rsidRDefault="00D469E3" w:rsidP="00A708BA">
      <w:pPr>
        <w:numPr>
          <w:ilvl w:val="0"/>
          <w:numId w:val="19"/>
        </w:numPr>
        <w:tabs>
          <w:tab w:val="clear" w:pos="720"/>
          <w:tab w:val="num" w:pos="1134"/>
        </w:tabs>
        <w:spacing w:before="100" w:beforeAutospacing="1" w:after="100" w:afterAutospacing="1"/>
        <w:ind w:left="1134" w:hanging="425"/>
        <w:rPr>
          <w:rFonts w:ascii="Arial" w:hAnsi="Arial" w:cs="Arial"/>
          <w:b/>
        </w:rPr>
      </w:pPr>
      <w:r w:rsidRPr="00D469E3">
        <w:rPr>
          <w:rFonts w:ascii="Arial" w:hAnsi="Arial" w:cs="Arial"/>
        </w:rPr>
        <w:t xml:space="preserve">Live in the London Borough of </w:t>
      </w:r>
      <w:r w:rsidR="004C74B1">
        <w:rPr>
          <w:rFonts w:ascii="Arial" w:hAnsi="Arial" w:cs="Arial"/>
        </w:rPr>
        <w:t>Camden</w:t>
      </w:r>
      <w:r w:rsidRPr="00D469E3">
        <w:rPr>
          <w:rFonts w:ascii="Arial" w:hAnsi="Arial" w:cs="Arial"/>
        </w:rPr>
        <w:t xml:space="preserve"> </w:t>
      </w:r>
      <w:r w:rsidR="006F6832" w:rsidRPr="006F6832">
        <w:rPr>
          <w:rFonts w:ascii="Arial" w:hAnsi="Arial" w:cs="Arial"/>
          <w:b/>
        </w:rPr>
        <w:t>and</w:t>
      </w:r>
    </w:p>
    <w:p w14:paraId="1E0F85E7" w14:textId="77777777" w:rsidR="00B50361" w:rsidRDefault="00B50361" w:rsidP="00A708BA">
      <w:pPr>
        <w:numPr>
          <w:ilvl w:val="0"/>
          <w:numId w:val="19"/>
        </w:numPr>
        <w:tabs>
          <w:tab w:val="clear" w:pos="720"/>
          <w:tab w:val="num" w:pos="1134"/>
        </w:tabs>
        <w:spacing w:before="100" w:beforeAutospacing="1" w:after="100" w:afterAutospacing="1"/>
        <w:ind w:left="1134" w:hanging="425"/>
        <w:rPr>
          <w:rFonts w:ascii="Arial" w:hAnsi="Arial" w:cs="Arial"/>
        </w:rPr>
      </w:pPr>
      <w:r>
        <w:rPr>
          <w:rFonts w:ascii="Arial" w:hAnsi="Arial" w:cs="Arial"/>
        </w:rPr>
        <w:lastRenderedPageBreak/>
        <w:t xml:space="preserve">Adults </w:t>
      </w:r>
      <w:r w:rsidR="00D469E3" w:rsidRPr="00D469E3">
        <w:rPr>
          <w:rFonts w:ascii="Arial" w:hAnsi="Arial" w:cs="Arial"/>
        </w:rPr>
        <w:t>who have a chronic illness</w:t>
      </w:r>
    </w:p>
    <w:p w14:paraId="68BF1C91" w14:textId="77777777" w:rsidR="00B50361" w:rsidRDefault="00B50361" w:rsidP="00A708BA">
      <w:pPr>
        <w:numPr>
          <w:ilvl w:val="0"/>
          <w:numId w:val="19"/>
        </w:numPr>
        <w:tabs>
          <w:tab w:val="clear" w:pos="720"/>
          <w:tab w:val="num" w:pos="1134"/>
        </w:tabs>
        <w:spacing w:before="100" w:beforeAutospacing="1" w:after="100" w:afterAutospacing="1"/>
        <w:ind w:left="1134" w:hanging="425"/>
        <w:rPr>
          <w:rFonts w:ascii="Arial" w:hAnsi="Arial" w:cs="Arial"/>
        </w:rPr>
      </w:pPr>
      <w:r>
        <w:rPr>
          <w:rFonts w:ascii="Arial" w:hAnsi="Arial" w:cs="Arial"/>
        </w:rPr>
        <w:t xml:space="preserve">Adults who </w:t>
      </w:r>
      <w:r w:rsidR="00D469E3" w:rsidRPr="00D469E3">
        <w:rPr>
          <w:rFonts w:ascii="Arial" w:hAnsi="Arial" w:cs="Arial"/>
        </w:rPr>
        <w:t xml:space="preserve">are </w:t>
      </w:r>
      <w:r>
        <w:rPr>
          <w:rFonts w:ascii="Arial" w:hAnsi="Arial" w:cs="Arial"/>
        </w:rPr>
        <w:t>aged over 65</w:t>
      </w:r>
    </w:p>
    <w:p w14:paraId="1CA9DE77" w14:textId="2407CFFA" w:rsidR="00D469E3" w:rsidRPr="00D469E3" w:rsidRDefault="00B50361" w:rsidP="00A708BA">
      <w:pPr>
        <w:numPr>
          <w:ilvl w:val="0"/>
          <w:numId w:val="19"/>
        </w:numPr>
        <w:tabs>
          <w:tab w:val="clear" w:pos="720"/>
          <w:tab w:val="num" w:pos="1134"/>
        </w:tabs>
        <w:spacing w:before="100" w:beforeAutospacing="1" w:after="100" w:afterAutospacing="1"/>
        <w:ind w:left="1134" w:hanging="425"/>
        <w:rPr>
          <w:rFonts w:ascii="Arial" w:hAnsi="Arial" w:cs="Arial"/>
        </w:rPr>
      </w:pPr>
      <w:r>
        <w:rPr>
          <w:rFonts w:ascii="Arial" w:hAnsi="Arial" w:cs="Arial"/>
        </w:rPr>
        <w:t>Adults who have a disability</w:t>
      </w:r>
      <w:r w:rsidR="00D469E3" w:rsidRPr="00D469E3">
        <w:rPr>
          <w:rFonts w:ascii="Arial" w:hAnsi="Arial" w:cs="Arial"/>
        </w:rPr>
        <w:t xml:space="preserve"> or have a sensory impairment, which restricts their fu</w:t>
      </w:r>
      <w:r w:rsidR="00D469E3">
        <w:rPr>
          <w:rFonts w:ascii="Arial" w:hAnsi="Arial" w:cs="Arial"/>
        </w:rPr>
        <w:t>nctioning on a day-to-day basis</w:t>
      </w:r>
      <w:r w:rsidR="006F6832">
        <w:rPr>
          <w:rFonts w:ascii="Arial" w:hAnsi="Arial" w:cs="Arial"/>
        </w:rPr>
        <w:t xml:space="preserve"> </w:t>
      </w:r>
    </w:p>
    <w:p w14:paraId="3BC83C1E" w14:textId="5AC27D37" w:rsidR="00D469E3" w:rsidRPr="00D469E3" w:rsidRDefault="00D469E3" w:rsidP="00A708BA">
      <w:pPr>
        <w:numPr>
          <w:ilvl w:val="0"/>
          <w:numId w:val="19"/>
        </w:numPr>
        <w:tabs>
          <w:tab w:val="clear" w:pos="720"/>
          <w:tab w:val="num" w:pos="1134"/>
        </w:tabs>
        <w:spacing w:before="100" w:beforeAutospacing="1" w:after="100" w:afterAutospacing="1"/>
        <w:ind w:left="1134" w:hanging="425"/>
        <w:rPr>
          <w:rFonts w:ascii="Arial" w:hAnsi="Arial" w:cs="Arial"/>
        </w:rPr>
      </w:pPr>
      <w:r w:rsidRPr="00D469E3">
        <w:rPr>
          <w:rFonts w:ascii="Arial" w:hAnsi="Arial" w:cs="Arial"/>
        </w:rPr>
        <w:t>People who are prone to falling or who are at high risk of falling</w:t>
      </w:r>
      <w:r w:rsidR="006F6832">
        <w:rPr>
          <w:rFonts w:ascii="Arial" w:hAnsi="Arial" w:cs="Arial"/>
        </w:rPr>
        <w:t xml:space="preserve"> </w:t>
      </w:r>
    </w:p>
    <w:p w14:paraId="0BB73048" w14:textId="74860576" w:rsidR="00D469E3" w:rsidRPr="00D469E3" w:rsidRDefault="00D469E3" w:rsidP="00A708BA">
      <w:pPr>
        <w:numPr>
          <w:ilvl w:val="0"/>
          <w:numId w:val="19"/>
        </w:numPr>
        <w:tabs>
          <w:tab w:val="clear" w:pos="720"/>
          <w:tab w:val="num" w:pos="1134"/>
        </w:tabs>
        <w:spacing w:before="100" w:beforeAutospacing="1" w:after="100" w:afterAutospacing="1"/>
        <w:ind w:left="1134" w:hanging="425"/>
        <w:rPr>
          <w:rFonts w:ascii="Arial" w:hAnsi="Arial" w:cs="Arial"/>
        </w:rPr>
      </w:pPr>
      <w:r w:rsidRPr="00D469E3">
        <w:rPr>
          <w:rFonts w:ascii="Arial" w:hAnsi="Arial" w:cs="Arial"/>
        </w:rPr>
        <w:t xml:space="preserve">People </w:t>
      </w:r>
      <w:r w:rsidR="00E74335">
        <w:rPr>
          <w:rFonts w:ascii="Arial" w:hAnsi="Arial" w:cs="Arial"/>
        </w:rPr>
        <w:t>reaching the threshold for or</w:t>
      </w:r>
      <w:r w:rsidR="00B50361">
        <w:rPr>
          <w:rFonts w:ascii="Arial" w:hAnsi="Arial" w:cs="Arial"/>
        </w:rPr>
        <w:t xml:space="preserve"> are registered disabled,</w:t>
      </w:r>
      <w:r w:rsidR="00E74335">
        <w:rPr>
          <w:rFonts w:ascii="Arial" w:hAnsi="Arial" w:cs="Arial"/>
        </w:rPr>
        <w:t xml:space="preserve"> </w:t>
      </w:r>
      <w:r w:rsidRPr="00D469E3">
        <w:rPr>
          <w:rFonts w:ascii="Arial" w:hAnsi="Arial" w:cs="Arial"/>
        </w:rPr>
        <w:t>including those with mental health conditions</w:t>
      </w:r>
      <w:r w:rsidR="006F6832">
        <w:rPr>
          <w:rFonts w:ascii="Arial" w:hAnsi="Arial" w:cs="Arial"/>
        </w:rPr>
        <w:t xml:space="preserve"> </w:t>
      </w:r>
    </w:p>
    <w:p w14:paraId="2F1EA16F" w14:textId="2EBF51C9" w:rsidR="006F6832" w:rsidRDefault="006F6832" w:rsidP="00A708BA">
      <w:pPr>
        <w:numPr>
          <w:ilvl w:val="0"/>
          <w:numId w:val="19"/>
        </w:numPr>
        <w:tabs>
          <w:tab w:val="clear" w:pos="720"/>
          <w:tab w:val="num" w:pos="1134"/>
        </w:tabs>
        <w:spacing w:before="100" w:beforeAutospacing="1" w:after="100" w:afterAutospacing="1"/>
        <w:ind w:left="1134" w:hanging="425"/>
        <w:rPr>
          <w:rFonts w:ascii="Arial" w:hAnsi="Arial" w:cs="Arial"/>
        </w:rPr>
      </w:pPr>
      <w:r>
        <w:rPr>
          <w:rFonts w:ascii="Arial" w:hAnsi="Arial" w:cs="Arial"/>
        </w:rPr>
        <w:t>A carer</w:t>
      </w:r>
      <w:r w:rsidR="009B6849">
        <w:rPr>
          <w:rFonts w:ascii="Arial" w:hAnsi="Arial" w:cs="Arial"/>
        </w:rPr>
        <w:t>*</w:t>
      </w:r>
      <w:r w:rsidR="000159AE">
        <w:rPr>
          <w:rFonts w:ascii="Arial" w:hAnsi="Arial" w:cs="Arial"/>
        </w:rPr>
        <w:t xml:space="preserve"> </w:t>
      </w:r>
    </w:p>
    <w:p w14:paraId="4523DA85" w14:textId="77777777" w:rsidR="009B6849" w:rsidRPr="009B6849" w:rsidRDefault="009B6849" w:rsidP="009B6849">
      <w:pPr>
        <w:spacing w:before="100" w:beforeAutospacing="1" w:after="100" w:afterAutospacing="1"/>
        <w:ind w:left="709"/>
        <w:rPr>
          <w:rFonts w:ascii="Arial" w:hAnsi="Arial" w:cs="Arial"/>
          <w:sz w:val="20"/>
          <w:szCs w:val="20"/>
        </w:rPr>
      </w:pPr>
      <w:r w:rsidRPr="009B6849">
        <w:rPr>
          <w:rFonts w:ascii="Arial" w:hAnsi="Arial" w:cs="Arial"/>
          <w:sz w:val="20"/>
          <w:szCs w:val="20"/>
        </w:rPr>
        <w:t>*Carers must be an adult caring for another adult otherwise they must be referred over to children’s services</w:t>
      </w:r>
    </w:p>
    <w:p w14:paraId="13AFCB5D" w14:textId="2922A0EB" w:rsidR="00350766" w:rsidRPr="00A73B30" w:rsidRDefault="005B3E4A" w:rsidP="00954B89">
      <w:pPr>
        <w:pStyle w:val="PlainText"/>
        <w:ind w:left="709" w:hanging="709"/>
        <w:rPr>
          <w:rFonts w:ascii="Arial" w:hAnsi="Arial" w:cs="Arial"/>
          <w:b/>
          <w:sz w:val="24"/>
          <w:szCs w:val="24"/>
        </w:rPr>
      </w:pPr>
      <w:r w:rsidRPr="00A73B30">
        <w:rPr>
          <w:rFonts w:ascii="Arial" w:hAnsi="Arial" w:cs="Arial"/>
          <w:b/>
          <w:sz w:val="24"/>
          <w:szCs w:val="24"/>
        </w:rPr>
        <w:t>7</w:t>
      </w:r>
      <w:r w:rsidR="004B596B" w:rsidRPr="00A73B30">
        <w:rPr>
          <w:rFonts w:ascii="Arial" w:hAnsi="Arial" w:cs="Arial"/>
          <w:b/>
          <w:sz w:val="24"/>
          <w:szCs w:val="24"/>
        </w:rPr>
        <w:t>.</w:t>
      </w:r>
      <w:r w:rsidR="00350766" w:rsidRPr="00A73B30">
        <w:rPr>
          <w:rFonts w:ascii="Arial" w:hAnsi="Arial" w:cs="Arial"/>
          <w:b/>
          <w:sz w:val="24"/>
          <w:szCs w:val="24"/>
        </w:rPr>
        <w:t>1.1</w:t>
      </w:r>
      <w:r w:rsidR="00350766" w:rsidRPr="00A73B30">
        <w:rPr>
          <w:rFonts w:ascii="Arial" w:hAnsi="Arial" w:cs="Arial"/>
          <w:b/>
          <w:sz w:val="24"/>
          <w:szCs w:val="24"/>
        </w:rPr>
        <w:tab/>
        <w:t xml:space="preserve">Occupational Therapist </w:t>
      </w:r>
    </w:p>
    <w:p w14:paraId="1FC747D5" w14:textId="7F565477" w:rsidR="00350766" w:rsidRDefault="00350766" w:rsidP="00954B89">
      <w:pPr>
        <w:pStyle w:val="PlainText"/>
        <w:ind w:left="709" w:hanging="709"/>
        <w:rPr>
          <w:rFonts w:ascii="Arial" w:hAnsi="Arial" w:cs="Arial"/>
          <w:sz w:val="24"/>
          <w:szCs w:val="24"/>
        </w:rPr>
      </w:pPr>
      <w:r w:rsidRPr="00A73B30">
        <w:rPr>
          <w:rFonts w:ascii="Arial" w:hAnsi="Arial" w:cs="Arial"/>
          <w:sz w:val="24"/>
          <w:szCs w:val="24"/>
        </w:rPr>
        <w:tab/>
      </w:r>
      <w:r w:rsidR="004C74B1">
        <w:rPr>
          <w:rFonts w:ascii="Arial" w:hAnsi="Arial" w:cs="Arial"/>
          <w:sz w:val="24"/>
          <w:szCs w:val="24"/>
        </w:rPr>
        <w:t>Customer</w:t>
      </w:r>
      <w:r w:rsidR="00A73B30" w:rsidRPr="00A73B30">
        <w:rPr>
          <w:rFonts w:ascii="Arial" w:hAnsi="Arial" w:cs="Arial"/>
          <w:sz w:val="24"/>
          <w:szCs w:val="24"/>
        </w:rPr>
        <w:t>s who are eligible for free occupational therapy (OT) support shou</w:t>
      </w:r>
      <w:r w:rsidR="00A73B30">
        <w:rPr>
          <w:rFonts w:ascii="Arial" w:hAnsi="Arial" w:cs="Arial"/>
          <w:sz w:val="24"/>
          <w:szCs w:val="24"/>
        </w:rPr>
        <w:t xml:space="preserve">ld be referred onto the </w:t>
      </w:r>
      <w:r w:rsidR="00341F0A">
        <w:rPr>
          <w:rFonts w:ascii="Arial" w:hAnsi="Arial" w:cs="Arial"/>
          <w:sz w:val="24"/>
          <w:szCs w:val="24"/>
        </w:rPr>
        <w:t>Access Team for an assessment</w:t>
      </w:r>
      <w:r w:rsidR="00B50361">
        <w:rPr>
          <w:rFonts w:ascii="Arial" w:hAnsi="Arial" w:cs="Arial"/>
          <w:sz w:val="24"/>
          <w:szCs w:val="24"/>
        </w:rPr>
        <w:t>:</w:t>
      </w:r>
    </w:p>
    <w:p w14:paraId="00F16731" w14:textId="143BACDB" w:rsidR="00B50361" w:rsidRDefault="00B50361" w:rsidP="00954B89">
      <w:pPr>
        <w:pStyle w:val="PlainText"/>
        <w:ind w:left="709" w:hanging="709"/>
        <w:rPr>
          <w:rFonts w:ascii="Arial" w:hAnsi="Arial" w:cs="Arial"/>
          <w:sz w:val="24"/>
          <w:szCs w:val="24"/>
        </w:rPr>
      </w:pPr>
      <w:r>
        <w:rPr>
          <w:rFonts w:ascii="Arial" w:hAnsi="Arial" w:cs="Arial"/>
          <w:sz w:val="24"/>
          <w:szCs w:val="24"/>
        </w:rPr>
        <w:t xml:space="preserve">           </w:t>
      </w:r>
      <w:hyperlink r:id="rId12" w:history="1">
        <w:r w:rsidRPr="00241133">
          <w:rPr>
            <w:rStyle w:val="Hyperlink"/>
            <w:rFonts w:ascii="Arial" w:hAnsi="Arial" w:cs="Arial"/>
            <w:sz w:val="24"/>
            <w:szCs w:val="24"/>
          </w:rPr>
          <w:t>http://www.camden.gov.uk/ccm/content/contacts/council-contacts/social-care-and-health/contact-the-occupational-therapy-team/</w:t>
        </w:r>
      </w:hyperlink>
    </w:p>
    <w:p w14:paraId="03DF756A" w14:textId="77777777" w:rsidR="00B50361" w:rsidRPr="00A73B30" w:rsidRDefault="00B50361" w:rsidP="00954B89">
      <w:pPr>
        <w:pStyle w:val="PlainText"/>
        <w:ind w:left="709" w:hanging="709"/>
        <w:rPr>
          <w:rFonts w:ascii="Arial" w:hAnsi="Arial" w:cs="Arial"/>
          <w:sz w:val="24"/>
          <w:szCs w:val="24"/>
        </w:rPr>
      </w:pPr>
    </w:p>
    <w:p w14:paraId="30841796" w14:textId="77777777" w:rsidR="00350766" w:rsidRDefault="00350766" w:rsidP="00954B89">
      <w:pPr>
        <w:pStyle w:val="PlainText"/>
        <w:ind w:left="709" w:hanging="709"/>
        <w:rPr>
          <w:rFonts w:ascii="Arial" w:hAnsi="Arial" w:cs="Arial"/>
          <w:b/>
          <w:sz w:val="24"/>
          <w:szCs w:val="24"/>
        </w:rPr>
      </w:pPr>
    </w:p>
    <w:p w14:paraId="241A992B" w14:textId="1B59F053" w:rsidR="004B596B" w:rsidRDefault="00350766" w:rsidP="00954B89">
      <w:pPr>
        <w:pStyle w:val="PlainText"/>
        <w:ind w:left="709" w:hanging="709"/>
        <w:rPr>
          <w:rFonts w:ascii="Arial" w:hAnsi="Arial" w:cs="Arial"/>
          <w:sz w:val="24"/>
          <w:szCs w:val="24"/>
        </w:rPr>
      </w:pPr>
      <w:r>
        <w:rPr>
          <w:rFonts w:ascii="Arial" w:hAnsi="Arial" w:cs="Arial"/>
          <w:b/>
          <w:sz w:val="24"/>
          <w:szCs w:val="24"/>
        </w:rPr>
        <w:t>7.2</w:t>
      </w:r>
      <w:r w:rsidR="00B968F3">
        <w:rPr>
          <w:rFonts w:ascii="Arial" w:hAnsi="Arial" w:cs="Arial"/>
          <w:sz w:val="24"/>
          <w:szCs w:val="24"/>
        </w:rPr>
        <w:tab/>
      </w:r>
      <w:r w:rsidR="004B596B" w:rsidRPr="004B596B">
        <w:rPr>
          <w:rFonts w:ascii="Arial" w:hAnsi="Arial" w:cs="Arial"/>
          <w:b/>
          <w:sz w:val="24"/>
          <w:szCs w:val="24"/>
        </w:rPr>
        <w:t>Home Safety Assessment</w:t>
      </w:r>
      <w:r w:rsidR="00E928A5">
        <w:rPr>
          <w:rFonts w:ascii="Arial" w:hAnsi="Arial" w:cs="Arial"/>
          <w:b/>
          <w:sz w:val="24"/>
          <w:szCs w:val="24"/>
        </w:rPr>
        <w:t xml:space="preserve"> (HSA)</w:t>
      </w:r>
    </w:p>
    <w:p w14:paraId="086C97B2" w14:textId="4E2BC44C" w:rsidR="004B596B" w:rsidRDefault="004B596B" w:rsidP="00954B89">
      <w:pPr>
        <w:pStyle w:val="PlainText"/>
        <w:ind w:left="709" w:hanging="709"/>
        <w:rPr>
          <w:rFonts w:ascii="Arial" w:hAnsi="Arial" w:cs="Arial"/>
          <w:sz w:val="24"/>
          <w:szCs w:val="24"/>
        </w:rPr>
      </w:pPr>
      <w:r>
        <w:rPr>
          <w:rFonts w:ascii="Arial" w:hAnsi="Arial" w:cs="Arial"/>
          <w:sz w:val="24"/>
          <w:szCs w:val="24"/>
        </w:rPr>
        <w:tab/>
        <w:t>In order to access this</w:t>
      </w:r>
      <w:r w:rsidR="00E928A5">
        <w:rPr>
          <w:rFonts w:ascii="Arial" w:hAnsi="Arial" w:cs="Arial"/>
          <w:sz w:val="24"/>
          <w:szCs w:val="24"/>
        </w:rPr>
        <w:t xml:space="preserve"> subsidised</w:t>
      </w:r>
      <w:r>
        <w:rPr>
          <w:rFonts w:ascii="Arial" w:hAnsi="Arial" w:cs="Arial"/>
          <w:sz w:val="24"/>
          <w:szCs w:val="24"/>
        </w:rPr>
        <w:t xml:space="preserve"> service all </w:t>
      </w:r>
      <w:r w:rsidR="004C74B1">
        <w:rPr>
          <w:rFonts w:ascii="Arial" w:hAnsi="Arial" w:cs="Arial"/>
          <w:sz w:val="24"/>
          <w:szCs w:val="24"/>
        </w:rPr>
        <w:t>Customer</w:t>
      </w:r>
      <w:r w:rsidR="00B97872">
        <w:rPr>
          <w:rFonts w:ascii="Arial" w:hAnsi="Arial" w:cs="Arial"/>
          <w:sz w:val="24"/>
          <w:szCs w:val="24"/>
        </w:rPr>
        <w:t xml:space="preserve">s </w:t>
      </w:r>
      <w:r w:rsidR="008736F5">
        <w:rPr>
          <w:rFonts w:ascii="Arial" w:hAnsi="Arial" w:cs="Arial"/>
          <w:sz w:val="24"/>
          <w:szCs w:val="24"/>
        </w:rPr>
        <w:t xml:space="preserve">need to be offered and encouraged to have </w:t>
      </w:r>
      <w:r>
        <w:rPr>
          <w:rFonts w:ascii="Arial" w:hAnsi="Arial" w:cs="Arial"/>
          <w:sz w:val="24"/>
          <w:szCs w:val="24"/>
        </w:rPr>
        <w:t xml:space="preserve">a </w:t>
      </w:r>
      <w:r w:rsidR="008736F5">
        <w:rPr>
          <w:rFonts w:ascii="Arial" w:hAnsi="Arial" w:cs="Arial"/>
          <w:sz w:val="24"/>
          <w:szCs w:val="24"/>
        </w:rPr>
        <w:t xml:space="preserve">free </w:t>
      </w:r>
      <w:r>
        <w:rPr>
          <w:rFonts w:ascii="Arial" w:hAnsi="Arial" w:cs="Arial"/>
          <w:sz w:val="24"/>
          <w:szCs w:val="24"/>
        </w:rPr>
        <w:t>home safety assessment. See clause 1</w:t>
      </w:r>
      <w:r w:rsidR="00EF5FE1">
        <w:rPr>
          <w:rFonts w:ascii="Arial" w:hAnsi="Arial" w:cs="Arial"/>
          <w:sz w:val="24"/>
          <w:szCs w:val="24"/>
        </w:rPr>
        <w:t>8</w:t>
      </w:r>
      <w:r>
        <w:rPr>
          <w:rFonts w:ascii="Arial" w:hAnsi="Arial" w:cs="Arial"/>
          <w:sz w:val="24"/>
          <w:szCs w:val="24"/>
        </w:rPr>
        <w:t xml:space="preserve"> for more information. </w:t>
      </w:r>
    </w:p>
    <w:p w14:paraId="5EA73652" w14:textId="77777777" w:rsidR="00E928A5" w:rsidRDefault="00E928A5" w:rsidP="00954B89">
      <w:pPr>
        <w:pStyle w:val="PlainText"/>
        <w:ind w:left="709" w:hanging="709"/>
        <w:rPr>
          <w:rFonts w:ascii="Arial" w:hAnsi="Arial" w:cs="Arial"/>
          <w:sz w:val="24"/>
          <w:szCs w:val="24"/>
        </w:rPr>
      </w:pPr>
    </w:p>
    <w:p w14:paraId="09FD55B8" w14:textId="41EB8C0F" w:rsidR="00B968F3" w:rsidRPr="00B968F3" w:rsidRDefault="005B3E4A" w:rsidP="00954B89">
      <w:pPr>
        <w:pStyle w:val="PlainText"/>
        <w:ind w:left="709" w:hanging="709"/>
        <w:rPr>
          <w:rFonts w:ascii="Arial" w:hAnsi="Arial" w:cs="Arial"/>
          <w:b/>
          <w:sz w:val="24"/>
          <w:szCs w:val="24"/>
        </w:rPr>
      </w:pPr>
      <w:r>
        <w:rPr>
          <w:rFonts w:ascii="Arial" w:hAnsi="Arial" w:cs="Arial"/>
          <w:b/>
          <w:sz w:val="24"/>
          <w:szCs w:val="24"/>
        </w:rPr>
        <w:t>7</w:t>
      </w:r>
      <w:r w:rsidR="004B596B">
        <w:rPr>
          <w:rFonts w:ascii="Arial" w:hAnsi="Arial" w:cs="Arial"/>
          <w:b/>
          <w:sz w:val="24"/>
          <w:szCs w:val="24"/>
        </w:rPr>
        <w:t>.3</w:t>
      </w:r>
      <w:r w:rsidR="004B596B">
        <w:rPr>
          <w:rFonts w:ascii="Arial" w:hAnsi="Arial" w:cs="Arial"/>
          <w:b/>
          <w:sz w:val="24"/>
          <w:szCs w:val="24"/>
        </w:rPr>
        <w:tab/>
      </w:r>
      <w:r w:rsidR="00B968F3">
        <w:rPr>
          <w:rFonts w:ascii="Arial" w:hAnsi="Arial" w:cs="Arial"/>
          <w:b/>
          <w:sz w:val="24"/>
          <w:szCs w:val="24"/>
        </w:rPr>
        <w:t>Rates</w:t>
      </w:r>
      <w:r w:rsidR="00B968F3" w:rsidRPr="00B968F3">
        <w:rPr>
          <w:rFonts w:ascii="Arial" w:hAnsi="Arial" w:cs="Arial"/>
          <w:b/>
          <w:sz w:val="24"/>
          <w:szCs w:val="24"/>
        </w:rPr>
        <w:t xml:space="preserve"> </w:t>
      </w:r>
    </w:p>
    <w:p w14:paraId="0B82E6D4" w14:textId="1FD90427" w:rsidR="00954B89" w:rsidRPr="00DD1669" w:rsidRDefault="00171660" w:rsidP="00954B89">
      <w:pPr>
        <w:pStyle w:val="PlainText"/>
        <w:ind w:left="709" w:hanging="709"/>
        <w:rPr>
          <w:rFonts w:ascii="Arial" w:hAnsi="Arial" w:cs="Arial"/>
          <w:sz w:val="24"/>
          <w:szCs w:val="24"/>
        </w:rPr>
      </w:pPr>
      <w:r w:rsidRPr="00DD1669">
        <w:rPr>
          <w:rFonts w:ascii="Arial" w:hAnsi="Arial" w:cs="Arial"/>
          <w:sz w:val="24"/>
          <w:szCs w:val="24"/>
        </w:rPr>
        <w:tab/>
      </w:r>
      <w:r w:rsidR="008F6C6E">
        <w:rPr>
          <w:rFonts w:ascii="Arial" w:hAnsi="Arial" w:cs="Arial"/>
          <w:sz w:val="24"/>
          <w:szCs w:val="24"/>
        </w:rPr>
        <w:t>The Handyperson</w:t>
      </w:r>
      <w:r w:rsidR="00DD1669" w:rsidRPr="00DD1669">
        <w:rPr>
          <w:rFonts w:ascii="Arial" w:hAnsi="Arial" w:cs="Arial"/>
          <w:sz w:val="24"/>
          <w:szCs w:val="24"/>
        </w:rPr>
        <w:t xml:space="preserve"> service will be charged at two rates as described in clause </w:t>
      </w:r>
      <w:r w:rsidR="00EF5FE1">
        <w:rPr>
          <w:rFonts w:ascii="Arial" w:hAnsi="Arial" w:cs="Arial"/>
          <w:sz w:val="24"/>
          <w:szCs w:val="24"/>
        </w:rPr>
        <w:t>11</w:t>
      </w:r>
      <w:r w:rsidR="00DD1669" w:rsidRPr="00DD1669">
        <w:rPr>
          <w:rFonts w:ascii="Arial" w:hAnsi="Arial" w:cs="Arial"/>
          <w:sz w:val="24"/>
          <w:szCs w:val="24"/>
        </w:rPr>
        <w:t xml:space="preserve">.0 </w:t>
      </w:r>
    </w:p>
    <w:p w14:paraId="6D737E2C" w14:textId="77777777" w:rsidR="00545E9A" w:rsidRPr="00B31827" w:rsidRDefault="00545E9A" w:rsidP="0088725D">
      <w:pPr>
        <w:rPr>
          <w:rFonts w:ascii="Arial" w:hAnsi="Arial" w:cs="Arial"/>
        </w:rPr>
      </w:pPr>
    </w:p>
    <w:p w14:paraId="02BC4E4E" w14:textId="6381082F" w:rsidR="00F15300" w:rsidRDefault="005B3E4A" w:rsidP="00B94DB9">
      <w:pPr>
        <w:tabs>
          <w:tab w:val="left" w:pos="1134"/>
        </w:tabs>
        <w:ind w:left="709" w:hanging="709"/>
        <w:rPr>
          <w:rFonts w:ascii="Arial" w:hAnsi="Arial" w:cs="Arial"/>
        </w:rPr>
      </w:pPr>
      <w:r>
        <w:rPr>
          <w:rFonts w:ascii="Arial" w:hAnsi="Arial" w:cs="Arial"/>
          <w:b/>
        </w:rPr>
        <w:t>7</w:t>
      </w:r>
      <w:r w:rsidR="00CB7A43" w:rsidRPr="00E545C9">
        <w:rPr>
          <w:rFonts w:ascii="Arial" w:hAnsi="Arial" w:cs="Arial"/>
          <w:b/>
        </w:rPr>
        <w:t>.</w:t>
      </w:r>
      <w:r w:rsidR="00E545C9" w:rsidRPr="00E545C9">
        <w:rPr>
          <w:rFonts w:ascii="Arial" w:hAnsi="Arial" w:cs="Arial"/>
          <w:b/>
        </w:rPr>
        <w:t>4</w:t>
      </w:r>
      <w:r w:rsidR="00CB7A43" w:rsidRPr="00E545C9">
        <w:rPr>
          <w:rFonts w:ascii="Arial" w:hAnsi="Arial" w:cs="Arial"/>
          <w:b/>
        </w:rPr>
        <w:tab/>
      </w:r>
      <w:r w:rsidR="00F15300" w:rsidRPr="00E545C9">
        <w:rPr>
          <w:rFonts w:ascii="Arial" w:hAnsi="Arial" w:cs="Arial"/>
          <w:b/>
        </w:rPr>
        <w:t>Multiple occupancy households where there are a mix of income levels</w:t>
      </w:r>
      <w:r w:rsidR="00F15300">
        <w:rPr>
          <w:rFonts w:ascii="Arial" w:hAnsi="Arial" w:cs="Arial"/>
        </w:rPr>
        <w:t xml:space="preserve"> </w:t>
      </w:r>
      <w:proofErr w:type="gramStart"/>
      <w:r w:rsidR="0094511F">
        <w:rPr>
          <w:rFonts w:ascii="Arial" w:hAnsi="Arial" w:cs="Arial"/>
        </w:rPr>
        <w:t>Within</w:t>
      </w:r>
      <w:proofErr w:type="gramEnd"/>
      <w:r w:rsidR="0094511F">
        <w:rPr>
          <w:rFonts w:ascii="Arial" w:hAnsi="Arial" w:cs="Arial"/>
        </w:rPr>
        <w:t xml:space="preserve"> </w:t>
      </w:r>
      <w:r w:rsidR="00F15300">
        <w:rPr>
          <w:rFonts w:ascii="Arial" w:hAnsi="Arial" w:cs="Arial"/>
        </w:rPr>
        <w:t xml:space="preserve">a household, those </w:t>
      </w:r>
      <w:r w:rsidR="00CB7A43">
        <w:rPr>
          <w:rFonts w:ascii="Arial" w:hAnsi="Arial" w:cs="Arial"/>
        </w:rPr>
        <w:t>who meet the eligibility criteria</w:t>
      </w:r>
      <w:r w:rsidR="00F15300">
        <w:rPr>
          <w:rFonts w:ascii="Arial" w:hAnsi="Arial" w:cs="Arial"/>
        </w:rPr>
        <w:t xml:space="preserve"> may access this service</w:t>
      </w:r>
      <w:r w:rsidR="00E16750">
        <w:rPr>
          <w:rFonts w:ascii="Arial" w:hAnsi="Arial" w:cs="Arial"/>
        </w:rPr>
        <w:t>.</w:t>
      </w:r>
      <w:r w:rsidR="00F15300">
        <w:rPr>
          <w:rFonts w:ascii="Arial" w:hAnsi="Arial" w:cs="Arial"/>
        </w:rPr>
        <w:t xml:space="preserve"> </w:t>
      </w:r>
      <w:r w:rsidR="00E16750">
        <w:rPr>
          <w:rFonts w:ascii="Arial" w:hAnsi="Arial" w:cs="Arial"/>
        </w:rPr>
        <w:t>A</w:t>
      </w:r>
      <w:r w:rsidR="009703E7">
        <w:rPr>
          <w:rFonts w:ascii="Arial" w:hAnsi="Arial" w:cs="Arial"/>
        </w:rPr>
        <w:t>ll</w:t>
      </w:r>
      <w:r w:rsidR="00F15300">
        <w:rPr>
          <w:rFonts w:ascii="Arial" w:hAnsi="Arial" w:cs="Arial"/>
        </w:rPr>
        <w:t xml:space="preserve"> works</w:t>
      </w:r>
      <w:r w:rsidR="00E16750">
        <w:rPr>
          <w:rFonts w:ascii="Arial" w:hAnsi="Arial" w:cs="Arial"/>
        </w:rPr>
        <w:t xml:space="preserve"> that</w:t>
      </w:r>
      <w:r w:rsidR="00F15300">
        <w:rPr>
          <w:rFonts w:ascii="Arial" w:hAnsi="Arial" w:cs="Arial"/>
        </w:rPr>
        <w:t xml:space="preserve"> relate directly to reduci</w:t>
      </w:r>
      <w:r w:rsidR="00557D36">
        <w:rPr>
          <w:rFonts w:ascii="Arial" w:hAnsi="Arial" w:cs="Arial"/>
        </w:rPr>
        <w:t xml:space="preserve">ng the risk to the eligible </w:t>
      </w:r>
      <w:r w:rsidR="00F15300">
        <w:rPr>
          <w:rFonts w:ascii="Arial" w:hAnsi="Arial" w:cs="Arial"/>
        </w:rPr>
        <w:t>individual and the impact it ha</w:t>
      </w:r>
      <w:r w:rsidR="00E16750">
        <w:rPr>
          <w:rFonts w:ascii="Arial" w:hAnsi="Arial" w:cs="Arial"/>
        </w:rPr>
        <w:t xml:space="preserve">s on their day to day activity will be provided at the subsidised rate. </w:t>
      </w:r>
      <w:r w:rsidR="00F15300">
        <w:rPr>
          <w:rFonts w:ascii="Arial" w:hAnsi="Arial" w:cs="Arial"/>
        </w:rPr>
        <w:t>This will need to be determined by the handyperson</w:t>
      </w:r>
      <w:r w:rsidR="008F6C6E">
        <w:rPr>
          <w:rFonts w:ascii="Arial" w:hAnsi="Arial" w:cs="Arial"/>
        </w:rPr>
        <w:t>/caseworker</w:t>
      </w:r>
      <w:r w:rsidR="00F15300">
        <w:rPr>
          <w:rFonts w:ascii="Arial" w:hAnsi="Arial" w:cs="Arial"/>
        </w:rPr>
        <w:t xml:space="preserve"> at the time of the </w:t>
      </w:r>
      <w:r w:rsidR="004351AD">
        <w:rPr>
          <w:rFonts w:ascii="Arial" w:hAnsi="Arial" w:cs="Arial"/>
        </w:rPr>
        <w:t xml:space="preserve">home safety </w:t>
      </w:r>
      <w:r w:rsidR="00F15300">
        <w:rPr>
          <w:rFonts w:ascii="Arial" w:hAnsi="Arial" w:cs="Arial"/>
        </w:rPr>
        <w:t xml:space="preserve">assessment. Other works which will directly benefit the rest of the </w:t>
      </w:r>
      <w:r w:rsidR="00557D36">
        <w:rPr>
          <w:rFonts w:ascii="Arial" w:hAnsi="Arial" w:cs="Arial"/>
        </w:rPr>
        <w:t xml:space="preserve">ineligible </w:t>
      </w:r>
      <w:r w:rsidR="00F15300">
        <w:rPr>
          <w:rFonts w:ascii="Arial" w:hAnsi="Arial" w:cs="Arial"/>
        </w:rPr>
        <w:t xml:space="preserve">household </w:t>
      </w:r>
      <w:r w:rsidR="00145551" w:rsidRPr="00145551">
        <w:rPr>
          <w:rFonts w:ascii="Arial" w:hAnsi="Arial" w:cs="Arial"/>
          <w:u w:val="single"/>
        </w:rPr>
        <w:t>cannot</w:t>
      </w:r>
      <w:r w:rsidR="00145551">
        <w:rPr>
          <w:rFonts w:ascii="Arial" w:hAnsi="Arial" w:cs="Arial"/>
        </w:rPr>
        <w:t xml:space="preserve"> be </w:t>
      </w:r>
      <w:r w:rsidR="00CB7A43">
        <w:rPr>
          <w:rFonts w:ascii="Arial" w:hAnsi="Arial" w:cs="Arial"/>
        </w:rPr>
        <w:t>provided at the subsidised rate</w:t>
      </w:r>
      <w:r w:rsidR="00F15300">
        <w:rPr>
          <w:rFonts w:ascii="Arial" w:hAnsi="Arial" w:cs="Arial"/>
        </w:rPr>
        <w:t xml:space="preserve">. </w:t>
      </w:r>
    </w:p>
    <w:p w14:paraId="70C71F9C" w14:textId="77777777" w:rsidR="00DD1669" w:rsidRDefault="00DD1669" w:rsidP="009A58F5">
      <w:pPr>
        <w:rPr>
          <w:rFonts w:ascii="Arial" w:hAnsi="Arial" w:cs="Arial"/>
          <w:color w:val="FF0000"/>
        </w:rPr>
      </w:pPr>
    </w:p>
    <w:p w14:paraId="0D8E964D" w14:textId="6B607FB1" w:rsidR="00BE2B16" w:rsidRPr="00E545C9" w:rsidRDefault="005B3E4A" w:rsidP="00D469E3">
      <w:pPr>
        <w:rPr>
          <w:rFonts w:ascii="Arial" w:hAnsi="Arial" w:cs="Arial"/>
          <w:b/>
        </w:rPr>
      </w:pPr>
      <w:r>
        <w:rPr>
          <w:rFonts w:ascii="Arial" w:hAnsi="Arial" w:cs="Arial"/>
          <w:b/>
        </w:rPr>
        <w:t>7</w:t>
      </w:r>
      <w:r w:rsidR="00CB7A43" w:rsidRPr="00E545C9">
        <w:rPr>
          <w:rFonts w:ascii="Arial" w:hAnsi="Arial" w:cs="Arial"/>
          <w:b/>
        </w:rPr>
        <w:t>.</w:t>
      </w:r>
      <w:r w:rsidR="00E545C9" w:rsidRPr="00E545C9">
        <w:rPr>
          <w:rFonts w:ascii="Arial" w:hAnsi="Arial" w:cs="Arial"/>
          <w:b/>
        </w:rPr>
        <w:t>5</w:t>
      </w:r>
      <w:r w:rsidR="00CB7A43" w:rsidRPr="00E545C9">
        <w:rPr>
          <w:rFonts w:ascii="Arial" w:hAnsi="Arial" w:cs="Arial"/>
          <w:b/>
        </w:rPr>
        <w:tab/>
      </w:r>
      <w:r w:rsidR="00E958D3" w:rsidRPr="00E545C9">
        <w:rPr>
          <w:rFonts w:ascii="Arial" w:hAnsi="Arial" w:cs="Arial"/>
          <w:b/>
        </w:rPr>
        <w:t>Tenure</w:t>
      </w:r>
    </w:p>
    <w:p w14:paraId="3228B1A2" w14:textId="21292B2B" w:rsidR="00557D36" w:rsidRDefault="005B3E4A" w:rsidP="00D469E3">
      <w:pPr>
        <w:autoSpaceDE w:val="0"/>
        <w:autoSpaceDN w:val="0"/>
        <w:adjustRightInd w:val="0"/>
        <w:ind w:left="720" w:hanging="720"/>
        <w:rPr>
          <w:rFonts w:ascii="Arial" w:hAnsi="Arial" w:cs="Arial"/>
        </w:rPr>
      </w:pPr>
      <w:r>
        <w:rPr>
          <w:rFonts w:ascii="Arial" w:hAnsi="Arial" w:cs="Arial"/>
        </w:rPr>
        <w:t>7</w:t>
      </w:r>
      <w:r w:rsidR="00D469E3">
        <w:rPr>
          <w:rFonts w:ascii="Arial" w:hAnsi="Arial" w:cs="Arial"/>
        </w:rPr>
        <w:t>.</w:t>
      </w:r>
      <w:r w:rsidR="00E545C9">
        <w:rPr>
          <w:rFonts w:ascii="Arial" w:hAnsi="Arial" w:cs="Arial"/>
        </w:rPr>
        <w:t>5</w:t>
      </w:r>
      <w:r w:rsidR="00D469E3">
        <w:rPr>
          <w:rFonts w:ascii="Arial" w:hAnsi="Arial" w:cs="Arial"/>
        </w:rPr>
        <w:t>.1</w:t>
      </w:r>
      <w:r w:rsidR="00D469E3">
        <w:rPr>
          <w:rFonts w:ascii="Arial" w:hAnsi="Arial" w:cs="Arial"/>
        </w:rPr>
        <w:tab/>
      </w:r>
      <w:r w:rsidR="009A58F5">
        <w:rPr>
          <w:rFonts w:ascii="Arial" w:hAnsi="Arial" w:cs="Arial"/>
        </w:rPr>
        <w:t xml:space="preserve">All tenure are eligible to access this service </w:t>
      </w:r>
      <w:r w:rsidR="009A58F5" w:rsidRPr="00557D36">
        <w:rPr>
          <w:rFonts w:ascii="Arial" w:hAnsi="Arial" w:cs="Arial"/>
          <w:b/>
        </w:rPr>
        <w:t>except</w:t>
      </w:r>
      <w:r w:rsidR="009A58F5">
        <w:rPr>
          <w:rFonts w:ascii="Arial" w:hAnsi="Arial" w:cs="Arial"/>
        </w:rPr>
        <w:t xml:space="preserve"> where</w:t>
      </w:r>
      <w:r w:rsidR="009A58F5" w:rsidRPr="00BE2B16">
        <w:rPr>
          <w:rFonts w:ascii="Arial" w:hAnsi="Arial" w:cs="Arial"/>
        </w:rPr>
        <w:t xml:space="preserve"> </w:t>
      </w:r>
      <w:r w:rsidR="009A58F5">
        <w:rPr>
          <w:rFonts w:ascii="Arial" w:hAnsi="Arial" w:cs="Arial"/>
        </w:rPr>
        <w:t>i</w:t>
      </w:r>
      <w:r w:rsidR="009A58F5" w:rsidRPr="00E958D3">
        <w:rPr>
          <w:rFonts w:ascii="Arial" w:hAnsi="Arial" w:cs="Arial"/>
        </w:rPr>
        <w:t xml:space="preserve">tems are the responsibility of Local Authority and RSL Landlords </w:t>
      </w:r>
      <w:r w:rsidR="009A58F5">
        <w:rPr>
          <w:rFonts w:ascii="Arial" w:hAnsi="Arial" w:cs="Arial"/>
        </w:rPr>
        <w:t>or</w:t>
      </w:r>
      <w:r w:rsidR="009A58F5" w:rsidRPr="00E958D3">
        <w:rPr>
          <w:rFonts w:ascii="Arial" w:hAnsi="Arial" w:cs="Arial"/>
        </w:rPr>
        <w:t xml:space="preserve"> private landlords</w:t>
      </w:r>
      <w:r w:rsidR="009A58F5">
        <w:rPr>
          <w:rFonts w:ascii="Arial" w:hAnsi="Arial" w:cs="Arial"/>
        </w:rPr>
        <w:t>; all of which</w:t>
      </w:r>
      <w:r w:rsidR="009A58F5" w:rsidRPr="00E958D3">
        <w:rPr>
          <w:rFonts w:ascii="Arial" w:hAnsi="Arial" w:cs="Arial"/>
        </w:rPr>
        <w:t xml:space="preserve"> </w:t>
      </w:r>
      <w:r w:rsidR="009A58F5">
        <w:rPr>
          <w:rFonts w:ascii="Arial" w:hAnsi="Arial" w:cs="Arial"/>
        </w:rPr>
        <w:t>are</w:t>
      </w:r>
      <w:r w:rsidR="009A58F5" w:rsidRPr="00E958D3">
        <w:rPr>
          <w:rFonts w:ascii="Arial" w:hAnsi="Arial" w:cs="Arial"/>
        </w:rPr>
        <w:t xml:space="preserve"> </w:t>
      </w:r>
      <w:r w:rsidR="009A58F5" w:rsidRPr="00557D36">
        <w:rPr>
          <w:rFonts w:ascii="Arial" w:hAnsi="Arial" w:cs="Arial"/>
          <w:b/>
        </w:rPr>
        <w:t xml:space="preserve">excluded </w:t>
      </w:r>
      <w:r w:rsidR="009A58F5">
        <w:rPr>
          <w:rFonts w:ascii="Arial" w:hAnsi="Arial" w:cs="Arial"/>
        </w:rPr>
        <w:t xml:space="preserve">from this service. </w:t>
      </w:r>
    </w:p>
    <w:p w14:paraId="5E336D64" w14:textId="77777777" w:rsidR="001B2247" w:rsidRDefault="001B2247" w:rsidP="00D469E3">
      <w:pPr>
        <w:autoSpaceDE w:val="0"/>
        <w:autoSpaceDN w:val="0"/>
        <w:adjustRightInd w:val="0"/>
        <w:ind w:left="720" w:hanging="720"/>
        <w:rPr>
          <w:rFonts w:ascii="Arial" w:hAnsi="Arial" w:cs="Arial"/>
        </w:rPr>
      </w:pPr>
    </w:p>
    <w:p w14:paraId="75F8717D" w14:textId="76BDA973" w:rsidR="00D469E3" w:rsidRPr="00D469E3" w:rsidRDefault="005B3E4A" w:rsidP="00D469E3">
      <w:pPr>
        <w:autoSpaceDE w:val="0"/>
        <w:autoSpaceDN w:val="0"/>
        <w:adjustRightInd w:val="0"/>
        <w:ind w:left="720" w:hanging="720"/>
        <w:rPr>
          <w:rFonts w:ascii="Arial" w:hAnsi="Arial" w:cs="Arial"/>
        </w:rPr>
      </w:pPr>
      <w:r>
        <w:rPr>
          <w:rFonts w:ascii="Arial" w:hAnsi="Arial" w:cs="Arial"/>
        </w:rPr>
        <w:t>7</w:t>
      </w:r>
      <w:r w:rsidR="00557D36">
        <w:rPr>
          <w:rFonts w:ascii="Arial" w:hAnsi="Arial" w:cs="Arial"/>
        </w:rPr>
        <w:t>.</w:t>
      </w:r>
      <w:r w:rsidR="00E545C9">
        <w:rPr>
          <w:rFonts w:ascii="Arial" w:hAnsi="Arial" w:cs="Arial"/>
        </w:rPr>
        <w:t>5</w:t>
      </w:r>
      <w:r w:rsidR="00557D36">
        <w:rPr>
          <w:rFonts w:ascii="Arial" w:hAnsi="Arial" w:cs="Arial"/>
        </w:rPr>
        <w:t>.2</w:t>
      </w:r>
      <w:r w:rsidR="00557D36">
        <w:rPr>
          <w:rFonts w:ascii="Arial" w:hAnsi="Arial" w:cs="Arial"/>
        </w:rPr>
        <w:tab/>
      </w:r>
      <w:r w:rsidR="009A58F5" w:rsidRPr="00E958D3">
        <w:rPr>
          <w:rFonts w:ascii="Arial" w:hAnsi="Arial" w:cs="Arial"/>
        </w:rPr>
        <w:t xml:space="preserve">Service </w:t>
      </w:r>
      <w:r w:rsidR="007A549E">
        <w:rPr>
          <w:rFonts w:ascii="Arial" w:hAnsi="Arial" w:cs="Arial"/>
        </w:rPr>
        <w:t>p</w:t>
      </w:r>
      <w:r w:rsidR="00B4290F">
        <w:rPr>
          <w:rFonts w:ascii="Arial" w:hAnsi="Arial" w:cs="Arial"/>
        </w:rPr>
        <w:t>roviders</w:t>
      </w:r>
      <w:r w:rsidR="009A58F5" w:rsidRPr="00E958D3">
        <w:rPr>
          <w:rFonts w:ascii="Arial" w:hAnsi="Arial" w:cs="Arial"/>
        </w:rPr>
        <w:t xml:space="preserve"> are expected to develop a detai</w:t>
      </w:r>
      <w:r w:rsidR="009A58F5">
        <w:rPr>
          <w:rFonts w:ascii="Arial" w:hAnsi="Arial" w:cs="Arial"/>
        </w:rPr>
        <w:t>led knowledge of in-house handyperson</w:t>
      </w:r>
      <w:r w:rsidR="009A58F5" w:rsidRPr="00E958D3">
        <w:rPr>
          <w:rFonts w:ascii="Arial" w:hAnsi="Arial" w:cs="Arial"/>
        </w:rPr>
        <w:t xml:space="preserve"> provision already provided by social landlords, in all cases these options should be explored first for </w:t>
      </w:r>
      <w:r w:rsidR="004C74B1">
        <w:rPr>
          <w:rFonts w:ascii="Arial" w:hAnsi="Arial" w:cs="Arial"/>
        </w:rPr>
        <w:t>Customer</w:t>
      </w:r>
      <w:r w:rsidR="00B97872" w:rsidRPr="00E958D3">
        <w:rPr>
          <w:rFonts w:ascii="Arial" w:hAnsi="Arial" w:cs="Arial"/>
        </w:rPr>
        <w:t xml:space="preserve">s </w:t>
      </w:r>
      <w:r w:rsidR="009A58F5" w:rsidRPr="00E958D3">
        <w:rPr>
          <w:rFonts w:ascii="Arial" w:hAnsi="Arial" w:cs="Arial"/>
        </w:rPr>
        <w:t>requiring handy</w:t>
      </w:r>
      <w:r w:rsidR="009A58F5">
        <w:rPr>
          <w:rFonts w:ascii="Arial" w:hAnsi="Arial" w:cs="Arial"/>
        </w:rPr>
        <w:t>person</w:t>
      </w:r>
      <w:r w:rsidR="009A58F5" w:rsidRPr="00E958D3">
        <w:rPr>
          <w:rFonts w:ascii="Arial" w:hAnsi="Arial" w:cs="Arial"/>
        </w:rPr>
        <w:t xml:space="preserve"> services.</w:t>
      </w:r>
    </w:p>
    <w:p w14:paraId="5726B248" w14:textId="77777777" w:rsidR="00BE2B16" w:rsidRDefault="00BE2B16" w:rsidP="00BE2B16">
      <w:pPr>
        <w:tabs>
          <w:tab w:val="left" w:pos="1134"/>
        </w:tabs>
        <w:rPr>
          <w:rFonts w:ascii="Arial" w:hAnsi="Arial" w:cs="Arial"/>
        </w:rPr>
      </w:pPr>
    </w:p>
    <w:p w14:paraId="02926753" w14:textId="2C95CA3D" w:rsidR="00BE2B16" w:rsidRPr="00E958D3" w:rsidRDefault="005B3E4A" w:rsidP="009A58F5">
      <w:pPr>
        <w:tabs>
          <w:tab w:val="left" w:pos="1134"/>
        </w:tabs>
        <w:ind w:left="709" w:hanging="709"/>
        <w:rPr>
          <w:rFonts w:ascii="Arial" w:hAnsi="Arial" w:cs="Arial"/>
        </w:rPr>
      </w:pPr>
      <w:r>
        <w:rPr>
          <w:rFonts w:ascii="Arial" w:hAnsi="Arial" w:cs="Arial"/>
        </w:rPr>
        <w:t>7</w:t>
      </w:r>
      <w:r w:rsidR="00557D36">
        <w:rPr>
          <w:rFonts w:ascii="Arial" w:hAnsi="Arial" w:cs="Arial"/>
        </w:rPr>
        <w:t>.</w:t>
      </w:r>
      <w:r w:rsidR="00E545C9">
        <w:rPr>
          <w:rFonts w:ascii="Arial" w:hAnsi="Arial" w:cs="Arial"/>
        </w:rPr>
        <w:t>5</w:t>
      </w:r>
      <w:r w:rsidR="00557D36">
        <w:rPr>
          <w:rFonts w:ascii="Arial" w:hAnsi="Arial" w:cs="Arial"/>
        </w:rPr>
        <w:t>.3</w:t>
      </w:r>
      <w:r w:rsidR="00CB7A43">
        <w:rPr>
          <w:rFonts w:ascii="Arial" w:hAnsi="Arial" w:cs="Arial"/>
        </w:rPr>
        <w:tab/>
      </w:r>
      <w:r w:rsidR="00BE2B16" w:rsidRPr="00E958D3">
        <w:rPr>
          <w:rFonts w:ascii="Arial" w:hAnsi="Arial" w:cs="Arial"/>
        </w:rPr>
        <w:t>Social and Private Landlord’s permission may be required regarding some works including the fitting of new locks and spy holes, some doors are now PVC coated and so</w:t>
      </w:r>
      <w:r w:rsidR="00B50361">
        <w:rPr>
          <w:rFonts w:ascii="Arial" w:hAnsi="Arial" w:cs="Arial"/>
        </w:rPr>
        <w:t xml:space="preserve">me works can void warranties.  </w:t>
      </w:r>
      <w:r w:rsidR="00BE2B16" w:rsidRPr="00E958D3">
        <w:rPr>
          <w:rFonts w:ascii="Arial" w:hAnsi="Arial" w:cs="Arial"/>
        </w:rPr>
        <w:t xml:space="preserve">The responsibility rests with the provider to ensure any necessary </w:t>
      </w:r>
      <w:r w:rsidR="00722F16" w:rsidRPr="00E958D3">
        <w:rPr>
          <w:rFonts w:ascii="Arial" w:hAnsi="Arial" w:cs="Arial"/>
        </w:rPr>
        <w:t>permission</w:t>
      </w:r>
      <w:r w:rsidR="00BE2B16" w:rsidRPr="00E958D3">
        <w:rPr>
          <w:rFonts w:ascii="Arial" w:hAnsi="Arial" w:cs="Arial"/>
        </w:rPr>
        <w:t xml:space="preserve"> are obtained.</w:t>
      </w:r>
    </w:p>
    <w:p w14:paraId="2381DC23" w14:textId="77777777" w:rsidR="00C52DDE" w:rsidRDefault="00C52DDE" w:rsidP="00FF41D0">
      <w:pPr>
        <w:rPr>
          <w:rFonts w:ascii="Arial" w:hAnsi="Arial" w:cs="Arial"/>
          <w:b/>
        </w:rPr>
      </w:pPr>
    </w:p>
    <w:p w14:paraId="47E6F51E" w14:textId="12BA81F0" w:rsidR="00E958D3" w:rsidRPr="00E958D3" w:rsidRDefault="005B3E4A" w:rsidP="005B3E4A">
      <w:pPr>
        <w:rPr>
          <w:rFonts w:ascii="Arial" w:hAnsi="Arial" w:cs="Arial"/>
          <w:b/>
        </w:rPr>
      </w:pPr>
      <w:r>
        <w:rPr>
          <w:rFonts w:ascii="Arial" w:hAnsi="Arial" w:cs="Arial"/>
          <w:b/>
        </w:rPr>
        <w:t>8.0</w:t>
      </w:r>
      <w:r>
        <w:rPr>
          <w:rFonts w:ascii="Arial" w:hAnsi="Arial" w:cs="Arial"/>
          <w:b/>
        </w:rPr>
        <w:tab/>
      </w:r>
      <w:r w:rsidR="00E958D3" w:rsidRPr="00E958D3">
        <w:rPr>
          <w:rFonts w:ascii="Arial" w:hAnsi="Arial" w:cs="Arial"/>
          <w:b/>
        </w:rPr>
        <w:t>ACCESS TO THE SERVICE</w:t>
      </w:r>
    </w:p>
    <w:p w14:paraId="47DCC0E4" w14:textId="057D42DE" w:rsidR="00A944DE" w:rsidRDefault="005B3E4A" w:rsidP="00B94DB9">
      <w:pPr>
        <w:ind w:left="709" w:hanging="709"/>
        <w:jc w:val="both"/>
        <w:rPr>
          <w:rFonts w:ascii="Arial" w:hAnsi="Arial" w:cs="Arial"/>
        </w:rPr>
      </w:pPr>
      <w:r>
        <w:rPr>
          <w:rFonts w:ascii="Arial" w:hAnsi="Arial" w:cs="Arial"/>
        </w:rPr>
        <w:lastRenderedPageBreak/>
        <w:t>8</w:t>
      </w:r>
      <w:r w:rsidR="00F264FF">
        <w:rPr>
          <w:rFonts w:ascii="Arial" w:hAnsi="Arial" w:cs="Arial"/>
        </w:rPr>
        <w:t>.</w:t>
      </w:r>
      <w:r w:rsidR="00B73ABA">
        <w:rPr>
          <w:rFonts w:ascii="Arial" w:hAnsi="Arial" w:cs="Arial"/>
        </w:rPr>
        <w:t>1</w:t>
      </w:r>
      <w:r w:rsidR="00F264FF">
        <w:rPr>
          <w:rFonts w:ascii="Arial" w:hAnsi="Arial" w:cs="Arial"/>
        </w:rPr>
        <w:tab/>
      </w:r>
      <w:r w:rsidR="00A944DE">
        <w:rPr>
          <w:rFonts w:ascii="Arial" w:hAnsi="Arial" w:cs="Arial"/>
        </w:rPr>
        <w:t xml:space="preserve">The successful tenderer is required to develop </w:t>
      </w:r>
      <w:r w:rsidR="00557D36">
        <w:rPr>
          <w:rFonts w:ascii="Arial" w:hAnsi="Arial" w:cs="Arial"/>
        </w:rPr>
        <w:t>a</w:t>
      </w:r>
      <w:r w:rsidR="00A944DE">
        <w:rPr>
          <w:rFonts w:ascii="Arial" w:hAnsi="Arial" w:cs="Arial"/>
        </w:rPr>
        <w:t xml:space="preserve"> </w:t>
      </w:r>
      <w:r w:rsidR="00D03C4C">
        <w:rPr>
          <w:rFonts w:ascii="Arial" w:hAnsi="Arial" w:cs="Arial"/>
        </w:rPr>
        <w:t>Marketing</w:t>
      </w:r>
      <w:r w:rsidR="00A944DE" w:rsidRPr="00A944DE">
        <w:rPr>
          <w:rFonts w:ascii="Arial" w:hAnsi="Arial" w:cs="Arial"/>
        </w:rPr>
        <w:t xml:space="preserve"> Plan</w:t>
      </w:r>
      <w:r w:rsidR="00A944DE">
        <w:rPr>
          <w:rFonts w:ascii="Arial" w:hAnsi="Arial" w:cs="Arial"/>
        </w:rPr>
        <w:t xml:space="preserve"> in order to increase awareness </w:t>
      </w:r>
      <w:r w:rsidR="00DF7B9D">
        <w:rPr>
          <w:rFonts w:ascii="Arial" w:hAnsi="Arial" w:cs="Arial"/>
        </w:rPr>
        <w:t xml:space="preserve">and equity </w:t>
      </w:r>
      <w:r w:rsidR="00702877">
        <w:rPr>
          <w:rFonts w:ascii="Arial" w:hAnsi="Arial" w:cs="Arial"/>
        </w:rPr>
        <w:t>o</w:t>
      </w:r>
      <w:r w:rsidR="00DD1669">
        <w:rPr>
          <w:rFonts w:ascii="Arial" w:hAnsi="Arial" w:cs="Arial"/>
        </w:rPr>
        <w:t>f</w:t>
      </w:r>
      <w:r w:rsidR="00A944DE">
        <w:rPr>
          <w:rFonts w:ascii="Arial" w:hAnsi="Arial" w:cs="Arial"/>
        </w:rPr>
        <w:t xml:space="preserve"> the service</w:t>
      </w:r>
      <w:r w:rsidR="00F115BD">
        <w:rPr>
          <w:rFonts w:ascii="Arial" w:hAnsi="Arial" w:cs="Arial"/>
        </w:rPr>
        <w:t>,</w:t>
      </w:r>
      <w:r w:rsidR="008E5548">
        <w:rPr>
          <w:rFonts w:ascii="Arial" w:hAnsi="Arial" w:cs="Arial"/>
        </w:rPr>
        <w:t xml:space="preserve"> the range of services available</w:t>
      </w:r>
      <w:r w:rsidR="00F115BD">
        <w:rPr>
          <w:rFonts w:ascii="Arial" w:hAnsi="Arial" w:cs="Arial"/>
        </w:rPr>
        <w:t xml:space="preserve"> and how to access this service</w:t>
      </w:r>
      <w:r w:rsidR="00A944DE">
        <w:rPr>
          <w:rFonts w:ascii="Arial" w:hAnsi="Arial" w:cs="Arial"/>
        </w:rPr>
        <w:t xml:space="preserve">.  </w:t>
      </w:r>
    </w:p>
    <w:p w14:paraId="7AE0B89A" w14:textId="77777777" w:rsidR="00A944DE" w:rsidRDefault="00A944DE" w:rsidP="00A944DE">
      <w:pPr>
        <w:jc w:val="both"/>
        <w:rPr>
          <w:rFonts w:ascii="Arial" w:hAnsi="Arial" w:cs="Arial"/>
        </w:rPr>
      </w:pPr>
    </w:p>
    <w:p w14:paraId="1A16F19F" w14:textId="097C3DE9" w:rsidR="00A944DE" w:rsidRDefault="005B3E4A" w:rsidP="00A944DE">
      <w:pPr>
        <w:ind w:left="720" w:hanging="720"/>
        <w:jc w:val="both"/>
        <w:rPr>
          <w:rFonts w:ascii="Arial" w:hAnsi="Arial" w:cs="Arial"/>
        </w:rPr>
      </w:pPr>
      <w:r>
        <w:rPr>
          <w:rFonts w:ascii="Arial" w:hAnsi="Arial" w:cs="Arial"/>
        </w:rPr>
        <w:t>8</w:t>
      </w:r>
      <w:r w:rsidR="00F264FF">
        <w:rPr>
          <w:rFonts w:ascii="Arial" w:hAnsi="Arial" w:cs="Arial"/>
        </w:rPr>
        <w:t>.2</w:t>
      </w:r>
      <w:r w:rsidR="00F264FF">
        <w:rPr>
          <w:rFonts w:ascii="Arial" w:hAnsi="Arial" w:cs="Arial"/>
        </w:rPr>
        <w:tab/>
      </w:r>
      <w:r w:rsidR="00A944DE">
        <w:rPr>
          <w:rFonts w:ascii="Arial" w:hAnsi="Arial" w:cs="Arial"/>
        </w:rPr>
        <w:t xml:space="preserve">The </w:t>
      </w:r>
      <w:r w:rsidR="00D03C4C">
        <w:rPr>
          <w:rFonts w:ascii="Arial" w:hAnsi="Arial" w:cs="Arial"/>
        </w:rPr>
        <w:t>Marketing</w:t>
      </w:r>
      <w:r w:rsidR="00A944DE">
        <w:rPr>
          <w:rFonts w:ascii="Arial" w:hAnsi="Arial" w:cs="Arial"/>
        </w:rPr>
        <w:t xml:space="preserve"> Plan must </w:t>
      </w:r>
      <w:r w:rsidR="00D469E3">
        <w:rPr>
          <w:rFonts w:ascii="Arial" w:hAnsi="Arial" w:cs="Arial"/>
        </w:rPr>
        <w:t xml:space="preserve">address </w:t>
      </w:r>
      <w:r w:rsidR="00DD1669">
        <w:rPr>
          <w:rFonts w:ascii="Arial" w:hAnsi="Arial" w:cs="Arial"/>
        </w:rPr>
        <w:t xml:space="preserve">the method in which </w:t>
      </w:r>
      <w:r w:rsidR="00D469E3">
        <w:rPr>
          <w:rFonts w:ascii="Arial" w:hAnsi="Arial" w:cs="Arial"/>
        </w:rPr>
        <w:t xml:space="preserve">the service will be </w:t>
      </w:r>
      <w:r w:rsidR="00DF7B9D">
        <w:rPr>
          <w:rFonts w:ascii="Arial" w:hAnsi="Arial" w:cs="Arial"/>
        </w:rPr>
        <w:t>promoted</w:t>
      </w:r>
      <w:r w:rsidR="0040662C">
        <w:rPr>
          <w:rFonts w:ascii="Arial" w:hAnsi="Arial" w:cs="Arial"/>
        </w:rPr>
        <w:t xml:space="preserve"> </w:t>
      </w:r>
      <w:r w:rsidR="0094511F">
        <w:rPr>
          <w:rFonts w:ascii="Arial" w:hAnsi="Arial" w:cs="Arial"/>
        </w:rPr>
        <w:t xml:space="preserve">including </w:t>
      </w:r>
      <w:r w:rsidR="0040662C">
        <w:rPr>
          <w:rFonts w:ascii="Arial" w:hAnsi="Arial" w:cs="Arial"/>
        </w:rPr>
        <w:t xml:space="preserve">clear pathways for both </w:t>
      </w:r>
      <w:r w:rsidR="004C74B1">
        <w:rPr>
          <w:rFonts w:ascii="Arial" w:hAnsi="Arial" w:cs="Arial"/>
        </w:rPr>
        <w:t>Customer</w:t>
      </w:r>
      <w:r w:rsidR="0040662C">
        <w:rPr>
          <w:rFonts w:ascii="Arial" w:hAnsi="Arial" w:cs="Arial"/>
        </w:rPr>
        <w:t xml:space="preserve">s and partners </w:t>
      </w:r>
      <w:r w:rsidR="00DF7B9D">
        <w:rPr>
          <w:rFonts w:ascii="Arial" w:hAnsi="Arial" w:cs="Arial"/>
        </w:rPr>
        <w:t>and its reach</w:t>
      </w:r>
      <w:r w:rsidR="000D4D4A">
        <w:rPr>
          <w:rFonts w:ascii="Arial" w:hAnsi="Arial" w:cs="Arial"/>
        </w:rPr>
        <w:t xml:space="preserve"> to </w:t>
      </w:r>
      <w:r w:rsidR="004C74B1">
        <w:rPr>
          <w:rFonts w:ascii="Arial" w:hAnsi="Arial" w:cs="Arial"/>
        </w:rPr>
        <w:t>Customer</w:t>
      </w:r>
      <w:r w:rsidR="00B97872">
        <w:rPr>
          <w:rFonts w:ascii="Arial" w:hAnsi="Arial" w:cs="Arial"/>
        </w:rPr>
        <w:t xml:space="preserve">s </w:t>
      </w:r>
      <w:r w:rsidR="000D4D4A">
        <w:rPr>
          <w:rFonts w:ascii="Arial" w:hAnsi="Arial" w:cs="Arial"/>
        </w:rPr>
        <w:t>including</w:t>
      </w:r>
      <w:r w:rsidR="00DF7B9D">
        <w:rPr>
          <w:rFonts w:ascii="Arial" w:hAnsi="Arial" w:cs="Arial"/>
        </w:rPr>
        <w:t xml:space="preserve"> BME </w:t>
      </w:r>
      <w:r w:rsidR="00E74335">
        <w:rPr>
          <w:rFonts w:ascii="Arial" w:hAnsi="Arial" w:cs="Arial"/>
        </w:rPr>
        <w:t xml:space="preserve">and other minority </w:t>
      </w:r>
      <w:r w:rsidR="00DF7B9D">
        <w:rPr>
          <w:rFonts w:ascii="Arial" w:hAnsi="Arial" w:cs="Arial"/>
        </w:rPr>
        <w:t>groups</w:t>
      </w:r>
      <w:r w:rsidR="00DD1669">
        <w:rPr>
          <w:rFonts w:ascii="Arial" w:hAnsi="Arial" w:cs="Arial"/>
        </w:rPr>
        <w:t xml:space="preserve">. </w:t>
      </w:r>
      <w:r w:rsidR="002774EF">
        <w:rPr>
          <w:rFonts w:ascii="Arial" w:hAnsi="Arial" w:cs="Arial"/>
        </w:rPr>
        <w:t xml:space="preserve">It should also </w:t>
      </w:r>
      <w:r w:rsidR="0040662C">
        <w:rPr>
          <w:rFonts w:ascii="Arial" w:hAnsi="Arial" w:cs="Arial"/>
        </w:rPr>
        <w:t xml:space="preserve">promote and </w:t>
      </w:r>
      <w:r w:rsidR="002774EF">
        <w:rPr>
          <w:rFonts w:ascii="Arial" w:hAnsi="Arial" w:cs="Arial"/>
        </w:rPr>
        <w:t>be clear about h</w:t>
      </w:r>
      <w:r w:rsidR="0040662C">
        <w:rPr>
          <w:rFonts w:ascii="Arial" w:hAnsi="Arial" w:cs="Arial"/>
        </w:rPr>
        <w:t xml:space="preserve">ow to apply for hardship funds and </w:t>
      </w:r>
      <w:r w:rsidR="00DD1669">
        <w:rPr>
          <w:rFonts w:ascii="Arial" w:hAnsi="Arial" w:cs="Arial"/>
        </w:rPr>
        <w:t>how it will work with partner organisations to develop and promote the service and have clear</w:t>
      </w:r>
      <w:r w:rsidR="00DF7B9D">
        <w:rPr>
          <w:rFonts w:ascii="Arial" w:hAnsi="Arial" w:cs="Arial"/>
        </w:rPr>
        <w:t xml:space="preserve"> </w:t>
      </w:r>
      <w:r w:rsidR="00DD1669">
        <w:rPr>
          <w:rFonts w:ascii="Arial" w:hAnsi="Arial" w:cs="Arial"/>
        </w:rPr>
        <w:t>referral</w:t>
      </w:r>
      <w:r w:rsidR="00702877">
        <w:rPr>
          <w:rFonts w:ascii="Arial" w:hAnsi="Arial" w:cs="Arial"/>
        </w:rPr>
        <w:t xml:space="preserve"> pathways </w:t>
      </w:r>
      <w:r w:rsidR="000D4D4A">
        <w:rPr>
          <w:rFonts w:ascii="Arial" w:hAnsi="Arial" w:cs="Arial"/>
        </w:rPr>
        <w:t>for</w:t>
      </w:r>
      <w:r w:rsidR="00702877">
        <w:rPr>
          <w:rFonts w:ascii="Arial" w:hAnsi="Arial" w:cs="Arial"/>
        </w:rPr>
        <w:t xml:space="preserve"> </w:t>
      </w:r>
      <w:r w:rsidR="00DF7B9D">
        <w:rPr>
          <w:rFonts w:ascii="Arial" w:hAnsi="Arial" w:cs="Arial"/>
        </w:rPr>
        <w:t xml:space="preserve">partners, council departments and any other stakeholders. </w:t>
      </w:r>
    </w:p>
    <w:p w14:paraId="7D401608" w14:textId="77777777" w:rsidR="00A944DE" w:rsidRDefault="00A944DE" w:rsidP="00A944DE">
      <w:pPr>
        <w:jc w:val="both"/>
        <w:rPr>
          <w:rFonts w:ascii="Arial" w:hAnsi="Arial" w:cs="Arial"/>
        </w:rPr>
      </w:pPr>
    </w:p>
    <w:p w14:paraId="25C96DE4" w14:textId="7ED4AB12" w:rsidR="008F079D" w:rsidRDefault="005B3E4A" w:rsidP="005B3E4A">
      <w:pPr>
        <w:ind w:left="709" w:hanging="709"/>
        <w:jc w:val="both"/>
        <w:rPr>
          <w:rFonts w:ascii="Arial" w:hAnsi="Arial" w:cs="Arial"/>
        </w:rPr>
      </w:pPr>
      <w:r>
        <w:rPr>
          <w:rFonts w:ascii="Arial" w:hAnsi="Arial" w:cs="Arial"/>
        </w:rPr>
        <w:t>8</w:t>
      </w:r>
      <w:r w:rsidR="00F264FF">
        <w:rPr>
          <w:rFonts w:ascii="Arial" w:hAnsi="Arial" w:cs="Arial"/>
        </w:rPr>
        <w:t>.3</w:t>
      </w:r>
      <w:r w:rsidR="00F264FF">
        <w:rPr>
          <w:rFonts w:ascii="Arial" w:hAnsi="Arial" w:cs="Arial"/>
        </w:rPr>
        <w:tab/>
      </w:r>
      <w:r w:rsidR="00A944DE">
        <w:rPr>
          <w:rFonts w:ascii="Arial" w:hAnsi="Arial" w:cs="Arial"/>
        </w:rPr>
        <w:t xml:space="preserve">Information must </w:t>
      </w:r>
      <w:r w:rsidR="0094511F">
        <w:rPr>
          <w:rFonts w:ascii="Arial" w:hAnsi="Arial" w:cs="Arial"/>
        </w:rPr>
        <w:t xml:space="preserve">be </w:t>
      </w:r>
      <w:r w:rsidR="001D6263">
        <w:rPr>
          <w:rFonts w:ascii="Arial" w:hAnsi="Arial" w:cs="Arial"/>
        </w:rPr>
        <w:t xml:space="preserve">accessible, </w:t>
      </w:r>
      <w:r w:rsidR="00A944DE">
        <w:rPr>
          <w:rFonts w:ascii="Arial" w:hAnsi="Arial" w:cs="Arial"/>
        </w:rPr>
        <w:t xml:space="preserve">provided in </w:t>
      </w:r>
      <w:r w:rsidR="00A944DE" w:rsidRPr="00DF7B9D">
        <w:rPr>
          <w:rFonts w:ascii="Arial" w:hAnsi="Arial" w:cs="Arial"/>
        </w:rPr>
        <w:t>plain English</w:t>
      </w:r>
      <w:r w:rsidR="00A944DE">
        <w:rPr>
          <w:rFonts w:ascii="Arial" w:hAnsi="Arial" w:cs="Arial"/>
        </w:rPr>
        <w:t xml:space="preserve"> and in a variety of different </w:t>
      </w:r>
      <w:r w:rsidR="00DF7B9D" w:rsidRPr="00DF7B9D">
        <w:rPr>
          <w:rFonts w:ascii="Arial" w:hAnsi="Arial" w:cs="Arial"/>
        </w:rPr>
        <w:t xml:space="preserve">formats and </w:t>
      </w:r>
      <w:r w:rsidR="00A944DE" w:rsidRPr="00DF7B9D">
        <w:rPr>
          <w:rFonts w:ascii="Arial" w:hAnsi="Arial" w:cs="Arial"/>
        </w:rPr>
        <w:t>languages as requested and should be available throughout the</w:t>
      </w:r>
      <w:r w:rsidR="00A944DE">
        <w:rPr>
          <w:rFonts w:ascii="Arial" w:hAnsi="Arial" w:cs="Arial"/>
        </w:rPr>
        <w:t xml:space="preserve"> </w:t>
      </w:r>
      <w:r w:rsidR="00722F16">
        <w:rPr>
          <w:rFonts w:ascii="Arial" w:hAnsi="Arial" w:cs="Arial"/>
        </w:rPr>
        <w:t>Borough</w:t>
      </w:r>
      <w:r w:rsidR="00A944DE">
        <w:rPr>
          <w:rFonts w:ascii="Arial" w:hAnsi="Arial" w:cs="Arial"/>
        </w:rPr>
        <w:t xml:space="preserve"> in appropriate agencies and venues.</w:t>
      </w:r>
      <w:r w:rsidR="000D4D4A">
        <w:rPr>
          <w:rFonts w:ascii="Arial" w:hAnsi="Arial" w:cs="Arial"/>
        </w:rPr>
        <w:t xml:space="preserve"> It must be clear in the </w:t>
      </w:r>
      <w:r w:rsidR="00D03C4C">
        <w:rPr>
          <w:rFonts w:ascii="Arial" w:hAnsi="Arial" w:cs="Arial"/>
        </w:rPr>
        <w:t>Marketing</w:t>
      </w:r>
      <w:r w:rsidR="000D4D4A">
        <w:rPr>
          <w:rFonts w:ascii="Arial" w:hAnsi="Arial" w:cs="Arial"/>
        </w:rPr>
        <w:t xml:space="preserve"> Plan how this will be addressed.</w:t>
      </w:r>
    </w:p>
    <w:p w14:paraId="0693EFAD" w14:textId="5DEEB762" w:rsidR="005B3E4A" w:rsidRDefault="005B3E4A" w:rsidP="005B3E4A">
      <w:pPr>
        <w:ind w:left="709" w:hanging="709"/>
        <w:jc w:val="both"/>
        <w:rPr>
          <w:rFonts w:ascii="Arial" w:hAnsi="Arial" w:cs="Arial"/>
        </w:rPr>
      </w:pPr>
    </w:p>
    <w:p w14:paraId="2D5EF9B3" w14:textId="11CCE42C" w:rsidR="005A1A05" w:rsidRDefault="005B3E4A" w:rsidP="00085B51">
      <w:pPr>
        <w:ind w:left="709" w:hanging="709"/>
        <w:jc w:val="both"/>
        <w:rPr>
          <w:rFonts w:ascii="Arial" w:hAnsi="Arial" w:cs="Arial"/>
        </w:rPr>
      </w:pPr>
      <w:r w:rsidRPr="00085B51">
        <w:rPr>
          <w:rFonts w:ascii="Arial" w:hAnsi="Arial" w:cs="Arial"/>
        </w:rPr>
        <w:t>8.4</w:t>
      </w:r>
      <w:r w:rsidRPr="00085B51">
        <w:rPr>
          <w:rFonts w:ascii="Arial" w:hAnsi="Arial" w:cs="Arial"/>
        </w:rPr>
        <w:tab/>
      </w:r>
      <w:r w:rsidR="005A1A05" w:rsidRPr="00085B51">
        <w:rPr>
          <w:rFonts w:ascii="Arial" w:hAnsi="Arial" w:cs="Arial"/>
        </w:rPr>
        <w:t>T</w:t>
      </w:r>
      <w:r w:rsidR="00B50361">
        <w:rPr>
          <w:rFonts w:ascii="Arial" w:hAnsi="Arial" w:cs="Arial"/>
        </w:rPr>
        <w:t xml:space="preserve">here are a </w:t>
      </w:r>
      <w:r w:rsidR="00750A3C">
        <w:rPr>
          <w:rFonts w:ascii="Arial" w:hAnsi="Arial" w:cs="Arial"/>
        </w:rPr>
        <w:t>diverse</w:t>
      </w:r>
      <w:r w:rsidR="00B50361">
        <w:rPr>
          <w:rFonts w:ascii="Arial" w:hAnsi="Arial" w:cs="Arial"/>
        </w:rPr>
        <w:t xml:space="preserve"> range of languages spoken in Camden, inc</w:t>
      </w:r>
      <w:r w:rsidR="00750A3C">
        <w:rPr>
          <w:rFonts w:ascii="Arial" w:hAnsi="Arial" w:cs="Arial"/>
        </w:rPr>
        <w:t>luding French, Bengali, Arabic, Polish and Urdu</w:t>
      </w:r>
      <w:r w:rsidR="005A1A05" w:rsidRPr="00085B51">
        <w:rPr>
          <w:rFonts w:ascii="Arial" w:hAnsi="Arial" w:cs="Arial"/>
        </w:rPr>
        <w:t xml:space="preserve">. More details can be found </w:t>
      </w:r>
      <w:r w:rsidR="005A1A05">
        <w:rPr>
          <w:rFonts w:ascii="Arial" w:hAnsi="Arial" w:cs="Arial"/>
        </w:rPr>
        <w:t xml:space="preserve">here: </w:t>
      </w:r>
      <w:r w:rsidR="00085B51">
        <w:rPr>
          <w:rFonts w:ascii="Arial" w:hAnsi="Arial" w:cs="Arial"/>
        </w:rPr>
        <w:t xml:space="preserve"> </w:t>
      </w:r>
      <w:hyperlink r:id="rId13" w:history="1">
        <w:r w:rsidR="00B50361" w:rsidRPr="00241133">
          <w:rPr>
            <w:rStyle w:val="Hyperlink"/>
            <w:rFonts w:ascii="Arial" w:hAnsi="Arial" w:cs="Arial"/>
          </w:rPr>
          <w:t>https://www.nomisweb.co.uk/census/2011/DC2104EW/view/1946157246?rows=c_age&amp;cols=mainlangprf11</w:t>
        </w:r>
      </w:hyperlink>
    </w:p>
    <w:p w14:paraId="1B90F4F1" w14:textId="77777777" w:rsidR="005A1A05" w:rsidRDefault="005A1A05" w:rsidP="00ED5CED">
      <w:pPr>
        <w:ind w:left="709"/>
        <w:jc w:val="both"/>
        <w:rPr>
          <w:rFonts w:ascii="Arial" w:hAnsi="Arial" w:cs="Arial"/>
        </w:rPr>
      </w:pPr>
    </w:p>
    <w:p w14:paraId="1E9A36BB" w14:textId="5F3CE027" w:rsidR="00A944DE" w:rsidRPr="00ED5CED" w:rsidRDefault="005B3E4A" w:rsidP="00560564">
      <w:pPr>
        <w:ind w:left="709" w:hanging="709"/>
        <w:jc w:val="both"/>
        <w:rPr>
          <w:rFonts w:ascii="Arial" w:hAnsi="Arial" w:cs="Arial"/>
        </w:rPr>
      </w:pPr>
      <w:r>
        <w:rPr>
          <w:rFonts w:ascii="Arial" w:hAnsi="Arial" w:cs="Arial"/>
        </w:rPr>
        <w:t>8.5</w:t>
      </w:r>
      <w:r>
        <w:rPr>
          <w:rFonts w:ascii="Arial" w:hAnsi="Arial" w:cs="Arial"/>
        </w:rPr>
        <w:tab/>
      </w:r>
      <w:r w:rsidR="00560564">
        <w:rPr>
          <w:rFonts w:ascii="Arial" w:hAnsi="Arial" w:cs="Arial"/>
        </w:rPr>
        <w:t>Translations serv</w:t>
      </w:r>
      <w:r w:rsidR="0094511F">
        <w:rPr>
          <w:rFonts w:ascii="Arial" w:hAnsi="Arial" w:cs="Arial"/>
        </w:rPr>
        <w:t>i</w:t>
      </w:r>
      <w:r w:rsidR="00560564">
        <w:rPr>
          <w:rFonts w:ascii="Arial" w:hAnsi="Arial" w:cs="Arial"/>
        </w:rPr>
        <w:t>ces should be arranged as necessary by the provider as part of this contract.</w:t>
      </w:r>
    </w:p>
    <w:p w14:paraId="0548AC4E" w14:textId="77777777" w:rsidR="00B73ABA" w:rsidRDefault="00B73ABA" w:rsidP="00B94DB9">
      <w:pPr>
        <w:ind w:left="709" w:hanging="643"/>
        <w:jc w:val="both"/>
        <w:rPr>
          <w:rFonts w:ascii="Arial" w:hAnsi="Arial" w:cs="Arial"/>
        </w:rPr>
      </w:pPr>
    </w:p>
    <w:p w14:paraId="5006EA4D" w14:textId="04B86806" w:rsidR="00B73ABA" w:rsidRDefault="005B3E4A" w:rsidP="0040662C">
      <w:pPr>
        <w:ind w:left="720" w:hanging="720"/>
        <w:rPr>
          <w:rFonts w:ascii="Arial" w:hAnsi="Arial" w:cs="Arial"/>
        </w:rPr>
      </w:pPr>
      <w:r>
        <w:rPr>
          <w:rFonts w:ascii="Arial" w:hAnsi="Arial" w:cs="Arial"/>
        </w:rPr>
        <w:t>8.6</w:t>
      </w:r>
      <w:r w:rsidR="00B73ABA">
        <w:rPr>
          <w:rFonts w:ascii="Arial" w:hAnsi="Arial" w:cs="Arial"/>
        </w:rPr>
        <w:tab/>
      </w:r>
      <w:r w:rsidR="00B73ABA" w:rsidRPr="00B73ABA">
        <w:rPr>
          <w:rFonts w:ascii="Arial" w:hAnsi="Arial" w:cs="Arial"/>
        </w:rPr>
        <w:t>Interpreters and signers will be arranged as necessary</w:t>
      </w:r>
      <w:r w:rsidR="00B73ABA">
        <w:rPr>
          <w:rFonts w:ascii="Arial" w:hAnsi="Arial" w:cs="Arial"/>
        </w:rPr>
        <w:t xml:space="preserve"> by the provider as part of this contract.</w:t>
      </w:r>
      <w:r w:rsidR="005A1A05">
        <w:rPr>
          <w:rFonts w:ascii="Arial" w:hAnsi="Arial" w:cs="Arial"/>
        </w:rPr>
        <w:t xml:space="preserve"> More information on interpreting services in </w:t>
      </w:r>
      <w:r w:rsidR="004C74B1">
        <w:rPr>
          <w:rFonts w:ascii="Arial" w:hAnsi="Arial" w:cs="Arial"/>
        </w:rPr>
        <w:t>Camden</w:t>
      </w:r>
      <w:r w:rsidR="005A1A05">
        <w:rPr>
          <w:rFonts w:ascii="Arial" w:hAnsi="Arial" w:cs="Arial"/>
        </w:rPr>
        <w:t xml:space="preserve"> can be found here:</w:t>
      </w:r>
    </w:p>
    <w:p w14:paraId="2C78FCE2" w14:textId="6B463AE8" w:rsidR="005A1A05" w:rsidRDefault="005A1A05" w:rsidP="0040662C">
      <w:pPr>
        <w:ind w:left="720" w:hanging="720"/>
        <w:rPr>
          <w:rFonts w:ascii="Arial" w:hAnsi="Arial" w:cs="Arial"/>
          <w:color w:val="FF0000"/>
        </w:rPr>
      </w:pPr>
      <w:r>
        <w:rPr>
          <w:rFonts w:ascii="Arial" w:hAnsi="Arial" w:cs="Arial"/>
          <w:color w:val="FF0000"/>
        </w:rPr>
        <w:tab/>
      </w:r>
      <w:hyperlink r:id="rId14" w:history="1">
        <w:r w:rsidR="00750A3C" w:rsidRPr="00241133">
          <w:rPr>
            <w:rStyle w:val="Hyperlink"/>
            <w:rFonts w:ascii="Arial" w:hAnsi="Arial" w:cs="Arial"/>
          </w:rPr>
          <w:t>http://www.camden.gov.uk/ccm/content/contacts/categories/contact-sign-language-interpreters/</w:t>
        </w:r>
      </w:hyperlink>
    </w:p>
    <w:p w14:paraId="297EB319" w14:textId="77777777" w:rsidR="00750A3C" w:rsidRPr="0040662C" w:rsidRDefault="00750A3C" w:rsidP="0040662C">
      <w:pPr>
        <w:ind w:left="720" w:hanging="720"/>
        <w:rPr>
          <w:rFonts w:ascii="Arial" w:hAnsi="Arial" w:cs="Arial"/>
          <w:color w:val="FF0000"/>
        </w:rPr>
      </w:pPr>
    </w:p>
    <w:p w14:paraId="258A8C18" w14:textId="77777777" w:rsidR="005A1A05" w:rsidRDefault="005A1A05" w:rsidP="00CD7168">
      <w:pPr>
        <w:tabs>
          <w:tab w:val="left" w:pos="1134"/>
        </w:tabs>
        <w:ind w:left="709" w:hanging="643"/>
        <w:rPr>
          <w:rFonts w:ascii="Arial" w:hAnsi="Arial" w:cs="Arial"/>
        </w:rPr>
      </w:pPr>
    </w:p>
    <w:p w14:paraId="46178897" w14:textId="1CB46634" w:rsidR="00CD7168" w:rsidRPr="00354AEE" w:rsidRDefault="005B3E4A" w:rsidP="00CD7168">
      <w:pPr>
        <w:tabs>
          <w:tab w:val="left" w:pos="1134"/>
        </w:tabs>
        <w:ind w:left="709" w:hanging="643"/>
        <w:rPr>
          <w:rFonts w:ascii="Arial" w:hAnsi="Arial" w:cs="Arial"/>
          <w:b/>
        </w:rPr>
      </w:pPr>
      <w:r>
        <w:rPr>
          <w:rFonts w:ascii="Arial" w:hAnsi="Arial" w:cs="Arial"/>
          <w:b/>
        </w:rPr>
        <w:t>9.0</w:t>
      </w:r>
      <w:r w:rsidR="00CD7168" w:rsidRPr="00354AEE">
        <w:rPr>
          <w:rFonts w:ascii="Arial" w:hAnsi="Arial" w:cs="Arial"/>
          <w:b/>
        </w:rPr>
        <w:tab/>
      </w:r>
      <w:r w:rsidR="00CD7168">
        <w:rPr>
          <w:rFonts w:ascii="Arial" w:hAnsi="Arial" w:cs="Arial"/>
          <w:b/>
        </w:rPr>
        <w:t>REFERRALS</w:t>
      </w:r>
    </w:p>
    <w:p w14:paraId="038A6424" w14:textId="5035782E" w:rsidR="00E958D3" w:rsidRPr="00E958D3" w:rsidRDefault="005B3E4A" w:rsidP="00B94DB9">
      <w:pPr>
        <w:ind w:left="709" w:hanging="643"/>
        <w:rPr>
          <w:rFonts w:ascii="Arial" w:hAnsi="Arial" w:cs="Arial"/>
        </w:rPr>
      </w:pPr>
      <w:r>
        <w:rPr>
          <w:rFonts w:ascii="Arial" w:hAnsi="Arial" w:cs="Arial"/>
        </w:rPr>
        <w:t>9</w:t>
      </w:r>
      <w:r w:rsidR="00F264FF">
        <w:rPr>
          <w:rFonts w:ascii="Arial" w:hAnsi="Arial" w:cs="Arial"/>
        </w:rPr>
        <w:t>.1</w:t>
      </w:r>
      <w:r w:rsidR="00F264FF">
        <w:rPr>
          <w:rFonts w:ascii="Arial" w:hAnsi="Arial" w:cs="Arial"/>
        </w:rPr>
        <w:tab/>
      </w:r>
      <w:r w:rsidR="00E958D3" w:rsidRPr="00E958D3">
        <w:rPr>
          <w:rFonts w:ascii="Arial" w:hAnsi="Arial" w:cs="Arial"/>
        </w:rPr>
        <w:t xml:space="preserve">Referrals can be made direct to the </w:t>
      </w:r>
      <w:r w:rsidR="00702877">
        <w:rPr>
          <w:rFonts w:ascii="Arial" w:hAnsi="Arial" w:cs="Arial"/>
        </w:rPr>
        <w:t xml:space="preserve">service </w:t>
      </w:r>
      <w:r w:rsidR="00E958D3" w:rsidRPr="00E958D3">
        <w:rPr>
          <w:rFonts w:ascii="Arial" w:hAnsi="Arial" w:cs="Arial"/>
        </w:rPr>
        <w:t>provider by the following means:</w:t>
      </w:r>
    </w:p>
    <w:p w14:paraId="6F3063A3" w14:textId="77777777" w:rsidR="00E958D3" w:rsidRPr="00E958D3" w:rsidRDefault="00E958D3" w:rsidP="00E958D3">
      <w:pPr>
        <w:tabs>
          <w:tab w:val="left" w:pos="1134"/>
        </w:tabs>
        <w:rPr>
          <w:rFonts w:ascii="Arial" w:hAnsi="Arial" w:cs="Arial"/>
        </w:rPr>
      </w:pPr>
    </w:p>
    <w:p w14:paraId="64A96618" w14:textId="40221EA5" w:rsidR="00750A3C" w:rsidRDefault="00750A3C" w:rsidP="00A708BA">
      <w:pPr>
        <w:numPr>
          <w:ilvl w:val="0"/>
          <w:numId w:val="7"/>
        </w:numPr>
        <w:tabs>
          <w:tab w:val="clear" w:pos="720"/>
        </w:tabs>
        <w:ind w:left="993" w:hanging="284"/>
        <w:rPr>
          <w:rFonts w:ascii="Arial" w:hAnsi="Arial" w:cs="Arial"/>
        </w:rPr>
      </w:pPr>
      <w:r>
        <w:rPr>
          <w:rFonts w:ascii="Arial" w:hAnsi="Arial" w:cs="Arial"/>
        </w:rPr>
        <w:t xml:space="preserve">Directly to the service </w:t>
      </w:r>
    </w:p>
    <w:p w14:paraId="2E6B44A6" w14:textId="075861B7" w:rsidR="00E958D3" w:rsidRDefault="00750A3C" w:rsidP="00A708BA">
      <w:pPr>
        <w:numPr>
          <w:ilvl w:val="0"/>
          <w:numId w:val="7"/>
        </w:numPr>
        <w:tabs>
          <w:tab w:val="clear" w:pos="720"/>
        </w:tabs>
        <w:ind w:left="993" w:hanging="284"/>
        <w:rPr>
          <w:rFonts w:ascii="Arial" w:hAnsi="Arial" w:cs="Arial"/>
        </w:rPr>
      </w:pPr>
      <w:r>
        <w:rPr>
          <w:rFonts w:ascii="Arial" w:hAnsi="Arial" w:cs="Arial"/>
        </w:rPr>
        <w:t>WISH+</w:t>
      </w:r>
    </w:p>
    <w:p w14:paraId="5C7CD11F" w14:textId="0E85DAA8" w:rsidR="00750A3C" w:rsidRDefault="00750A3C" w:rsidP="00A708BA">
      <w:pPr>
        <w:numPr>
          <w:ilvl w:val="0"/>
          <w:numId w:val="7"/>
        </w:numPr>
        <w:tabs>
          <w:tab w:val="clear" w:pos="720"/>
        </w:tabs>
        <w:ind w:left="993" w:hanging="284"/>
        <w:rPr>
          <w:rFonts w:ascii="Arial" w:hAnsi="Arial" w:cs="Arial"/>
        </w:rPr>
      </w:pPr>
      <w:r>
        <w:rPr>
          <w:rFonts w:ascii="Arial" w:hAnsi="Arial" w:cs="Arial"/>
        </w:rPr>
        <w:t>Occupational Therapists</w:t>
      </w:r>
    </w:p>
    <w:p w14:paraId="6BF73FD3" w14:textId="6C476512" w:rsidR="00750A3C" w:rsidRDefault="00750A3C" w:rsidP="00A708BA">
      <w:pPr>
        <w:numPr>
          <w:ilvl w:val="0"/>
          <w:numId w:val="7"/>
        </w:numPr>
        <w:tabs>
          <w:tab w:val="clear" w:pos="720"/>
        </w:tabs>
        <w:ind w:left="993" w:hanging="284"/>
        <w:rPr>
          <w:rFonts w:ascii="Arial" w:hAnsi="Arial" w:cs="Arial"/>
        </w:rPr>
      </w:pPr>
      <w:r>
        <w:rPr>
          <w:rFonts w:ascii="Arial" w:hAnsi="Arial" w:cs="Arial"/>
        </w:rPr>
        <w:t>Self-referrals</w:t>
      </w:r>
    </w:p>
    <w:p w14:paraId="64356573" w14:textId="6823DFDE" w:rsidR="00DF7B9D" w:rsidRDefault="00DF7B9D" w:rsidP="00A708BA">
      <w:pPr>
        <w:numPr>
          <w:ilvl w:val="0"/>
          <w:numId w:val="7"/>
        </w:numPr>
        <w:tabs>
          <w:tab w:val="clear" w:pos="720"/>
        </w:tabs>
        <w:ind w:left="993" w:hanging="284"/>
        <w:rPr>
          <w:rFonts w:ascii="Arial" w:hAnsi="Arial" w:cs="Arial"/>
        </w:rPr>
      </w:pPr>
      <w:r>
        <w:rPr>
          <w:rFonts w:ascii="Arial" w:hAnsi="Arial" w:cs="Arial"/>
        </w:rPr>
        <w:t xml:space="preserve">All other </w:t>
      </w:r>
      <w:r w:rsidR="004C74B1">
        <w:rPr>
          <w:rFonts w:ascii="Arial" w:hAnsi="Arial" w:cs="Arial"/>
        </w:rPr>
        <w:t>Customer</w:t>
      </w:r>
      <w:r>
        <w:rPr>
          <w:rFonts w:ascii="Arial" w:hAnsi="Arial" w:cs="Arial"/>
        </w:rPr>
        <w:t>s</w:t>
      </w:r>
      <w:r w:rsidR="00702877">
        <w:rPr>
          <w:rFonts w:ascii="Arial" w:hAnsi="Arial" w:cs="Arial"/>
        </w:rPr>
        <w:t>/organisations</w:t>
      </w:r>
      <w:r>
        <w:rPr>
          <w:rFonts w:ascii="Arial" w:hAnsi="Arial" w:cs="Arial"/>
        </w:rPr>
        <w:t xml:space="preserve"> direct to the service </w:t>
      </w:r>
    </w:p>
    <w:p w14:paraId="34FC5F31" w14:textId="77777777" w:rsidR="00354AEE" w:rsidRPr="00E958D3" w:rsidRDefault="00354AEE" w:rsidP="00E958D3">
      <w:pPr>
        <w:tabs>
          <w:tab w:val="left" w:pos="1134"/>
        </w:tabs>
        <w:rPr>
          <w:rFonts w:ascii="Arial" w:hAnsi="Arial" w:cs="Arial"/>
        </w:rPr>
      </w:pPr>
    </w:p>
    <w:p w14:paraId="64CC5D9B" w14:textId="5CEC9BAF" w:rsidR="00E958D3" w:rsidRDefault="005B3E4A" w:rsidP="00B94DB9">
      <w:pPr>
        <w:tabs>
          <w:tab w:val="left" w:pos="1134"/>
        </w:tabs>
        <w:ind w:left="709" w:hanging="643"/>
        <w:rPr>
          <w:rFonts w:ascii="Arial" w:hAnsi="Arial" w:cs="Arial"/>
        </w:rPr>
      </w:pPr>
      <w:r>
        <w:rPr>
          <w:rFonts w:ascii="Arial" w:hAnsi="Arial" w:cs="Arial"/>
        </w:rPr>
        <w:t>9</w:t>
      </w:r>
      <w:r w:rsidR="00F264FF">
        <w:rPr>
          <w:rFonts w:ascii="Arial" w:hAnsi="Arial" w:cs="Arial"/>
        </w:rPr>
        <w:t>.</w:t>
      </w:r>
      <w:r w:rsidR="00DF7B9D">
        <w:rPr>
          <w:rFonts w:ascii="Arial" w:hAnsi="Arial" w:cs="Arial"/>
        </w:rPr>
        <w:t>2</w:t>
      </w:r>
      <w:r w:rsidR="00F264FF">
        <w:rPr>
          <w:rFonts w:ascii="Arial" w:hAnsi="Arial" w:cs="Arial"/>
        </w:rPr>
        <w:tab/>
      </w:r>
      <w:r w:rsidR="00E958D3" w:rsidRPr="00E958D3">
        <w:rPr>
          <w:rFonts w:ascii="Arial" w:hAnsi="Arial" w:cs="Arial"/>
        </w:rPr>
        <w:t xml:space="preserve">Referrals must be </w:t>
      </w:r>
      <w:r w:rsidR="001F2C58">
        <w:rPr>
          <w:rFonts w:ascii="Arial" w:hAnsi="Arial" w:cs="Arial"/>
        </w:rPr>
        <w:t xml:space="preserve">recorded and </w:t>
      </w:r>
      <w:r w:rsidR="00E958D3" w:rsidRPr="00E958D3">
        <w:rPr>
          <w:rFonts w:ascii="Arial" w:hAnsi="Arial" w:cs="Arial"/>
        </w:rPr>
        <w:t>accepted by all reasonable methods including tel</w:t>
      </w:r>
      <w:r w:rsidR="000869D3">
        <w:rPr>
          <w:rFonts w:ascii="Arial" w:hAnsi="Arial" w:cs="Arial"/>
        </w:rPr>
        <w:t>ep</w:t>
      </w:r>
      <w:r w:rsidR="00702877">
        <w:rPr>
          <w:rFonts w:ascii="Arial" w:hAnsi="Arial" w:cs="Arial"/>
        </w:rPr>
        <w:t>hone, fax, letter</w:t>
      </w:r>
      <w:r w:rsidR="000D4D4A">
        <w:rPr>
          <w:rFonts w:ascii="Arial" w:hAnsi="Arial" w:cs="Arial"/>
        </w:rPr>
        <w:t>, in person</w:t>
      </w:r>
      <w:r w:rsidR="0040662C">
        <w:rPr>
          <w:rFonts w:ascii="Arial" w:hAnsi="Arial" w:cs="Arial"/>
        </w:rPr>
        <w:t xml:space="preserve"> and e-mail.</w:t>
      </w:r>
    </w:p>
    <w:p w14:paraId="1D2D4DBC" w14:textId="77777777" w:rsidR="00DD2323" w:rsidRDefault="00DD2323" w:rsidP="00B94DB9">
      <w:pPr>
        <w:tabs>
          <w:tab w:val="left" w:pos="1134"/>
        </w:tabs>
        <w:ind w:left="709" w:hanging="643"/>
        <w:rPr>
          <w:rFonts w:ascii="Arial" w:hAnsi="Arial" w:cs="Arial"/>
        </w:rPr>
      </w:pPr>
    </w:p>
    <w:p w14:paraId="6E0BDA0B" w14:textId="79CC113A" w:rsidR="00DD2323" w:rsidRDefault="005B3E4A" w:rsidP="00B94DB9">
      <w:pPr>
        <w:tabs>
          <w:tab w:val="left" w:pos="1134"/>
        </w:tabs>
        <w:ind w:left="709" w:hanging="643"/>
        <w:rPr>
          <w:rFonts w:ascii="Arial" w:hAnsi="Arial" w:cs="Arial"/>
        </w:rPr>
      </w:pPr>
      <w:r>
        <w:rPr>
          <w:rFonts w:ascii="Arial" w:hAnsi="Arial" w:cs="Arial"/>
        </w:rPr>
        <w:t>9</w:t>
      </w:r>
      <w:r w:rsidR="00DD2323">
        <w:rPr>
          <w:rFonts w:ascii="Arial" w:hAnsi="Arial" w:cs="Arial"/>
        </w:rPr>
        <w:t>.3</w:t>
      </w:r>
      <w:r w:rsidR="00DD2323">
        <w:rPr>
          <w:rFonts w:ascii="Arial" w:hAnsi="Arial" w:cs="Arial"/>
        </w:rPr>
        <w:tab/>
      </w:r>
      <w:r w:rsidR="00750A3C">
        <w:rPr>
          <w:rFonts w:ascii="Arial" w:hAnsi="Arial" w:cs="Arial"/>
        </w:rPr>
        <w:t>Wherever</w:t>
      </w:r>
      <w:r w:rsidR="00DD2323">
        <w:rPr>
          <w:rFonts w:ascii="Arial" w:hAnsi="Arial" w:cs="Arial"/>
        </w:rPr>
        <w:t xml:space="preserve"> possible the </w:t>
      </w:r>
      <w:r w:rsidR="0094511F">
        <w:rPr>
          <w:rFonts w:ascii="Arial" w:hAnsi="Arial" w:cs="Arial"/>
        </w:rPr>
        <w:t>provider</w:t>
      </w:r>
      <w:r w:rsidR="00DD2323">
        <w:rPr>
          <w:rFonts w:ascii="Arial" w:hAnsi="Arial" w:cs="Arial"/>
        </w:rPr>
        <w:t xml:space="preserve"> should assist the </w:t>
      </w:r>
      <w:r w:rsidR="004C74B1">
        <w:rPr>
          <w:rFonts w:ascii="Arial" w:hAnsi="Arial" w:cs="Arial"/>
        </w:rPr>
        <w:t>Customer</w:t>
      </w:r>
      <w:r w:rsidR="00DD2323">
        <w:rPr>
          <w:rFonts w:ascii="Arial" w:hAnsi="Arial" w:cs="Arial"/>
        </w:rPr>
        <w:t xml:space="preserve"> to access appropriate support services.</w:t>
      </w:r>
    </w:p>
    <w:p w14:paraId="66EAE534" w14:textId="77777777" w:rsidR="00C52DDE" w:rsidRDefault="00C52DDE" w:rsidP="00E958D3">
      <w:pPr>
        <w:rPr>
          <w:rFonts w:ascii="Arial" w:hAnsi="Arial" w:cs="Arial"/>
          <w:b/>
        </w:rPr>
      </w:pPr>
    </w:p>
    <w:p w14:paraId="7E9D5A1E" w14:textId="3FA47E32" w:rsidR="003C531B" w:rsidRPr="006F165D" w:rsidRDefault="005B3E4A" w:rsidP="003C531B">
      <w:pPr>
        <w:ind w:left="709" w:hanging="709"/>
        <w:rPr>
          <w:rFonts w:ascii="Arial" w:hAnsi="Arial" w:cs="Arial"/>
          <w:b/>
        </w:rPr>
      </w:pPr>
      <w:r>
        <w:rPr>
          <w:rFonts w:ascii="Arial" w:hAnsi="Arial" w:cs="Arial"/>
          <w:b/>
        </w:rPr>
        <w:t>1</w:t>
      </w:r>
      <w:r w:rsidR="003C531B">
        <w:rPr>
          <w:rFonts w:ascii="Arial" w:hAnsi="Arial" w:cs="Arial"/>
          <w:b/>
        </w:rPr>
        <w:t>0.0</w:t>
      </w:r>
      <w:r w:rsidR="003C531B">
        <w:rPr>
          <w:rFonts w:ascii="Arial" w:hAnsi="Arial" w:cs="Arial"/>
          <w:b/>
        </w:rPr>
        <w:tab/>
      </w:r>
      <w:r w:rsidR="003C531B">
        <w:rPr>
          <w:rFonts w:ascii="Arial" w:hAnsi="Arial" w:cs="Arial"/>
          <w:b/>
        </w:rPr>
        <w:tab/>
      </w:r>
      <w:r w:rsidR="003C531B" w:rsidRPr="006F165D">
        <w:rPr>
          <w:rFonts w:ascii="Arial" w:hAnsi="Arial" w:cs="Arial"/>
          <w:b/>
        </w:rPr>
        <w:t>RESPONSE TO REFERRALS</w:t>
      </w:r>
    </w:p>
    <w:p w14:paraId="45D5F216" w14:textId="187200D2" w:rsidR="003C531B" w:rsidRPr="009A6430" w:rsidRDefault="005B3E4A" w:rsidP="003C531B">
      <w:pPr>
        <w:rPr>
          <w:rFonts w:ascii="Arial" w:hAnsi="Arial" w:cs="Arial"/>
        </w:rPr>
      </w:pPr>
      <w:r>
        <w:rPr>
          <w:rFonts w:ascii="Arial" w:hAnsi="Arial" w:cs="Arial"/>
        </w:rPr>
        <w:t>1</w:t>
      </w:r>
      <w:r w:rsidR="003C531B">
        <w:rPr>
          <w:rFonts w:ascii="Arial" w:hAnsi="Arial" w:cs="Arial"/>
        </w:rPr>
        <w:t>0</w:t>
      </w:r>
      <w:r w:rsidR="003C531B" w:rsidRPr="009A6430">
        <w:rPr>
          <w:rFonts w:ascii="Arial" w:hAnsi="Arial" w:cs="Arial"/>
        </w:rPr>
        <w:t>.1</w:t>
      </w:r>
      <w:r w:rsidR="003C531B" w:rsidRPr="009A6430">
        <w:rPr>
          <w:rFonts w:ascii="Arial" w:hAnsi="Arial" w:cs="Arial"/>
        </w:rPr>
        <w:tab/>
      </w:r>
      <w:r>
        <w:rPr>
          <w:rFonts w:ascii="Arial" w:hAnsi="Arial" w:cs="Arial"/>
          <w:b/>
        </w:rPr>
        <w:t xml:space="preserve">Response to </w:t>
      </w:r>
      <w:r w:rsidR="004C74B1">
        <w:rPr>
          <w:rFonts w:ascii="Arial" w:hAnsi="Arial" w:cs="Arial"/>
          <w:b/>
        </w:rPr>
        <w:t>Customer</w:t>
      </w:r>
      <w:r w:rsidR="00B97872">
        <w:rPr>
          <w:rFonts w:ascii="Arial" w:hAnsi="Arial" w:cs="Arial"/>
          <w:b/>
        </w:rPr>
        <w:t>s</w:t>
      </w:r>
      <w:r>
        <w:rPr>
          <w:rFonts w:ascii="Arial" w:hAnsi="Arial" w:cs="Arial"/>
        </w:rPr>
        <w:br/>
      </w:r>
      <w:r>
        <w:rPr>
          <w:rFonts w:ascii="Arial" w:hAnsi="Arial" w:cs="Arial"/>
        </w:rPr>
        <w:tab/>
      </w:r>
      <w:r w:rsidR="003C531B" w:rsidRPr="009A6430">
        <w:rPr>
          <w:rFonts w:ascii="Arial" w:hAnsi="Arial" w:cs="Arial"/>
        </w:rPr>
        <w:t>In addition to clause 1</w:t>
      </w:r>
      <w:r w:rsidR="00EF5FE1">
        <w:rPr>
          <w:rFonts w:ascii="Arial" w:hAnsi="Arial" w:cs="Arial"/>
        </w:rPr>
        <w:t>7</w:t>
      </w:r>
      <w:r w:rsidR="003C531B" w:rsidRPr="009A6430">
        <w:rPr>
          <w:rFonts w:ascii="Arial" w:hAnsi="Arial" w:cs="Arial"/>
        </w:rPr>
        <w:t xml:space="preserve"> </w:t>
      </w:r>
      <w:r w:rsidR="003C531B">
        <w:rPr>
          <w:rFonts w:ascii="Arial" w:hAnsi="Arial" w:cs="Arial"/>
        </w:rPr>
        <w:t>&amp; 1</w:t>
      </w:r>
      <w:r w:rsidR="00EF5FE1">
        <w:rPr>
          <w:rFonts w:ascii="Arial" w:hAnsi="Arial" w:cs="Arial"/>
        </w:rPr>
        <w:t>8</w:t>
      </w:r>
      <w:r w:rsidR="003C531B" w:rsidRPr="009A6430">
        <w:rPr>
          <w:rFonts w:ascii="Arial" w:hAnsi="Arial" w:cs="Arial"/>
        </w:rPr>
        <w:t>, the Service Manager will ensure that:</w:t>
      </w:r>
    </w:p>
    <w:p w14:paraId="3BB514ED" w14:textId="43503DF6" w:rsidR="003C531B" w:rsidRPr="009A6430" w:rsidRDefault="000B4D95" w:rsidP="003C531B">
      <w:pPr>
        <w:numPr>
          <w:ilvl w:val="0"/>
          <w:numId w:val="14"/>
        </w:numPr>
        <w:ind w:left="993" w:hanging="284"/>
        <w:rPr>
          <w:rFonts w:ascii="Arial" w:hAnsi="Arial" w:cs="Arial"/>
        </w:rPr>
      </w:pPr>
      <w:r>
        <w:rPr>
          <w:rFonts w:ascii="Arial" w:hAnsi="Arial" w:cs="Arial"/>
        </w:rPr>
        <w:t>T</w:t>
      </w:r>
      <w:r w:rsidRPr="009A6430">
        <w:rPr>
          <w:rFonts w:ascii="Arial" w:hAnsi="Arial" w:cs="Arial"/>
        </w:rPr>
        <w:t xml:space="preserve">he </w:t>
      </w:r>
      <w:r w:rsidR="003C531B" w:rsidRPr="009A6430">
        <w:rPr>
          <w:rFonts w:ascii="Arial" w:hAnsi="Arial" w:cs="Arial"/>
        </w:rPr>
        <w:t>handyperson</w:t>
      </w:r>
      <w:r w:rsidR="008F6C6E">
        <w:rPr>
          <w:rFonts w:ascii="Arial" w:hAnsi="Arial" w:cs="Arial"/>
        </w:rPr>
        <w:t>/caseworker</w:t>
      </w:r>
      <w:r w:rsidR="003C531B" w:rsidRPr="009A6430">
        <w:rPr>
          <w:rFonts w:ascii="Arial" w:hAnsi="Arial" w:cs="Arial"/>
        </w:rPr>
        <w:t xml:space="preserve"> makes contact with the </w:t>
      </w:r>
      <w:r w:rsidR="004C74B1">
        <w:rPr>
          <w:rFonts w:ascii="Arial" w:hAnsi="Arial" w:cs="Arial"/>
        </w:rPr>
        <w:t>Customer</w:t>
      </w:r>
      <w:r w:rsidR="003C531B" w:rsidRPr="009A6430">
        <w:rPr>
          <w:rFonts w:ascii="Arial" w:hAnsi="Arial" w:cs="Arial"/>
        </w:rPr>
        <w:t xml:space="preserve"> to arrange a convenient time to visit and the </w:t>
      </w:r>
      <w:r w:rsidR="004C74B1">
        <w:rPr>
          <w:rFonts w:ascii="Arial" w:hAnsi="Arial" w:cs="Arial"/>
        </w:rPr>
        <w:t>Customer</w:t>
      </w:r>
      <w:r w:rsidR="003C531B" w:rsidRPr="009A6430">
        <w:rPr>
          <w:rFonts w:ascii="Arial" w:hAnsi="Arial" w:cs="Arial"/>
        </w:rPr>
        <w:t xml:space="preserve"> is clearly informed of the name </w:t>
      </w:r>
      <w:r w:rsidR="003C531B" w:rsidRPr="009A6430">
        <w:rPr>
          <w:rFonts w:ascii="Arial" w:hAnsi="Arial" w:cs="Arial"/>
        </w:rPr>
        <w:lastRenderedPageBreak/>
        <w:t>of the caller and who they represent, what the service can provide and its limitations and  know how the task will be dealt with</w:t>
      </w:r>
    </w:p>
    <w:p w14:paraId="2CF0A742" w14:textId="7865D8EF" w:rsidR="003C531B" w:rsidRPr="009A6430" w:rsidRDefault="000B4D95" w:rsidP="003C531B">
      <w:pPr>
        <w:numPr>
          <w:ilvl w:val="0"/>
          <w:numId w:val="14"/>
        </w:numPr>
        <w:ind w:left="993" w:hanging="284"/>
        <w:rPr>
          <w:rFonts w:ascii="Arial" w:hAnsi="Arial" w:cs="Arial"/>
        </w:rPr>
      </w:pPr>
      <w:r>
        <w:rPr>
          <w:rFonts w:ascii="Arial" w:hAnsi="Arial" w:cs="Arial"/>
        </w:rPr>
        <w:t>T</w:t>
      </w:r>
      <w:r w:rsidRPr="009A6430">
        <w:rPr>
          <w:rFonts w:ascii="Arial" w:hAnsi="Arial" w:cs="Arial"/>
        </w:rPr>
        <w:t xml:space="preserve">he </w:t>
      </w:r>
      <w:r w:rsidR="003C531B" w:rsidRPr="009A6430">
        <w:rPr>
          <w:rFonts w:ascii="Arial" w:hAnsi="Arial" w:cs="Arial"/>
        </w:rPr>
        <w:t>handyperson</w:t>
      </w:r>
      <w:r w:rsidR="008F6C6E">
        <w:rPr>
          <w:rFonts w:ascii="Arial" w:hAnsi="Arial" w:cs="Arial"/>
        </w:rPr>
        <w:t>/caseworker</w:t>
      </w:r>
      <w:r w:rsidR="003C531B" w:rsidRPr="009A6430">
        <w:rPr>
          <w:rFonts w:ascii="Arial" w:hAnsi="Arial" w:cs="Arial"/>
        </w:rPr>
        <w:t xml:space="preserve"> shall make contact with the </w:t>
      </w:r>
      <w:r w:rsidR="004C74B1">
        <w:rPr>
          <w:rFonts w:ascii="Arial" w:hAnsi="Arial" w:cs="Arial"/>
        </w:rPr>
        <w:t>Customer</w:t>
      </w:r>
      <w:r w:rsidR="00B97872" w:rsidRPr="009A6430">
        <w:rPr>
          <w:rFonts w:ascii="Arial" w:hAnsi="Arial" w:cs="Arial"/>
        </w:rPr>
        <w:t xml:space="preserve"> </w:t>
      </w:r>
      <w:r w:rsidR="003C531B" w:rsidRPr="009A6430">
        <w:rPr>
          <w:rFonts w:ascii="Arial" w:hAnsi="Arial" w:cs="Arial"/>
        </w:rPr>
        <w:t>1 day prior to the visit as a reminder of the appointment made</w:t>
      </w:r>
    </w:p>
    <w:p w14:paraId="274D5CAE" w14:textId="0613DE09" w:rsidR="003C531B" w:rsidRPr="009A6430" w:rsidRDefault="000B4D95" w:rsidP="003C531B">
      <w:pPr>
        <w:numPr>
          <w:ilvl w:val="0"/>
          <w:numId w:val="14"/>
        </w:numPr>
        <w:ind w:left="993" w:hanging="284"/>
        <w:rPr>
          <w:rFonts w:ascii="Arial" w:hAnsi="Arial" w:cs="Arial"/>
        </w:rPr>
      </w:pPr>
      <w:r>
        <w:rPr>
          <w:rFonts w:ascii="Arial" w:hAnsi="Arial" w:cs="Arial"/>
        </w:rPr>
        <w:t>R</w:t>
      </w:r>
      <w:r w:rsidRPr="009A6430">
        <w:rPr>
          <w:rFonts w:ascii="Arial" w:hAnsi="Arial" w:cs="Arial"/>
        </w:rPr>
        <w:t xml:space="preserve">elevant </w:t>
      </w:r>
      <w:r w:rsidR="003C531B" w:rsidRPr="009A6430">
        <w:rPr>
          <w:rFonts w:ascii="Arial" w:hAnsi="Arial" w:cs="Arial"/>
        </w:rPr>
        <w:t xml:space="preserve">information is collected and data retained for </w:t>
      </w:r>
      <w:proofErr w:type="gramStart"/>
      <w:r w:rsidR="003C531B" w:rsidRPr="009A6430">
        <w:rPr>
          <w:rFonts w:ascii="Arial" w:hAnsi="Arial" w:cs="Arial"/>
        </w:rPr>
        <w:t>monitoring  purposes</w:t>
      </w:r>
      <w:proofErr w:type="gramEnd"/>
      <w:r w:rsidR="003C531B" w:rsidRPr="009A6430">
        <w:rPr>
          <w:rFonts w:ascii="Arial" w:hAnsi="Arial" w:cs="Arial"/>
        </w:rPr>
        <w:t xml:space="preserve">. </w:t>
      </w:r>
    </w:p>
    <w:p w14:paraId="5DE9408C" w14:textId="19781577" w:rsidR="003C531B" w:rsidRPr="009A6430" w:rsidRDefault="003C531B" w:rsidP="003C531B">
      <w:pPr>
        <w:numPr>
          <w:ilvl w:val="0"/>
          <w:numId w:val="14"/>
        </w:numPr>
        <w:ind w:left="993" w:hanging="284"/>
        <w:rPr>
          <w:rFonts w:ascii="Arial" w:hAnsi="Arial" w:cs="Arial"/>
        </w:rPr>
      </w:pPr>
      <w:r w:rsidRPr="009A6430">
        <w:rPr>
          <w:rFonts w:ascii="Arial" w:hAnsi="Arial" w:cs="Arial"/>
        </w:rPr>
        <w:t xml:space="preserve">The </w:t>
      </w:r>
      <w:r w:rsidR="004C74B1">
        <w:rPr>
          <w:rFonts w:ascii="Arial" w:hAnsi="Arial" w:cs="Arial"/>
        </w:rPr>
        <w:t>Customer</w:t>
      </w:r>
      <w:r w:rsidRPr="009A6430">
        <w:rPr>
          <w:rFonts w:ascii="Arial" w:hAnsi="Arial" w:cs="Arial"/>
        </w:rPr>
        <w:t xml:space="preserve"> must be fully informed of their rights with regards to data protection</w:t>
      </w:r>
    </w:p>
    <w:p w14:paraId="585E23AF" w14:textId="4EFC7924" w:rsidR="003C531B" w:rsidRDefault="003C531B" w:rsidP="003C531B">
      <w:pPr>
        <w:numPr>
          <w:ilvl w:val="0"/>
          <w:numId w:val="14"/>
        </w:numPr>
        <w:ind w:left="993" w:hanging="284"/>
        <w:rPr>
          <w:rFonts w:ascii="Arial" w:hAnsi="Arial" w:cs="Arial"/>
        </w:rPr>
      </w:pPr>
      <w:r w:rsidRPr="009A6430">
        <w:rPr>
          <w:rFonts w:ascii="Arial" w:hAnsi="Arial" w:cs="Arial"/>
        </w:rPr>
        <w:t xml:space="preserve">The </w:t>
      </w:r>
      <w:r w:rsidR="004C74B1">
        <w:rPr>
          <w:rFonts w:ascii="Arial" w:hAnsi="Arial" w:cs="Arial"/>
        </w:rPr>
        <w:t>Customer</w:t>
      </w:r>
      <w:r w:rsidRPr="009A6430">
        <w:rPr>
          <w:rFonts w:ascii="Arial" w:hAnsi="Arial" w:cs="Arial"/>
        </w:rPr>
        <w:t xml:space="preserve"> is informed of their responsibility to purchase any material needed to complete the work as well as any cost</w:t>
      </w:r>
      <w:r>
        <w:rPr>
          <w:rFonts w:ascii="Arial" w:hAnsi="Arial" w:cs="Arial"/>
        </w:rPr>
        <w:t>.</w:t>
      </w:r>
    </w:p>
    <w:p w14:paraId="647764DB" w14:textId="1C4416D8" w:rsidR="005B3E4A" w:rsidRPr="009A6430" w:rsidRDefault="005B3E4A" w:rsidP="003C531B">
      <w:pPr>
        <w:numPr>
          <w:ilvl w:val="0"/>
          <w:numId w:val="14"/>
        </w:numPr>
        <w:ind w:left="993" w:hanging="284"/>
        <w:rPr>
          <w:rFonts w:ascii="Arial" w:hAnsi="Arial" w:cs="Arial"/>
        </w:rPr>
      </w:pPr>
      <w:r>
        <w:rPr>
          <w:rFonts w:ascii="Arial" w:hAnsi="Arial" w:cs="Arial"/>
        </w:rPr>
        <w:t>Any other requirements as mentioned in this specification</w:t>
      </w:r>
    </w:p>
    <w:p w14:paraId="22A6F079" w14:textId="77777777" w:rsidR="00513B9D" w:rsidRDefault="00513B9D" w:rsidP="00E958D3">
      <w:pPr>
        <w:rPr>
          <w:rFonts w:ascii="Arial" w:hAnsi="Arial" w:cs="Arial"/>
          <w:b/>
        </w:rPr>
      </w:pPr>
    </w:p>
    <w:p w14:paraId="26CCC21F" w14:textId="74EBCA33" w:rsidR="003C531B" w:rsidRPr="00E958D3" w:rsidRDefault="005B3E4A" w:rsidP="005B3E4A">
      <w:pPr>
        <w:tabs>
          <w:tab w:val="left" w:pos="709"/>
          <w:tab w:val="left" w:pos="1134"/>
        </w:tabs>
        <w:rPr>
          <w:rFonts w:ascii="Arial" w:hAnsi="Arial" w:cs="Arial"/>
        </w:rPr>
      </w:pPr>
      <w:r>
        <w:rPr>
          <w:rFonts w:ascii="Arial" w:hAnsi="Arial" w:cs="Arial"/>
        </w:rPr>
        <w:t>10.2</w:t>
      </w:r>
      <w:r>
        <w:rPr>
          <w:rFonts w:ascii="Arial" w:hAnsi="Arial" w:cs="Arial"/>
        </w:rPr>
        <w:tab/>
      </w:r>
      <w:r w:rsidRPr="005B3E4A">
        <w:rPr>
          <w:rFonts w:ascii="Arial" w:hAnsi="Arial" w:cs="Arial"/>
          <w:b/>
        </w:rPr>
        <w:t>Work Record Sheet</w:t>
      </w:r>
      <w:r w:rsidR="00477FA5">
        <w:rPr>
          <w:rFonts w:ascii="Arial" w:hAnsi="Arial" w:cs="Arial"/>
          <w:b/>
        </w:rPr>
        <w:t xml:space="preserve"> (WRS)</w:t>
      </w:r>
    </w:p>
    <w:p w14:paraId="183FDB0F" w14:textId="57FBDFE0" w:rsidR="003C531B" w:rsidRPr="009A6430" w:rsidRDefault="003C531B" w:rsidP="005B3E4A">
      <w:pPr>
        <w:tabs>
          <w:tab w:val="left" w:pos="567"/>
          <w:tab w:val="left" w:pos="993"/>
          <w:tab w:val="left" w:pos="1134"/>
          <w:tab w:val="left" w:pos="2694"/>
        </w:tabs>
        <w:ind w:left="709"/>
        <w:rPr>
          <w:rFonts w:ascii="Arial" w:hAnsi="Arial" w:cs="Arial"/>
        </w:rPr>
      </w:pPr>
      <w:r>
        <w:rPr>
          <w:rFonts w:ascii="Arial" w:hAnsi="Arial" w:cs="Arial"/>
        </w:rPr>
        <w:t>T</w:t>
      </w:r>
      <w:r w:rsidRPr="009A6430">
        <w:rPr>
          <w:rFonts w:ascii="Arial" w:hAnsi="Arial" w:cs="Arial"/>
        </w:rPr>
        <w:t>he Handy Person must complete a work record sheet whic</w:t>
      </w:r>
      <w:r w:rsidR="005B3E4A">
        <w:rPr>
          <w:rFonts w:ascii="Arial" w:hAnsi="Arial" w:cs="Arial"/>
        </w:rPr>
        <w:t xml:space="preserve">h should </w:t>
      </w:r>
      <w:r w:rsidR="007C1798">
        <w:rPr>
          <w:rFonts w:ascii="Arial" w:hAnsi="Arial" w:cs="Arial"/>
        </w:rPr>
        <w:t xml:space="preserve">at a minimum </w:t>
      </w:r>
      <w:r w:rsidR="005B3E4A">
        <w:rPr>
          <w:rFonts w:ascii="Arial" w:hAnsi="Arial" w:cs="Arial"/>
        </w:rPr>
        <w:t>include the following:</w:t>
      </w:r>
      <w:r w:rsidRPr="009A6430">
        <w:rPr>
          <w:rFonts w:ascii="Arial" w:hAnsi="Arial" w:cs="Arial"/>
        </w:rPr>
        <w:br/>
      </w:r>
      <w:r w:rsidRPr="009A6430">
        <w:rPr>
          <w:rFonts w:ascii="Arial" w:hAnsi="Arial" w:cs="Arial"/>
        </w:rPr>
        <w:tab/>
        <w:t xml:space="preserve">- </w:t>
      </w:r>
      <w:r w:rsidR="004C74B1">
        <w:rPr>
          <w:rFonts w:ascii="Arial" w:hAnsi="Arial" w:cs="Arial"/>
        </w:rPr>
        <w:t>Customer</w:t>
      </w:r>
      <w:r w:rsidRPr="009A6430">
        <w:rPr>
          <w:rFonts w:ascii="Arial" w:hAnsi="Arial" w:cs="Arial"/>
        </w:rPr>
        <w:t xml:space="preserve"> reference number</w:t>
      </w:r>
      <w:r w:rsidRPr="009A6430">
        <w:rPr>
          <w:rFonts w:ascii="Arial" w:hAnsi="Arial" w:cs="Arial"/>
        </w:rPr>
        <w:br/>
      </w:r>
      <w:r w:rsidRPr="009A6430">
        <w:rPr>
          <w:rFonts w:ascii="Arial" w:hAnsi="Arial" w:cs="Arial"/>
        </w:rPr>
        <w:tab/>
      </w:r>
      <w:r w:rsidR="005B3E4A">
        <w:rPr>
          <w:rFonts w:ascii="Arial" w:hAnsi="Arial" w:cs="Arial"/>
        </w:rPr>
        <w:t>-</w:t>
      </w:r>
      <w:r w:rsidRPr="009A6430">
        <w:rPr>
          <w:rFonts w:ascii="Arial" w:hAnsi="Arial" w:cs="Arial"/>
        </w:rPr>
        <w:tab/>
      </w:r>
      <w:r w:rsidR="000B4D95">
        <w:rPr>
          <w:rFonts w:ascii="Arial" w:hAnsi="Arial" w:cs="Arial"/>
        </w:rPr>
        <w:t>N</w:t>
      </w:r>
      <w:r w:rsidR="000B4D95" w:rsidRPr="009A6430">
        <w:rPr>
          <w:rFonts w:ascii="Arial" w:hAnsi="Arial" w:cs="Arial"/>
        </w:rPr>
        <w:t>ame</w:t>
      </w:r>
      <w:r w:rsidRPr="009A6430">
        <w:rPr>
          <w:rFonts w:ascii="Arial" w:hAnsi="Arial" w:cs="Arial"/>
        </w:rPr>
        <w:br/>
      </w:r>
      <w:r w:rsidRPr="009A6430">
        <w:rPr>
          <w:rFonts w:ascii="Arial" w:hAnsi="Arial" w:cs="Arial"/>
        </w:rPr>
        <w:tab/>
      </w:r>
      <w:r w:rsidR="005B3E4A">
        <w:rPr>
          <w:rFonts w:ascii="Arial" w:hAnsi="Arial" w:cs="Arial"/>
        </w:rPr>
        <w:t>-</w:t>
      </w:r>
      <w:r w:rsidRPr="009A6430">
        <w:rPr>
          <w:rFonts w:ascii="Arial" w:hAnsi="Arial" w:cs="Arial"/>
        </w:rPr>
        <w:tab/>
      </w:r>
      <w:r w:rsidR="000B4D95">
        <w:rPr>
          <w:rFonts w:ascii="Arial" w:hAnsi="Arial" w:cs="Arial"/>
        </w:rPr>
        <w:t>A</w:t>
      </w:r>
      <w:r w:rsidR="000B4D95" w:rsidRPr="009A6430">
        <w:rPr>
          <w:rFonts w:ascii="Arial" w:hAnsi="Arial" w:cs="Arial"/>
        </w:rPr>
        <w:t>ddress</w:t>
      </w:r>
      <w:r w:rsidRPr="009A6430">
        <w:rPr>
          <w:rFonts w:ascii="Arial" w:hAnsi="Arial" w:cs="Arial"/>
        </w:rPr>
        <w:br/>
      </w:r>
      <w:r w:rsidRPr="009A6430">
        <w:rPr>
          <w:rFonts w:ascii="Arial" w:hAnsi="Arial" w:cs="Arial"/>
        </w:rPr>
        <w:tab/>
      </w:r>
      <w:r w:rsidR="005B3E4A">
        <w:rPr>
          <w:rFonts w:ascii="Arial" w:hAnsi="Arial" w:cs="Arial"/>
        </w:rPr>
        <w:t>-</w:t>
      </w:r>
      <w:r w:rsidRPr="009A6430">
        <w:rPr>
          <w:rFonts w:ascii="Arial" w:hAnsi="Arial" w:cs="Arial"/>
        </w:rPr>
        <w:tab/>
      </w:r>
      <w:r w:rsidR="000B4D95">
        <w:rPr>
          <w:rFonts w:ascii="Arial" w:hAnsi="Arial" w:cs="Arial"/>
        </w:rPr>
        <w:t>T</w:t>
      </w:r>
      <w:r w:rsidR="000B4D95" w:rsidRPr="009A6430">
        <w:rPr>
          <w:rFonts w:ascii="Arial" w:hAnsi="Arial" w:cs="Arial"/>
        </w:rPr>
        <w:t xml:space="preserve">elephone </w:t>
      </w:r>
      <w:r w:rsidRPr="009A6430">
        <w:rPr>
          <w:rFonts w:ascii="Arial" w:hAnsi="Arial" w:cs="Arial"/>
        </w:rPr>
        <w:t>number</w:t>
      </w:r>
      <w:r w:rsidRPr="009A6430">
        <w:rPr>
          <w:rFonts w:ascii="Arial" w:hAnsi="Arial" w:cs="Arial"/>
        </w:rPr>
        <w:br/>
      </w:r>
      <w:r w:rsidRPr="009A6430">
        <w:rPr>
          <w:rFonts w:ascii="Arial" w:hAnsi="Arial" w:cs="Arial"/>
        </w:rPr>
        <w:tab/>
        <w:t xml:space="preserve">- </w:t>
      </w:r>
      <w:r w:rsidR="000B4D95">
        <w:rPr>
          <w:rFonts w:ascii="Arial" w:hAnsi="Arial" w:cs="Arial"/>
        </w:rPr>
        <w:t>N</w:t>
      </w:r>
      <w:r w:rsidRPr="009A6430">
        <w:rPr>
          <w:rFonts w:ascii="Arial" w:hAnsi="Arial" w:cs="Arial"/>
        </w:rPr>
        <w:t>ame of handyper</w:t>
      </w:r>
      <w:r w:rsidR="00E62C63">
        <w:rPr>
          <w:rFonts w:ascii="Arial" w:hAnsi="Arial" w:cs="Arial"/>
        </w:rPr>
        <w:t>son visiting</w:t>
      </w:r>
      <w:r w:rsidR="00E62C63">
        <w:rPr>
          <w:rFonts w:ascii="Arial" w:hAnsi="Arial" w:cs="Arial"/>
        </w:rPr>
        <w:br/>
      </w:r>
      <w:r w:rsidR="00E62C63">
        <w:rPr>
          <w:rFonts w:ascii="Arial" w:hAnsi="Arial" w:cs="Arial"/>
        </w:rPr>
        <w:tab/>
        <w:t xml:space="preserve">- </w:t>
      </w:r>
      <w:r w:rsidR="000B4D95">
        <w:rPr>
          <w:rFonts w:ascii="Arial" w:hAnsi="Arial" w:cs="Arial"/>
        </w:rPr>
        <w:t>R</w:t>
      </w:r>
      <w:r w:rsidR="00E62C63">
        <w:rPr>
          <w:rFonts w:ascii="Arial" w:hAnsi="Arial" w:cs="Arial"/>
        </w:rPr>
        <w:t>eferrers name</w:t>
      </w:r>
      <w:r w:rsidR="00E62C63">
        <w:rPr>
          <w:rFonts w:ascii="Arial" w:hAnsi="Arial" w:cs="Arial"/>
        </w:rPr>
        <w:br/>
      </w:r>
      <w:r w:rsidR="00E62C63">
        <w:rPr>
          <w:rFonts w:ascii="Arial" w:hAnsi="Arial" w:cs="Arial"/>
        </w:rPr>
        <w:tab/>
        <w:t xml:space="preserve">- </w:t>
      </w:r>
      <w:r w:rsidR="000B4D95">
        <w:rPr>
          <w:rFonts w:ascii="Arial" w:hAnsi="Arial" w:cs="Arial"/>
        </w:rPr>
        <w:t>D</w:t>
      </w:r>
      <w:r w:rsidR="00E62C63">
        <w:rPr>
          <w:rFonts w:ascii="Arial" w:hAnsi="Arial" w:cs="Arial"/>
        </w:rPr>
        <w:t>ate of referral</w:t>
      </w:r>
      <w:r w:rsidR="00E62C63">
        <w:rPr>
          <w:rFonts w:ascii="Arial" w:hAnsi="Arial" w:cs="Arial"/>
        </w:rPr>
        <w:br/>
      </w:r>
      <w:r w:rsidR="00E62C63">
        <w:rPr>
          <w:rFonts w:ascii="Arial" w:hAnsi="Arial" w:cs="Arial"/>
        </w:rPr>
        <w:tab/>
        <w:t xml:space="preserve">- </w:t>
      </w:r>
      <w:r w:rsidR="000B4D95">
        <w:rPr>
          <w:rFonts w:ascii="Arial" w:hAnsi="Arial" w:cs="Arial"/>
        </w:rPr>
        <w:t>A</w:t>
      </w:r>
      <w:r w:rsidR="00E62C63">
        <w:rPr>
          <w:rFonts w:ascii="Arial" w:hAnsi="Arial" w:cs="Arial"/>
        </w:rPr>
        <w:t>ccess problems</w:t>
      </w:r>
      <w:r w:rsidR="00E62C63">
        <w:rPr>
          <w:rFonts w:ascii="Arial" w:hAnsi="Arial" w:cs="Arial"/>
        </w:rPr>
        <w:br/>
      </w:r>
      <w:r w:rsidR="00E62C63">
        <w:rPr>
          <w:rFonts w:ascii="Arial" w:hAnsi="Arial" w:cs="Arial"/>
        </w:rPr>
        <w:tab/>
        <w:t xml:space="preserve">- </w:t>
      </w:r>
      <w:r w:rsidR="000B4D95">
        <w:rPr>
          <w:rFonts w:ascii="Arial" w:hAnsi="Arial" w:cs="Arial"/>
        </w:rPr>
        <w:t>D</w:t>
      </w:r>
      <w:r w:rsidR="00E62C63">
        <w:rPr>
          <w:rFonts w:ascii="Arial" w:hAnsi="Arial" w:cs="Arial"/>
        </w:rPr>
        <w:t>ate of visit</w:t>
      </w:r>
      <w:r w:rsidR="00E62C63">
        <w:rPr>
          <w:rFonts w:ascii="Arial" w:hAnsi="Arial" w:cs="Arial"/>
        </w:rPr>
        <w:br/>
      </w:r>
      <w:r w:rsidR="00E62C63">
        <w:rPr>
          <w:rFonts w:ascii="Arial" w:hAnsi="Arial" w:cs="Arial"/>
        </w:rPr>
        <w:tab/>
        <w:t xml:space="preserve">- </w:t>
      </w:r>
      <w:r w:rsidR="000B4D95">
        <w:rPr>
          <w:rFonts w:ascii="Arial" w:hAnsi="Arial" w:cs="Arial"/>
        </w:rPr>
        <w:t>N</w:t>
      </w:r>
      <w:r w:rsidR="00E62C63">
        <w:rPr>
          <w:rFonts w:ascii="Arial" w:hAnsi="Arial" w:cs="Arial"/>
        </w:rPr>
        <w:t>ature of work requested</w:t>
      </w:r>
      <w:r w:rsidR="00E62C63">
        <w:rPr>
          <w:rFonts w:ascii="Arial" w:hAnsi="Arial" w:cs="Arial"/>
        </w:rPr>
        <w:br/>
      </w:r>
      <w:r w:rsidR="00E62C63">
        <w:rPr>
          <w:rFonts w:ascii="Arial" w:hAnsi="Arial" w:cs="Arial"/>
        </w:rPr>
        <w:tab/>
        <w:t xml:space="preserve">- </w:t>
      </w:r>
      <w:r w:rsidR="000B4D95">
        <w:rPr>
          <w:rFonts w:ascii="Arial" w:hAnsi="Arial" w:cs="Arial"/>
        </w:rPr>
        <w:t>W</w:t>
      </w:r>
      <w:r w:rsidR="00E62C63">
        <w:rPr>
          <w:rFonts w:ascii="Arial" w:hAnsi="Arial" w:cs="Arial"/>
        </w:rPr>
        <w:t>ork undertaken</w:t>
      </w:r>
      <w:r w:rsidR="00E62C63">
        <w:rPr>
          <w:rFonts w:ascii="Arial" w:hAnsi="Arial" w:cs="Arial"/>
        </w:rPr>
        <w:br/>
      </w:r>
      <w:r w:rsidR="00E62C63">
        <w:rPr>
          <w:rFonts w:ascii="Arial" w:hAnsi="Arial" w:cs="Arial"/>
        </w:rPr>
        <w:tab/>
        <w:t xml:space="preserve">- </w:t>
      </w:r>
      <w:r w:rsidR="000B4D95">
        <w:rPr>
          <w:rFonts w:ascii="Arial" w:hAnsi="Arial" w:cs="Arial"/>
        </w:rPr>
        <w:t>M</w:t>
      </w:r>
      <w:r w:rsidR="00E62C63">
        <w:rPr>
          <w:rFonts w:ascii="Arial" w:hAnsi="Arial" w:cs="Arial"/>
        </w:rPr>
        <w:t>aterials used</w:t>
      </w:r>
      <w:r w:rsidR="00E62C63">
        <w:rPr>
          <w:rFonts w:ascii="Arial" w:hAnsi="Arial" w:cs="Arial"/>
        </w:rPr>
        <w:br/>
      </w:r>
      <w:r w:rsidR="00E62C63">
        <w:rPr>
          <w:rFonts w:ascii="Arial" w:hAnsi="Arial" w:cs="Arial"/>
        </w:rPr>
        <w:tab/>
        <w:t xml:space="preserve">- </w:t>
      </w:r>
      <w:r w:rsidR="000B4D95">
        <w:rPr>
          <w:rFonts w:ascii="Arial" w:hAnsi="Arial" w:cs="Arial"/>
        </w:rPr>
        <w:t>M</w:t>
      </w:r>
      <w:r w:rsidR="00E62C63">
        <w:rPr>
          <w:rFonts w:ascii="Arial" w:hAnsi="Arial" w:cs="Arial"/>
        </w:rPr>
        <w:t>aterial costs</w:t>
      </w:r>
      <w:r w:rsidR="00E62C63">
        <w:rPr>
          <w:rFonts w:ascii="Arial" w:hAnsi="Arial" w:cs="Arial"/>
        </w:rPr>
        <w:br/>
      </w:r>
      <w:r w:rsidR="00E62C63">
        <w:rPr>
          <w:rFonts w:ascii="Arial" w:hAnsi="Arial" w:cs="Arial"/>
        </w:rPr>
        <w:tab/>
        <w:t xml:space="preserve">- </w:t>
      </w:r>
      <w:r w:rsidR="000B4D95">
        <w:rPr>
          <w:rFonts w:ascii="Arial" w:hAnsi="Arial" w:cs="Arial"/>
        </w:rPr>
        <w:t>L</w:t>
      </w:r>
      <w:r w:rsidR="00E62C63">
        <w:rPr>
          <w:rFonts w:ascii="Arial" w:hAnsi="Arial" w:cs="Arial"/>
        </w:rPr>
        <w:t>abour charges</w:t>
      </w:r>
      <w:r w:rsidRPr="009A6430">
        <w:rPr>
          <w:rFonts w:ascii="Arial" w:hAnsi="Arial" w:cs="Arial"/>
        </w:rPr>
        <w:br/>
      </w:r>
      <w:r w:rsidRPr="009A6430">
        <w:rPr>
          <w:rFonts w:ascii="Arial" w:hAnsi="Arial" w:cs="Arial"/>
        </w:rPr>
        <w:tab/>
        <w:t xml:space="preserve">- </w:t>
      </w:r>
      <w:r w:rsidR="000B4D95">
        <w:rPr>
          <w:rFonts w:ascii="Arial" w:hAnsi="Arial" w:cs="Arial"/>
        </w:rPr>
        <w:t>T</w:t>
      </w:r>
      <w:r w:rsidR="00E62C63">
        <w:rPr>
          <w:rFonts w:ascii="Arial" w:hAnsi="Arial" w:cs="Arial"/>
        </w:rPr>
        <w:t>otal cost</w:t>
      </w:r>
    </w:p>
    <w:p w14:paraId="64C37FFA" w14:textId="521824BD" w:rsidR="003C531B" w:rsidRPr="009A6430" w:rsidRDefault="005B3E4A" w:rsidP="005B3E4A">
      <w:pPr>
        <w:tabs>
          <w:tab w:val="left" w:pos="1134"/>
        </w:tabs>
        <w:ind w:left="993"/>
        <w:rPr>
          <w:rFonts w:ascii="Arial" w:hAnsi="Arial" w:cs="Arial"/>
        </w:rPr>
      </w:pPr>
      <w:r>
        <w:rPr>
          <w:rFonts w:ascii="Arial" w:hAnsi="Arial" w:cs="Arial"/>
        </w:rPr>
        <w:t xml:space="preserve">- </w:t>
      </w:r>
      <w:r w:rsidR="000B4D95">
        <w:rPr>
          <w:rFonts w:ascii="Arial" w:hAnsi="Arial" w:cs="Arial"/>
        </w:rPr>
        <w:t>D</w:t>
      </w:r>
      <w:r>
        <w:rPr>
          <w:rFonts w:ascii="Arial" w:hAnsi="Arial" w:cs="Arial"/>
        </w:rPr>
        <w:t>onations</w:t>
      </w:r>
      <w:r>
        <w:rPr>
          <w:rFonts w:ascii="Arial" w:hAnsi="Arial" w:cs="Arial"/>
        </w:rPr>
        <w:br/>
        <w:t xml:space="preserve">- </w:t>
      </w:r>
      <w:r w:rsidR="000B4D95">
        <w:rPr>
          <w:rFonts w:ascii="Arial" w:hAnsi="Arial" w:cs="Arial"/>
        </w:rPr>
        <w:t>D</w:t>
      </w:r>
      <w:r>
        <w:rPr>
          <w:rFonts w:ascii="Arial" w:hAnsi="Arial" w:cs="Arial"/>
        </w:rPr>
        <w:t xml:space="preserve">ate work completed </w:t>
      </w:r>
      <w:r>
        <w:rPr>
          <w:rFonts w:ascii="Arial" w:hAnsi="Arial" w:cs="Arial"/>
        </w:rPr>
        <w:br/>
      </w:r>
      <w:r w:rsidR="003C531B" w:rsidRPr="009A6430">
        <w:rPr>
          <w:rFonts w:ascii="Arial" w:hAnsi="Arial" w:cs="Arial"/>
        </w:rPr>
        <w:t xml:space="preserve">- </w:t>
      </w:r>
      <w:r w:rsidR="000B4D95">
        <w:rPr>
          <w:rFonts w:ascii="Arial" w:hAnsi="Arial" w:cs="Arial"/>
        </w:rPr>
        <w:t>N</w:t>
      </w:r>
      <w:r w:rsidR="003C531B" w:rsidRPr="009A6430">
        <w:rPr>
          <w:rFonts w:ascii="Arial" w:hAnsi="Arial" w:cs="Arial"/>
        </w:rPr>
        <w:t>umber</w:t>
      </w:r>
      <w:r>
        <w:rPr>
          <w:rFonts w:ascii="Arial" w:hAnsi="Arial" w:cs="Arial"/>
        </w:rPr>
        <w:t xml:space="preserve"> of working days from referral</w:t>
      </w:r>
      <w:r>
        <w:rPr>
          <w:rFonts w:ascii="Arial" w:hAnsi="Arial" w:cs="Arial"/>
        </w:rPr>
        <w:br/>
        <w:t xml:space="preserve">- </w:t>
      </w:r>
      <w:r w:rsidR="000B4D95">
        <w:rPr>
          <w:rFonts w:ascii="Arial" w:hAnsi="Arial" w:cs="Arial"/>
        </w:rPr>
        <w:t>R</w:t>
      </w:r>
      <w:r>
        <w:rPr>
          <w:rFonts w:ascii="Arial" w:hAnsi="Arial" w:cs="Arial"/>
        </w:rPr>
        <w:t>eferrals to other services</w:t>
      </w:r>
      <w:r w:rsidR="00B04DD3">
        <w:rPr>
          <w:rFonts w:ascii="Arial" w:hAnsi="Arial" w:cs="Arial"/>
        </w:rPr>
        <w:t xml:space="preserve"> </w:t>
      </w:r>
      <w:r w:rsidR="00B04DD3" w:rsidRPr="00B04DD3">
        <w:rPr>
          <w:rFonts w:ascii="Arial" w:hAnsi="Arial" w:cs="Arial"/>
          <w:b/>
        </w:rPr>
        <w:t>and</w:t>
      </w:r>
      <w:r w:rsidR="00B04DD3">
        <w:rPr>
          <w:rFonts w:ascii="Arial" w:hAnsi="Arial" w:cs="Arial"/>
        </w:rPr>
        <w:t xml:space="preserve"> the referral the provider initiated</w:t>
      </w:r>
      <w:r>
        <w:rPr>
          <w:rFonts w:ascii="Arial" w:hAnsi="Arial" w:cs="Arial"/>
        </w:rPr>
        <w:br/>
      </w:r>
      <w:r w:rsidR="003C531B" w:rsidRPr="009A6430">
        <w:rPr>
          <w:rFonts w:ascii="Arial" w:hAnsi="Arial" w:cs="Arial"/>
        </w:rPr>
        <w:t xml:space="preserve">- </w:t>
      </w:r>
      <w:r w:rsidR="000B4D95">
        <w:rPr>
          <w:rFonts w:ascii="Arial" w:hAnsi="Arial" w:cs="Arial"/>
        </w:rPr>
        <w:t>T</w:t>
      </w:r>
      <w:r w:rsidR="003C531B" w:rsidRPr="009A6430">
        <w:rPr>
          <w:rFonts w:ascii="Arial" w:hAnsi="Arial" w:cs="Arial"/>
        </w:rPr>
        <w:t>enure of pro</w:t>
      </w:r>
      <w:r w:rsidR="00E62C63">
        <w:rPr>
          <w:rFonts w:ascii="Arial" w:hAnsi="Arial" w:cs="Arial"/>
        </w:rPr>
        <w:t>perty</w:t>
      </w:r>
      <w:r>
        <w:rPr>
          <w:rFonts w:ascii="Arial" w:hAnsi="Arial" w:cs="Arial"/>
        </w:rPr>
        <w:br/>
        <w:t xml:space="preserve">- </w:t>
      </w:r>
      <w:r w:rsidR="000B4D95">
        <w:rPr>
          <w:rFonts w:ascii="Arial" w:hAnsi="Arial" w:cs="Arial"/>
        </w:rPr>
        <w:t xml:space="preserve">Home </w:t>
      </w:r>
      <w:r>
        <w:rPr>
          <w:rFonts w:ascii="Arial" w:hAnsi="Arial" w:cs="Arial"/>
        </w:rPr>
        <w:t>safety assessment</w:t>
      </w:r>
      <w:r>
        <w:rPr>
          <w:rFonts w:ascii="Arial" w:hAnsi="Arial" w:cs="Arial"/>
        </w:rPr>
        <w:br/>
      </w:r>
      <w:r w:rsidR="003C531B" w:rsidRPr="009A6430">
        <w:rPr>
          <w:rFonts w:ascii="Arial" w:hAnsi="Arial" w:cs="Arial"/>
        </w:rPr>
        <w:t xml:space="preserve">- </w:t>
      </w:r>
      <w:r w:rsidR="004C74B1">
        <w:rPr>
          <w:rFonts w:ascii="Arial" w:hAnsi="Arial" w:cs="Arial"/>
        </w:rPr>
        <w:t>Customer</w:t>
      </w:r>
      <w:r w:rsidR="00B97872" w:rsidRPr="009A6430">
        <w:rPr>
          <w:rFonts w:ascii="Arial" w:hAnsi="Arial" w:cs="Arial"/>
        </w:rPr>
        <w:t xml:space="preserve"> </w:t>
      </w:r>
      <w:r w:rsidR="003C531B" w:rsidRPr="009A6430">
        <w:rPr>
          <w:rFonts w:ascii="Arial" w:hAnsi="Arial" w:cs="Arial"/>
        </w:rPr>
        <w:t>signature to confirm they are satisfi</w:t>
      </w:r>
      <w:r>
        <w:rPr>
          <w:rFonts w:ascii="Arial" w:hAnsi="Arial" w:cs="Arial"/>
        </w:rPr>
        <w:t xml:space="preserve">ed with the works </w:t>
      </w:r>
      <w:r>
        <w:rPr>
          <w:rFonts w:ascii="Arial" w:hAnsi="Arial" w:cs="Arial"/>
        </w:rPr>
        <w:tab/>
        <w:t>completed</w:t>
      </w:r>
      <w:r>
        <w:rPr>
          <w:rFonts w:ascii="Arial" w:hAnsi="Arial" w:cs="Arial"/>
        </w:rPr>
        <w:br/>
      </w:r>
      <w:r w:rsidR="003C531B" w:rsidRPr="009A6430">
        <w:rPr>
          <w:rFonts w:ascii="Arial" w:hAnsi="Arial" w:cs="Arial"/>
        </w:rPr>
        <w:t xml:space="preserve">- </w:t>
      </w:r>
      <w:r w:rsidR="004C74B1">
        <w:rPr>
          <w:rFonts w:ascii="Arial" w:hAnsi="Arial" w:cs="Arial"/>
        </w:rPr>
        <w:t>Customer</w:t>
      </w:r>
      <w:r w:rsidR="00B97872" w:rsidRPr="009A6430">
        <w:rPr>
          <w:rFonts w:ascii="Arial" w:hAnsi="Arial" w:cs="Arial"/>
        </w:rPr>
        <w:t xml:space="preserve"> </w:t>
      </w:r>
      <w:r w:rsidR="003C531B" w:rsidRPr="009A6430">
        <w:rPr>
          <w:rFonts w:ascii="Arial" w:hAnsi="Arial" w:cs="Arial"/>
        </w:rPr>
        <w:t>signature to confirm paymen</w:t>
      </w:r>
      <w:r>
        <w:rPr>
          <w:rFonts w:ascii="Arial" w:hAnsi="Arial" w:cs="Arial"/>
        </w:rPr>
        <w:t xml:space="preserve">t for the services and agreed </w:t>
      </w:r>
      <w:r>
        <w:rPr>
          <w:rFonts w:ascii="Arial" w:hAnsi="Arial" w:cs="Arial"/>
        </w:rPr>
        <w:tab/>
      </w:r>
      <w:r w:rsidR="003C531B" w:rsidRPr="009A6430">
        <w:rPr>
          <w:rFonts w:ascii="Arial" w:hAnsi="Arial" w:cs="Arial"/>
        </w:rPr>
        <w:t>sum</w:t>
      </w:r>
    </w:p>
    <w:p w14:paraId="3B117622" w14:textId="3A2DB446" w:rsidR="003C531B" w:rsidRDefault="003C531B" w:rsidP="005B3E4A">
      <w:pPr>
        <w:tabs>
          <w:tab w:val="left" w:pos="567"/>
          <w:tab w:val="left" w:pos="993"/>
          <w:tab w:val="left" w:pos="2694"/>
        </w:tabs>
        <w:ind w:left="567"/>
        <w:rPr>
          <w:rFonts w:ascii="Arial" w:hAnsi="Arial" w:cs="Arial"/>
        </w:rPr>
      </w:pPr>
      <w:r w:rsidRPr="009A6430">
        <w:rPr>
          <w:rFonts w:ascii="Arial" w:hAnsi="Arial" w:cs="Arial"/>
        </w:rPr>
        <w:tab/>
        <w:t xml:space="preserve">- </w:t>
      </w:r>
      <w:r w:rsidR="004C74B1">
        <w:rPr>
          <w:rFonts w:ascii="Arial" w:hAnsi="Arial" w:cs="Arial"/>
        </w:rPr>
        <w:t>Customer</w:t>
      </w:r>
      <w:r w:rsidR="00B97872" w:rsidRPr="009A6430">
        <w:rPr>
          <w:rFonts w:ascii="Arial" w:hAnsi="Arial" w:cs="Arial"/>
        </w:rPr>
        <w:t xml:space="preserve"> </w:t>
      </w:r>
      <w:r w:rsidRPr="009A6430">
        <w:rPr>
          <w:rFonts w:ascii="Arial" w:hAnsi="Arial" w:cs="Arial"/>
        </w:rPr>
        <w:t>signature in acceptance of a data sharing agreement</w:t>
      </w:r>
    </w:p>
    <w:p w14:paraId="574A4C59" w14:textId="24448A63" w:rsidR="00E62C63" w:rsidRDefault="00E62C63" w:rsidP="00477FA5">
      <w:pPr>
        <w:tabs>
          <w:tab w:val="left" w:pos="993"/>
          <w:tab w:val="left" w:pos="2694"/>
        </w:tabs>
        <w:ind w:left="1134" w:hanging="141"/>
        <w:rPr>
          <w:rFonts w:ascii="Arial" w:hAnsi="Arial" w:cs="Arial"/>
        </w:rPr>
      </w:pPr>
      <w:r>
        <w:rPr>
          <w:rFonts w:ascii="Arial" w:hAnsi="Arial" w:cs="Arial"/>
        </w:rPr>
        <w:t xml:space="preserve">- </w:t>
      </w:r>
      <w:r w:rsidR="000B4D95">
        <w:rPr>
          <w:rFonts w:ascii="Arial" w:hAnsi="Arial" w:cs="Arial"/>
        </w:rPr>
        <w:t xml:space="preserve">Confirmation </w:t>
      </w:r>
      <w:r>
        <w:rPr>
          <w:rFonts w:ascii="Arial" w:hAnsi="Arial" w:cs="Arial"/>
        </w:rPr>
        <w:t xml:space="preserve">that a benefits check has been undertaken &amp; date of letter or item used as proof. </w:t>
      </w:r>
      <w:r w:rsidR="00477FA5">
        <w:rPr>
          <w:rFonts w:ascii="Arial" w:hAnsi="Arial" w:cs="Arial"/>
        </w:rPr>
        <w:t>Repeat jobs won’t need to show this proof again unless the 12month period has expired</w:t>
      </w:r>
      <w:r>
        <w:rPr>
          <w:rFonts w:ascii="Arial" w:hAnsi="Arial" w:cs="Arial"/>
        </w:rPr>
        <w:t xml:space="preserve"> </w:t>
      </w:r>
    </w:p>
    <w:p w14:paraId="544B8B21" w14:textId="16F4B355" w:rsidR="00477FA5" w:rsidRDefault="00477FA5" w:rsidP="00477FA5">
      <w:pPr>
        <w:tabs>
          <w:tab w:val="left" w:pos="993"/>
          <w:tab w:val="left" w:pos="2694"/>
        </w:tabs>
        <w:ind w:left="1134" w:hanging="141"/>
        <w:rPr>
          <w:rFonts w:ascii="Arial" w:hAnsi="Arial" w:cs="Arial"/>
        </w:rPr>
      </w:pPr>
      <w:r>
        <w:rPr>
          <w:rFonts w:ascii="Arial" w:hAnsi="Arial" w:cs="Arial"/>
        </w:rPr>
        <w:t xml:space="preserve">- WRS should include a marker to indicate whether a follow up is required again within 6 months of the initial visit/HSA due to some urgent items that have been identified but not actioned at the request of the </w:t>
      </w:r>
      <w:r w:rsidR="004C74B1">
        <w:rPr>
          <w:rFonts w:ascii="Arial" w:hAnsi="Arial" w:cs="Arial"/>
        </w:rPr>
        <w:t>Customer</w:t>
      </w:r>
      <w:r>
        <w:rPr>
          <w:rFonts w:ascii="Arial" w:hAnsi="Arial" w:cs="Arial"/>
        </w:rPr>
        <w:t xml:space="preserve">, placing the </w:t>
      </w:r>
      <w:r w:rsidR="004C74B1">
        <w:rPr>
          <w:rFonts w:ascii="Arial" w:hAnsi="Arial" w:cs="Arial"/>
        </w:rPr>
        <w:t>Customer</w:t>
      </w:r>
      <w:r w:rsidR="00B97872">
        <w:rPr>
          <w:rFonts w:ascii="Arial" w:hAnsi="Arial" w:cs="Arial"/>
        </w:rPr>
        <w:t xml:space="preserve"> </w:t>
      </w:r>
      <w:r>
        <w:rPr>
          <w:rFonts w:ascii="Arial" w:hAnsi="Arial" w:cs="Arial"/>
        </w:rPr>
        <w:t>at high risk.</w:t>
      </w:r>
    </w:p>
    <w:p w14:paraId="72CA55CB" w14:textId="77777777" w:rsidR="00E62C63" w:rsidRDefault="00E62C63" w:rsidP="005B3E4A">
      <w:pPr>
        <w:tabs>
          <w:tab w:val="left" w:pos="567"/>
          <w:tab w:val="left" w:pos="993"/>
          <w:tab w:val="left" w:pos="1134"/>
          <w:tab w:val="left" w:pos="2694"/>
        </w:tabs>
        <w:ind w:left="567"/>
        <w:rPr>
          <w:rFonts w:ascii="Arial" w:hAnsi="Arial" w:cs="Arial"/>
        </w:rPr>
      </w:pPr>
    </w:p>
    <w:p w14:paraId="1057AE83" w14:textId="77777777" w:rsidR="0036233D" w:rsidRDefault="003C531B" w:rsidP="00881A28">
      <w:pPr>
        <w:tabs>
          <w:tab w:val="left" w:pos="709"/>
          <w:tab w:val="left" w:pos="993"/>
          <w:tab w:val="left" w:pos="1134"/>
          <w:tab w:val="left" w:pos="2694"/>
        </w:tabs>
        <w:ind w:left="709"/>
        <w:rPr>
          <w:rFonts w:ascii="Arial" w:hAnsi="Arial" w:cs="Arial"/>
        </w:rPr>
      </w:pPr>
      <w:r w:rsidRPr="009A6430">
        <w:rPr>
          <w:rFonts w:ascii="Arial" w:hAnsi="Arial" w:cs="Arial"/>
        </w:rPr>
        <w:t>This list is not exhaustive and can be amended by agreement with the Council authorised officer.</w:t>
      </w:r>
    </w:p>
    <w:p w14:paraId="2335CE4F" w14:textId="77777777" w:rsidR="0036233D" w:rsidRDefault="0036233D" w:rsidP="00881A28">
      <w:pPr>
        <w:tabs>
          <w:tab w:val="left" w:pos="709"/>
          <w:tab w:val="left" w:pos="993"/>
          <w:tab w:val="left" w:pos="1134"/>
          <w:tab w:val="left" w:pos="2694"/>
        </w:tabs>
        <w:ind w:left="709" w:hanging="709"/>
        <w:rPr>
          <w:rFonts w:ascii="Arial" w:hAnsi="Arial" w:cs="Arial"/>
        </w:rPr>
      </w:pPr>
    </w:p>
    <w:p w14:paraId="7ADB75A4" w14:textId="2C0F9FDC" w:rsidR="00513B9D" w:rsidRPr="00E958D3" w:rsidRDefault="0036233D" w:rsidP="00881A28">
      <w:pPr>
        <w:tabs>
          <w:tab w:val="left" w:pos="709"/>
          <w:tab w:val="left" w:pos="993"/>
          <w:tab w:val="left" w:pos="1134"/>
          <w:tab w:val="left" w:pos="2694"/>
        </w:tabs>
        <w:ind w:left="709" w:hanging="709"/>
        <w:rPr>
          <w:rFonts w:ascii="Arial" w:hAnsi="Arial" w:cs="Arial"/>
          <w:b/>
        </w:rPr>
      </w:pPr>
      <w:r>
        <w:rPr>
          <w:rFonts w:ascii="Arial" w:hAnsi="Arial" w:cs="Arial"/>
        </w:rPr>
        <w:t>10.3</w:t>
      </w:r>
      <w:r>
        <w:rPr>
          <w:rFonts w:ascii="Arial" w:hAnsi="Arial" w:cs="Arial"/>
        </w:rPr>
        <w:tab/>
        <w:t xml:space="preserve">A referral will not be counted as an intervention but the data will be collected on </w:t>
      </w:r>
      <w:r w:rsidR="00B04DD3">
        <w:rPr>
          <w:rFonts w:ascii="Arial" w:hAnsi="Arial" w:cs="Arial"/>
        </w:rPr>
        <w:t xml:space="preserve">the HSA and work request sheet and information provided as part of the </w:t>
      </w:r>
      <w:r w:rsidR="00B04DD3">
        <w:rPr>
          <w:rFonts w:ascii="Arial" w:hAnsi="Arial" w:cs="Arial"/>
        </w:rPr>
        <w:lastRenderedPageBreak/>
        <w:t>monitoring requirem</w:t>
      </w:r>
      <w:r w:rsidR="00A74B07">
        <w:rPr>
          <w:rFonts w:ascii="Arial" w:hAnsi="Arial" w:cs="Arial"/>
        </w:rPr>
        <w:t>e</w:t>
      </w:r>
      <w:r w:rsidR="00B04DD3">
        <w:rPr>
          <w:rFonts w:ascii="Arial" w:hAnsi="Arial" w:cs="Arial"/>
        </w:rPr>
        <w:t>nts as described in clause 3</w:t>
      </w:r>
      <w:r w:rsidR="005F548D">
        <w:rPr>
          <w:rFonts w:ascii="Arial" w:hAnsi="Arial" w:cs="Arial"/>
        </w:rPr>
        <w:t>1</w:t>
      </w:r>
      <w:r w:rsidR="00B04DD3">
        <w:rPr>
          <w:rFonts w:ascii="Arial" w:hAnsi="Arial" w:cs="Arial"/>
        </w:rPr>
        <w:t>.3(d).</w:t>
      </w:r>
      <w:r w:rsidR="003C531B" w:rsidRPr="009A6430">
        <w:rPr>
          <w:rFonts w:ascii="Arial" w:hAnsi="Arial" w:cs="Arial"/>
        </w:rPr>
        <w:br/>
      </w:r>
    </w:p>
    <w:p w14:paraId="5C67D9ED" w14:textId="16DBCDCA" w:rsidR="00E958D3" w:rsidRPr="00E958D3" w:rsidRDefault="005B3E4A" w:rsidP="005B3E4A">
      <w:pPr>
        <w:rPr>
          <w:rFonts w:ascii="Arial" w:hAnsi="Arial" w:cs="Arial"/>
          <w:b/>
        </w:rPr>
      </w:pPr>
      <w:r>
        <w:rPr>
          <w:rFonts w:ascii="Arial" w:hAnsi="Arial" w:cs="Arial"/>
          <w:b/>
        </w:rPr>
        <w:t>11.0</w:t>
      </w:r>
      <w:r>
        <w:rPr>
          <w:rFonts w:ascii="Arial" w:hAnsi="Arial" w:cs="Arial"/>
          <w:b/>
        </w:rPr>
        <w:tab/>
      </w:r>
      <w:r w:rsidR="00E958D3" w:rsidRPr="00E958D3">
        <w:rPr>
          <w:rFonts w:ascii="Arial" w:hAnsi="Arial" w:cs="Arial"/>
          <w:b/>
        </w:rPr>
        <w:t>FUNDING</w:t>
      </w:r>
      <w:r w:rsidR="004A5A25">
        <w:rPr>
          <w:rFonts w:ascii="Arial" w:hAnsi="Arial" w:cs="Arial"/>
          <w:b/>
        </w:rPr>
        <w:t>,</w:t>
      </w:r>
      <w:r w:rsidR="00E958D3" w:rsidRPr="00E958D3">
        <w:rPr>
          <w:rFonts w:ascii="Arial" w:hAnsi="Arial" w:cs="Arial"/>
          <w:b/>
        </w:rPr>
        <w:t xml:space="preserve"> </w:t>
      </w:r>
      <w:r w:rsidR="004A5A25">
        <w:rPr>
          <w:rFonts w:ascii="Arial" w:hAnsi="Arial" w:cs="Arial"/>
          <w:b/>
        </w:rPr>
        <w:t>CHARGING</w:t>
      </w:r>
      <w:r w:rsidR="00EB4DFB">
        <w:rPr>
          <w:rFonts w:ascii="Arial" w:hAnsi="Arial" w:cs="Arial"/>
          <w:b/>
        </w:rPr>
        <w:t>,</w:t>
      </w:r>
      <w:r w:rsidR="004A5A25">
        <w:rPr>
          <w:rFonts w:ascii="Arial" w:hAnsi="Arial" w:cs="Arial"/>
          <w:b/>
        </w:rPr>
        <w:t xml:space="preserve"> DONATIONS</w:t>
      </w:r>
      <w:r w:rsidR="00034110">
        <w:rPr>
          <w:rFonts w:ascii="Arial" w:hAnsi="Arial" w:cs="Arial"/>
          <w:b/>
        </w:rPr>
        <w:t xml:space="preserve"> &amp; OTHER INCOME STREAMS</w:t>
      </w:r>
    </w:p>
    <w:p w14:paraId="1720315E" w14:textId="77777777" w:rsidR="00E958D3" w:rsidRDefault="00E958D3" w:rsidP="00E958D3">
      <w:pPr>
        <w:rPr>
          <w:rFonts w:ascii="Arial" w:hAnsi="Arial" w:cs="Arial"/>
          <w:b/>
        </w:rPr>
      </w:pPr>
    </w:p>
    <w:p w14:paraId="49129593" w14:textId="35D5D2A0" w:rsidR="003C4194" w:rsidRPr="00E958D3" w:rsidRDefault="005B3E4A" w:rsidP="00C72DA3">
      <w:pPr>
        <w:ind w:left="709" w:hanging="709"/>
        <w:rPr>
          <w:rFonts w:ascii="Arial" w:hAnsi="Arial" w:cs="Arial"/>
          <w:b/>
        </w:rPr>
      </w:pPr>
      <w:r>
        <w:rPr>
          <w:rFonts w:ascii="Arial" w:hAnsi="Arial" w:cs="Arial"/>
          <w:b/>
        </w:rPr>
        <w:t>11</w:t>
      </w:r>
      <w:r w:rsidR="00C72DA3">
        <w:rPr>
          <w:rFonts w:ascii="Arial" w:hAnsi="Arial" w:cs="Arial"/>
          <w:b/>
        </w:rPr>
        <w:t>.1</w:t>
      </w:r>
      <w:r w:rsidR="00C72DA3">
        <w:rPr>
          <w:rFonts w:ascii="Arial" w:hAnsi="Arial" w:cs="Arial"/>
          <w:b/>
        </w:rPr>
        <w:tab/>
      </w:r>
      <w:r w:rsidR="003C4194">
        <w:rPr>
          <w:rFonts w:ascii="Arial" w:hAnsi="Arial" w:cs="Arial"/>
          <w:b/>
        </w:rPr>
        <w:t>Funding &amp; Charges/fees</w:t>
      </w:r>
    </w:p>
    <w:p w14:paraId="69010B9B" w14:textId="791F631C" w:rsidR="00F60C9B" w:rsidRPr="001A1F4D" w:rsidRDefault="005B3E4A" w:rsidP="00C72DA3">
      <w:pPr>
        <w:pStyle w:val="PlainText"/>
        <w:ind w:left="709" w:hanging="709"/>
        <w:rPr>
          <w:rFonts w:ascii="Arial" w:hAnsi="Arial" w:cs="Arial"/>
          <w:color w:val="FF0000"/>
          <w:sz w:val="24"/>
          <w:szCs w:val="24"/>
        </w:rPr>
      </w:pPr>
      <w:r>
        <w:rPr>
          <w:rFonts w:ascii="Arial" w:hAnsi="Arial" w:cs="Arial"/>
          <w:sz w:val="24"/>
          <w:szCs w:val="24"/>
        </w:rPr>
        <w:t>11</w:t>
      </w:r>
      <w:r w:rsidR="004270E1">
        <w:rPr>
          <w:rFonts w:ascii="Arial" w:hAnsi="Arial" w:cs="Arial"/>
          <w:sz w:val="24"/>
          <w:szCs w:val="24"/>
        </w:rPr>
        <w:t>.</w:t>
      </w:r>
      <w:r>
        <w:rPr>
          <w:rFonts w:ascii="Arial" w:hAnsi="Arial" w:cs="Arial"/>
          <w:sz w:val="24"/>
          <w:szCs w:val="24"/>
        </w:rPr>
        <w:t>2</w:t>
      </w:r>
      <w:r w:rsidR="00F264FF">
        <w:rPr>
          <w:rFonts w:ascii="Arial" w:hAnsi="Arial" w:cs="Arial"/>
          <w:sz w:val="24"/>
          <w:szCs w:val="24"/>
        </w:rPr>
        <w:tab/>
      </w:r>
      <w:r w:rsidR="00E958D3" w:rsidRPr="001A1F4D">
        <w:rPr>
          <w:rFonts w:ascii="Arial" w:hAnsi="Arial" w:cs="Arial"/>
          <w:sz w:val="24"/>
          <w:szCs w:val="24"/>
        </w:rPr>
        <w:t xml:space="preserve">The </w:t>
      </w:r>
      <w:r w:rsidR="00722F16" w:rsidRPr="001A1F4D">
        <w:rPr>
          <w:rFonts w:ascii="Arial" w:hAnsi="Arial" w:cs="Arial"/>
          <w:sz w:val="24"/>
          <w:szCs w:val="24"/>
        </w:rPr>
        <w:t>Handyperson</w:t>
      </w:r>
      <w:r w:rsidR="00C72DA3">
        <w:rPr>
          <w:rFonts w:ascii="Arial" w:hAnsi="Arial" w:cs="Arial"/>
          <w:sz w:val="24"/>
          <w:szCs w:val="24"/>
        </w:rPr>
        <w:t xml:space="preserve"> Service is fully funded through this Agreement.</w:t>
      </w:r>
      <w:r w:rsidR="00E958D3" w:rsidRPr="001A1F4D">
        <w:rPr>
          <w:rFonts w:ascii="Arial" w:hAnsi="Arial" w:cs="Arial"/>
          <w:sz w:val="24"/>
          <w:szCs w:val="24"/>
        </w:rPr>
        <w:t xml:space="preserve"> </w:t>
      </w:r>
      <w:r w:rsidR="00026659">
        <w:rPr>
          <w:rFonts w:ascii="Arial" w:hAnsi="Arial" w:cs="Arial"/>
          <w:sz w:val="24"/>
          <w:szCs w:val="24"/>
        </w:rPr>
        <w:t>Ther</w:t>
      </w:r>
      <w:r w:rsidR="006336DF">
        <w:rPr>
          <w:rFonts w:ascii="Arial" w:hAnsi="Arial" w:cs="Arial"/>
          <w:sz w:val="24"/>
          <w:szCs w:val="24"/>
        </w:rPr>
        <w:t>e is no additional funding avai</w:t>
      </w:r>
      <w:r w:rsidR="00026659">
        <w:rPr>
          <w:rFonts w:ascii="Arial" w:hAnsi="Arial" w:cs="Arial"/>
          <w:sz w:val="24"/>
          <w:szCs w:val="24"/>
        </w:rPr>
        <w:t>l</w:t>
      </w:r>
      <w:r w:rsidR="006336DF">
        <w:rPr>
          <w:rFonts w:ascii="Arial" w:hAnsi="Arial" w:cs="Arial"/>
          <w:sz w:val="24"/>
          <w:szCs w:val="24"/>
        </w:rPr>
        <w:t>a</w:t>
      </w:r>
      <w:r w:rsidR="00026659">
        <w:rPr>
          <w:rFonts w:ascii="Arial" w:hAnsi="Arial" w:cs="Arial"/>
          <w:sz w:val="24"/>
          <w:szCs w:val="24"/>
        </w:rPr>
        <w:t xml:space="preserve">ble. </w:t>
      </w:r>
      <w:r w:rsidR="00C72DA3">
        <w:rPr>
          <w:rFonts w:ascii="Arial" w:hAnsi="Arial" w:cs="Arial"/>
          <w:sz w:val="24"/>
          <w:szCs w:val="24"/>
        </w:rPr>
        <w:t>C</w:t>
      </w:r>
      <w:r w:rsidR="00E958D3" w:rsidRPr="001A1F4D">
        <w:rPr>
          <w:rFonts w:ascii="Arial" w:hAnsi="Arial" w:cs="Arial"/>
          <w:sz w:val="24"/>
          <w:szCs w:val="24"/>
        </w:rPr>
        <w:t xml:space="preserve">ollection of </w:t>
      </w:r>
      <w:r w:rsidR="004C74B1">
        <w:rPr>
          <w:rFonts w:ascii="Arial" w:hAnsi="Arial" w:cs="Arial"/>
          <w:sz w:val="24"/>
          <w:szCs w:val="24"/>
        </w:rPr>
        <w:t>Customer</w:t>
      </w:r>
      <w:r w:rsidR="00E958D3" w:rsidRPr="001A1F4D">
        <w:rPr>
          <w:rFonts w:ascii="Arial" w:hAnsi="Arial" w:cs="Arial"/>
          <w:sz w:val="24"/>
          <w:szCs w:val="24"/>
        </w:rPr>
        <w:t xml:space="preserve"> fees </w:t>
      </w:r>
      <w:r w:rsidR="00C72DA3">
        <w:rPr>
          <w:rFonts w:ascii="Arial" w:hAnsi="Arial" w:cs="Arial"/>
          <w:sz w:val="24"/>
          <w:szCs w:val="24"/>
        </w:rPr>
        <w:t xml:space="preserve">will be allowed </w:t>
      </w:r>
      <w:r w:rsidR="00E958D3" w:rsidRPr="001A1F4D">
        <w:rPr>
          <w:rFonts w:ascii="Arial" w:hAnsi="Arial" w:cs="Arial"/>
          <w:sz w:val="24"/>
          <w:szCs w:val="24"/>
        </w:rPr>
        <w:t>in accordance with this specification.</w:t>
      </w:r>
      <w:r w:rsidR="00A00341" w:rsidRPr="001A1F4D">
        <w:rPr>
          <w:rFonts w:ascii="Arial" w:hAnsi="Arial" w:cs="Arial"/>
          <w:sz w:val="24"/>
          <w:szCs w:val="24"/>
        </w:rPr>
        <w:t xml:space="preserve"> </w:t>
      </w:r>
    </w:p>
    <w:p w14:paraId="68272607" w14:textId="77777777" w:rsidR="001A1F4D" w:rsidRDefault="001A1F4D" w:rsidP="00F60C9B">
      <w:pPr>
        <w:pStyle w:val="PlainText"/>
        <w:rPr>
          <w:rFonts w:ascii="Arial" w:hAnsi="Arial" w:cs="Arial"/>
          <w:sz w:val="24"/>
          <w:szCs w:val="24"/>
        </w:rPr>
      </w:pPr>
    </w:p>
    <w:p w14:paraId="40EAC9E3" w14:textId="74DD48AC" w:rsidR="00702877" w:rsidRPr="004A5A25" w:rsidRDefault="005B3E4A" w:rsidP="00954B89">
      <w:pPr>
        <w:pStyle w:val="PlainText"/>
        <w:ind w:left="709" w:hanging="709"/>
        <w:rPr>
          <w:rFonts w:ascii="Arial" w:hAnsi="Arial" w:cs="Arial"/>
          <w:sz w:val="24"/>
          <w:szCs w:val="24"/>
        </w:rPr>
      </w:pPr>
      <w:r>
        <w:rPr>
          <w:rFonts w:ascii="Arial" w:hAnsi="Arial" w:cs="Arial"/>
          <w:sz w:val="24"/>
          <w:szCs w:val="24"/>
        </w:rPr>
        <w:t>1</w:t>
      </w:r>
      <w:r w:rsidR="004270E1">
        <w:rPr>
          <w:rFonts w:ascii="Arial" w:hAnsi="Arial" w:cs="Arial"/>
          <w:sz w:val="24"/>
          <w:szCs w:val="24"/>
        </w:rPr>
        <w:t>1.</w:t>
      </w:r>
      <w:r>
        <w:rPr>
          <w:rFonts w:ascii="Arial" w:hAnsi="Arial" w:cs="Arial"/>
          <w:sz w:val="24"/>
          <w:szCs w:val="24"/>
        </w:rPr>
        <w:t>3</w:t>
      </w:r>
      <w:r w:rsidR="006074C1">
        <w:rPr>
          <w:rFonts w:ascii="Arial" w:hAnsi="Arial" w:cs="Arial"/>
          <w:sz w:val="24"/>
          <w:szCs w:val="24"/>
        </w:rPr>
        <w:tab/>
      </w:r>
      <w:r w:rsidR="001358E5">
        <w:rPr>
          <w:rFonts w:ascii="Arial" w:hAnsi="Arial" w:cs="Arial"/>
          <w:sz w:val="24"/>
          <w:szCs w:val="24"/>
        </w:rPr>
        <w:t xml:space="preserve">The </w:t>
      </w:r>
      <w:r w:rsidR="00BE647D">
        <w:rPr>
          <w:rFonts w:ascii="Arial" w:hAnsi="Arial" w:cs="Arial"/>
          <w:sz w:val="24"/>
          <w:szCs w:val="24"/>
        </w:rPr>
        <w:t>fees</w:t>
      </w:r>
      <w:r w:rsidR="001358E5">
        <w:rPr>
          <w:rFonts w:ascii="Arial" w:hAnsi="Arial" w:cs="Arial"/>
          <w:sz w:val="24"/>
          <w:szCs w:val="24"/>
        </w:rPr>
        <w:t xml:space="preserve"> for those eligible</w:t>
      </w:r>
      <w:r w:rsidR="006074C1">
        <w:rPr>
          <w:rFonts w:ascii="Arial" w:hAnsi="Arial" w:cs="Arial"/>
          <w:sz w:val="24"/>
          <w:szCs w:val="24"/>
        </w:rPr>
        <w:t xml:space="preserve"> and accessing this service are</w:t>
      </w:r>
      <w:r w:rsidR="00954B89">
        <w:rPr>
          <w:rFonts w:ascii="Arial" w:hAnsi="Arial" w:cs="Arial"/>
          <w:sz w:val="24"/>
          <w:szCs w:val="24"/>
        </w:rPr>
        <w:t xml:space="preserve"> a</w:t>
      </w:r>
      <w:r w:rsidR="001A1F4D" w:rsidRPr="001A1F4D">
        <w:rPr>
          <w:rFonts w:ascii="Arial" w:hAnsi="Arial" w:cs="Arial"/>
          <w:sz w:val="24"/>
          <w:szCs w:val="24"/>
        </w:rPr>
        <w:t xml:space="preserve"> </w:t>
      </w:r>
      <w:r w:rsidR="00327F9A">
        <w:rPr>
          <w:rFonts w:ascii="Arial" w:hAnsi="Arial" w:cs="Arial"/>
          <w:sz w:val="24"/>
          <w:szCs w:val="24"/>
        </w:rPr>
        <w:t>subsidised</w:t>
      </w:r>
      <w:r w:rsidR="001A1F4D" w:rsidRPr="001A1F4D">
        <w:rPr>
          <w:rFonts w:ascii="Arial" w:hAnsi="Arial" w:cs="Arial"/>
          <w:sz w:val="24"/>
          <w:szCs w:val="24"/>
        </w:rPr>
        <w:t xml:space="preserve"> labour charge </w:t>
      </w:r>
      <w:r w:rsidR="00702877">
        <w:rPr>
          <w:rFonts w:ascii="Arial" w:hAnsi="Arial" w:cs="Arial"/>
          <w:sz w:val="24"/>
          <w:szCs w:val="24"/>
        </w:rPr>
        <w:t>offered on two rates</w:t>
      </w:r>
      <w:proofErr w:type="gramStart"/>
      <w:r w:rsidR="00702877">
        <w:rPr>
          <w:rFonts w:ascii="Arial" w:hAnsi="Arial" w:cs="Arial"/>
          <w:sz w:val="24"/>
          <w:szCs w:val="24"/>
        </w:rPr>
        <w:t>:</w:t>
      </w:r>
      <w:proofErr w:type="gramEnd"/>
      <w:r w:rsidR="00702877">
        <w:rPr>
          <w:rFonts w:ascii="Arial" w:hAnsi="Arial" w:cs="Arial"/>
          <w:sz w:val="24"/>
          <w:szCs w:val="24"/>
        </w:rPr>
        <w:br/>
      </w:r>
      <w:r w:rsidR="00702877">
        <w:rPr>
          <w:rFonts w:ascii="Arial" w:hAnsi="Arial" w:cs="Arial"/>
          <w:sz w:val="24"/>
          <w:szCs w:val="24"/>
        </w:rPr>
        <w:br/>
      </w:r>
      <w:r w:rsidR="00BE647D" w:rsidRPr="00881A28">
        <w:rPr>
          <w:rFonts w:ascii="Arial" w:hAnsi="Arial" w:cs="Arial"/>
          <w:sz w:val="24"/>
          <w:szCs w:val="24"/>
        </w:rPr>
        <w:t>Rate 1:</w:t>
      </w:r>
      <w:r w:rsidR="00BE647D">
        <w:rPr>
          <w:rFonts w:ascii="Arial" w:hAnsi="Arial" w:cs="Arial"/>
          <w:sz w:val="24"/>
          <w:szCs w:val="24"/>
        </w:rPr>
        <w:tab/>
      </w:r>
      <w:r w:rsidR="00B76596" w:rsidRPr="00881A28">
        <w:rPr>
          <w:rFonts w:ascii="Arial" w:hAnsi="Arial" w:cs="Arial"/>
          <w:b/>
          <w:sz w:val="24"/>
          <w:szCs w:val="24"/>
        </w:rPr>
        <w:t>£10</w:t>
      </w:r>
      <w:r w:rsidR="00B76596">
        <w:rPr>
          <w:rFonts w:ascii="Arial" w:hAnsi="Arial" w:cs="Arial"/>
          <w:sz w:val="24"/>
          <w:szCs w:val="24"/>
        </w:rPr>
        <w:t xml:space="preserve">/hr </w:t>
      </w:r>
      <w:r w:rsidR="00BE647D">
        <w:rPr>
          <w:rFonts w:ascii="Arial" w:hAnsi="Arial" w:cs="Arial"/>
          <w:sz w:val="24"/>
          <w:szCs w:val="24"/>
        </w:rPr>
        <w:t>for households</w:t>
      </w:r>
      <w:r w:rsidR="003C4194" w:rsidRPr="003C4194">
        <w:rPr>
          <w:rFonts w:ascii="Arial" w:hAnsi="Arial" w:cs="Arial"/>
          <w:sz w:val="24"/>
          <w:szCs w:val="24"/>
        </w:rPr>
        <w:t xml:space="preserve"> </w:t>
      </w:r>
      <w:r w:rsidR="003C4194">
        <w:rPr>
          <w:rFonts w:ascii="Arial" w:hAnsi="Arial" w:cs="Arial"/>
          <w:sz w:val="24"/>
          <w:szCs w:val="24"/>
        </w:rPr>
        <w:t>on low income</w:t>
      </w:r>
      <w:r w:rsidR="00BE647D">
        <w:rPr>
          <w:rFonts w:ascii="Arial" w:hAnsi="Arial" w:cs="Arial"/>
          <w:sz w:val="24"/>
          <w:szCs w:val="24"/>
        </w:rPr>
        <w:br/>
      </w:r>
      <w:r w:rsidR="00BE647D" w:rsidRPr="00881A28">
        <w:rPr>
          <w:rFonts w:ascii="Arial" w:hAnsi="Arial" w:cs="Arial"/>
          <w:sz w:val="24"/>
          <w:szCs w:val="24"/>
        </w:rPr>
        <w:t>Rate 2:</w:t>
      </w:r>
      <w:r w:rsidR="00BE647D" w:rsidRPr="004A5A25">
        <w:rPr>
          <w:rFonts w:ascii="Arial" w:hAnsi="Arial" w:cs="Arial"/>
          <w:sz w:val="24"/>
          <w:szCs w:val="24"/>
        </w:rPr>
        <w:tab/>
      </w:r>
      <w:r w:rsidR="00B76596" w:rsidRPr="00881A28">
        <w:rPr>
          <w:rFonts w:ascii="Arial" w:hAnsi="Arial" w:cs="Arial"/>
          <w:b/>
          <w:sz w:val="24"/>
          <w:szCs w:val="24"/>
        </w:rPr>
        <w:t>£25</w:t>
      </w:r>
      <w:r w:rsidR="00B76596" w:rsidRPr="004A5A25">
        <w:rPr>
          <w:rFonts w:ascii="Arial" w:hAnsi="Arial" w:cs="Arial"/>
          <w:sz w:val="24"/>
          <w:szCs w:val="24"/>
        </w:rPr>
        <w:t xml:space="preserve">/hr </w:t>
      </w:r>
      <w:r w:rsidR="00BE647D" w:rsidRPr="004A5A25">
        <w:rPr>
          <w:rFonts w:ascii="Arial" w:hAnsi="Arial" w:cs="Arial"/>
          <w:sz w:val="24"/>
          <w:szCs w:val="24"/>
        </w:rPr>
        <w:t xml:space="preserve">for households </w:t>
      </w:r>
      <w:r w:rsidR="00BE647D" w:rsidRPr="003C4194">
        <w:rPr>
          <w:rFonts w:ascii="Arial" w:hAnsi="Arial" w:cs="Arial"/>
          <w:b/>
          <w:sz w:val="24"/>
          <w:szCs w:val="24"/>
        </w:rPr>
        <w:t>NOT</w:t>
      </w:r>
      <w:r w:rsidR="00BE647D" w:rsidRPr="004A5A25">
        <w:rPr>
          <w:rFonts w:ascii="Arial" w:hAnsi="Arial" w:cs="Arial"/>
          <w:sz w:val="24"/>
          <w:szCs w:val="24"/>
        </w:rPr>
        <w:t xml:space="preserve"> on low income</w:t>
      </w:r>
    </w:p>
    <w:p w14:paraId="0A4FE029" w14:textId="77777777" w:rsidR="00702877" w:rsidRDefault="00702877" w:rsidP="00954B89">
      <w:pPr>
        <w:pStyle w:val="PlainText"/>
        <w:ind w:left="709" w:hanging="709"/>
        <w:rPr>
          <w:rFonts w:ascii="Arial" w:hAnsi="Arial" w:cs="Arial"/>
          <w:sz w:val="24"/>
          <w:szCs w:val="24"/>
        </w:rPr>
      </w:pPr>
    </w:p>
    <w:p w14:paraId="35573E71" w14:textId="12EB98DC" w:rsidR="009F6525" w:rsidRPr="004A5A25" w:rsidRDefault="00B76596" w:rsidP="00954B89">
      <w:pPr>
        <w:pStyle w:val="PlainText"/>
        <w:ind w:left="709" w:hanging="709"/>
        <w:rPr>
          <w:rFonts w:ascii="Arial" w:hAnsi="Arial" w:cs="Arial"/>
          <w:sz w:val="24"/>
          <w:szCs w:val="24"/>
        </w:rPr>
      </w:pPr>
      <w:r w:rsidRPr="00B76596">
        <w:rPr>
          <w:rFonts w:ascii="Arial" w:hAnsi="Arial" w:cs="Arial"/>
          <w:sz w:val="24"/>
          <w:szCs w:val="24"/>
        </w:rPr>
        <w:tab/>
      </w:r>
      <w:r>
        <w:rPr>
          <w:rFonts w:ascii="Arial" w:hAnsi="Arial" w:cs="Arial"/>
          <w:sz w:val="24"/>
          <w:szCs w:val="24"/>
        </w:rPr>
        <w:t>These rates will be</w:t>
      </w:r>
      <w:r w:rsidR="001A1F4D" w:rsidRPr="00B76596">
        <w:rPr>
          <w:rFonts w:ascii="Arial" w:hAnsi="Arial" w:cs="Arial"/>
          <w:sz w:val="24"/>
          <w:szCs w:val="24"/>
        </w:rPr>
        <w:t xml:space="preserve"> inc</w:t>
      </w:r>
      <w:r>
        <w:rPr>
          <w:rFonts w:ascii="Arial" w:hAnsi="Arial" w:cs="Arial"/>
          <w:sz w:val="24"/>
          <w:szCs w:val="24"/>
        </w:rPr>
        <w:t>lusive of</w:t>
      </w:r>
      <w:r w:rsidR="001A1F4D" w:rsidRPr="00B76596">
        <w:rPr>
          <w:rFonts w:ascii="Arial" w:hAnsi="Arial" w:cs="Arial"/>
          <w:sz w:val="24"/>
          <w:szCs w:val="24"/>
        </w:rPr>
        <w:t xml:space="preserve"> VAT</w:t>
      </w:r>
      <w:r>
        <w:rPr>
          <w:rFonts w:ascii="Arial" w:hAnsi="Arial" w:cs="Arial"/>
          <w:sz w:val="24"/>
          <w:szCs w:val="24"/>
        </w:rPr>
        <w:t xml:space="preserve"> and</w:t>
      </w:r>
      <w:r w:rsidR="006074C1" w:rsidRPr="00B76596">
        <w:rPr>
          <w:rFonts w:ascii="Arial" w:hAnsi="Arial" w:cs="Arial"/>
          <w:sz w:val="24"/>
          <w:szCs w:val="24"/>
        </w:rPr>
        <w:t xml:space="preserve"> </w:t>
      </w:r>
      <w:r w:rsidR="001A1F4D" w:rsidRPr="00B76596">
        <w:rPr>
          <w:rFonts w:ascii="Arial" w:hAnsi="Arial" w:cs="Arial"/>
          <w:sz w:val="24"/>
          <w:szCs w:val="24"/>
        </w:rPr>
        <w:t>chargeable</w:t>
      </w:r>
      <w:r w:rsidR="00C72DA3">
        <w:rPr>
          <w:rFonts w:ascii="Arial" w:hAnsi="Arial" w:cs="Arial"/>
          <w:sz w:val="24"/>
          <w:szCs w:val="24"/>
        </w:rPr>
        <w:t xml:space="preserve"> at</w:t>
      </w:r>
      <w:r w:rsidR="00A97F57">
        <w:rPr>
          <w:rFonts w:ascii="Arial" w:hAnsi="Arial" w:cs="Arial"/>
          <w:sz w:val="24"/>
          <w:szCs w:val="24"/>
        </w:rPr>
        <w:t xml:space="preserve"> </w:t>
      </w:r>
      <w:r w:rsidR="006074C1" w:rsidRPr="00B76596">
        <w:rPr>
          <w:rFonts w:ascii="Arial" w:hAnsi="Arial" w:cs="Arial"/>
          <w:sz w:val="24"/>
          <w:szCs w:val="24"/>
        </w:rPr>
        <w:t>half hour</w:t>
      </w:r>
      <w:r w:rsidR="00A97F57">
        <w:rPr>
          <w:rFonts w:ascii="Arial" w:hAnsi="Arial" w:cs="Arial"/>
          <w:sz w:val="24"/>
          <w:szCs w:val="24"/>
        </w:rPr>
        <w:t>ly</w:t>
      </w:r>
      <w:r w:rsidR="006074C1" w:rsidRPr="00B76596">
        <w:rPr>
          <w:rFonts w:ascii="Arial" w:hAnsi="Arial" w:cs="Arial"/>
          <w:sz w:val="24"/>
          <w:szCs w:val="24"/>
        </w:rPr>
        <w:t xml:space="preserve"> intervals</w:t>
      </w:r>
      <w:r w:rsidR="004A5A25">
        <w:rPr>
          <w:rFonts w:ascii="Arial" w:hAnsi="Arial" w:cs="Arial"/>
          <w:sz w:val="24"/>
          <w:szCs w:val="24"/>
        </w:rPr>
        <w:t>;</w:t>
      </w:r>
      <w:r w:rsidR="006074C1" w:rsidRPr="004A5A25">
        <w:rPr>
          <w:rFonts w:ascii="Arial" w:hAnsi="Arial" w:cs="Arial"/>
          <w:sz w:val="24"/>
          <w:szCs w:val="24"/>
        </w:rPr>
        <w:t xml:space="preserve"> </w:t>
      </w:r>
      <w:r w:rsidR="00327F9A" w:rsidRPr="004A5A25">
        <w:rPr>
          <w:rFonts w:ascii="Arial" w:hAnsi="Arial" w:cs="Arial"/>
          <w:sz w:val="24"/>
          <w:szCs w:val="24"/>
        </w:rPr>
        <w:t>£</w:t>
      </w:r>
      <w:r w:rsidR="006074C1" w:rsidRPr="004A5A25">
        <w:rPr>
          <w:rFonts w:ascii="Arial" w:hAnsi="Arial" w:cs="Arial"/>
          <w:sz w:val="24"/>
          <w:szCs w:val="24"/>
        </w:rPr>
        <w:t>5.00</w:t>
      </w:r>
      <w:r w:rsidR="00327F9A" w:rsidRPr="004A5A25">
        <w:rPr>
          <w:rFonts w:ascii="Arial" w:hAnsi="Arial" w:cs="Arial"/>
          <w:sz w:val="24"/>
          <w:szCs w:val="24"/>
        </w:rPr>
        <w:t xml:space="preserve"> </w:t>
      </w:r>
      <w:r w:rsidRPr="004A5A25">
        <w:rPr>
          <w:rFonts w:ascii="Arial" w:hAnsi="Arial" w:cs="Arial"/>
          <w:sz w:val="24"/>
          <w:szCs w:val="24"/>
        </w:rPr>
        <w:t>or £12.50</w:t>
      </w:r>
      <w:r w:rsidR="001A1F4D" w:rsidRPr="004A5A25">
        <w:rPr>
          <w:rFonts w:ascii="Arial" w:hAnsi="Arial" w:cs="Arial"/>
          <w:sz w:val="24"/>
          <w:szCs w:val="24"/>
        </w:rPr>
        <w:t xml:space="preserve"> </w:t>
      </w:r>
      <w:r w:rsidRPr="004A5A25">
        <w:rPr>
          <w:rFonts w:ascii="Arial" w:hAnsi="Arial" w:cs="Arial"/>
          <w:sz w:val="24"/>
          <w:szCs w:val="24"/>
        </w:rPr>
        <w:t>respectively.</w:t>
      </w:r>
    </w:p>
    <w:p w14:paraId="6F033BB5" w14:textId="77777777" w:rsidR="001A1F4D" w:rsidRDefault="001A1F4D" w:rsidP="00F60C9B">
      <w:pPr>
        <w:pStyle w:val="PlainText"/>
        <w:rPr>
          <w:rFonts w:ascii="Arial" w:hAnsi="Arial" w:cs="Arial"/>
          <w:color w:val="FF0000"/>
          <w:sz w:val="24"/>
          <w:szCs w:val="24"/>
        </w:rPr>
      </w:pPr>
    </w:p>
    <w:p w14:paraId="13FFA9D0" w14:textId="17F846C2" w:rsidR="00820E18" w:rsidRDefault="005B3E4A" w:rsidP="00820E18">
      <w:pPr>
        <w:ind w:left="709" w:hanging="643"/>
        <w:rPr>
          <w:rFonts w:ascii="Arial" w:hAnsi="Arial" w:cs="Arial"/>
        </w:rPr>
      </w:pPr>
      <w:r>
        <w:rPr>
          <w:rFonts w:ascii="Arial" w:hAnsi="Arial" w:cs="Arial"/>
        </w:rPr>
        <w:t>1</w:t>
      </w:r>
      <w:r w:rsidR="004270E1">
        <w:rPr>
          <w:rFonts w:ascii="Arial" w:hAnsi="Arial" w:cs="Arial"/>
        </w:rPr>
        <w:t>1.</w:t>
      </w:r>
      <w:r>
        <w:rPr>
          <w:rFonts w:ascii="Arial" w:hAnsi="Arial" w:cs="Arial"/>
        </w:rPr>
        <w:t>4</w:t>
      </w:r>
      <w:r w:rsidR="006074C1">
        <w:rPr>
          <w:rFonts w:ascii="Arial" w:hAnsi="Arial" w:cs="Arial"/>
        </w:rPr>
        <w:tab/>
      </w:r>
      <w:r w:rsidR="004C74B1">
        <w:rPr>
          <w:rFonts w:ascii="Arial" w:hAnsi="Arial" w:cs="Arial"/>
        </w:rPr>
        <w:t>Customer</w:t>
      </w:r>
      <w:r w:rsidR="00B97872">
        <w:rPr>
          <w:rFonts w:ascii="Arial" w:hAnsi="Arial" w:cs="Arial"/>
        </w:rPr>
        <w:t xml:space="preserve">s </w:t>
      </w:r>
      <w:r w:rsidR="00BE647D">
        <w:rPr>
          <w:rFonts w:ascii="Arial" w:hAnsi="Arial" w:cs="Arial"/>
        </w:rPr>
        <w:t>accessing Rate 1 must be in receipt of a means tested benefit (income support, income based job seekers allowance, council tax benefit, housing benefit</w:t>
      </w:r>
      <w:r w:rsidR="00881A28">
        <w:rPr>
          <w:rFonts w:ascii="Arial" w:hAnsi="Arial" w:cs="Arial"/>
        </w:rPr>
        <w:t>, income related employment and support allowance</w:t>
      </w:r>
      <w:r w:rsidR="00BE647D">
        <w:rPr>
          <w:rFonts w:ascii="Arial" w:hAnsi="Arial" w:cs="Arial"/>
        </w:rPr>
        <w:t xml:space="preserve"> and guaranteed pension credit) to access this </w:t>
      </w:r>
      <w:proofErr w:type="gramStart"/>
      <w:r w:rsidR="00BE647D">
        <w:rPr>
          <w:rFonts w:ascii="Arial" w:hAnsi="Arial" w:cs="Arial"/>
        </w:rPr>
        <w:t>service</w:t>
      </w:r>
      <w:proofErr w:type="gramEnd"/>
      <w:r w:rsidR="00BE647D">
        <w:rPr>
          <w:rFonts w:ascii="Arial" w:hAnsi="Arial" w:cs="Arial"/>
        </w:rPr>
        <w:t xml:space="preserve">. </w:t>
      </w:r>
      <w:r w:rsidR="004C74B1">
        <w:rPr>
          <w:rFonts w:ascii="Arial" w:hAnsi="Arial" w:cs="Arial"/>
        </w:rPr>
        <w:t>Customer</w:t>
      </w:r>
      <w:r w:rsidR="00B97872">
        <w:rPr>
          <w:rFonts w:ascii="Arial" w:hAnsi="Arial" w:cs="Arial"/>
        </w:rPr>
        <w:t xml:space="preserve">s </w:t>
      </w:r>
      <w:r w:rsidR="00BE647D">
        <w:rPr>
          <w:rFonts w:ascii="Arial" w:hAnsi="Arial" w:cs="Arial"/>
        </w:rPr>
        <w:t xml:space="preserve">must show proof of benefits received to the </w:t>
      </w:r>
      <w:r w:rsidR="007A549E">
        <w:rPr>
          <w:rFonts w:ascii="Arial" w:hAnsi="Arial" w:cs="Arial"/>
        </w:rPr>
        <w:t>s</w:t>
      </w:r>
      <w:r w:rsidR="00BE647D">
        <w:rPr>
          <w:rFonts w:ascii="Arial" w:hAnsi="Arial" w:cs="Arial"/>
        </w:rPr>
        <w:t xml:space="preserve">ervice </w:t>
      </w:r>
      <w:r w:rsidR="007A549E">
        <w:rPr>
          <w:rFonts w:ascii="Arial" w:hAnsi="Arial" w:cs="Arial"/>
        </w:rPr>
        <w:t>p</w:t>
      </w:r>
      <w:r w:rsidR="00BE647D">
        <w:rPr>
          <w:rFonts w:ascii="Arial" w:hAnsi="Arial" w:cs="Arial"/>
        </w:rPr>
        <w:t xml:space="preserve">rovider. </w:t>
      </w:r>
      <w:r w:rsidR="000D4D4A">
        <w:rPr>
          <w:rFonts w:ascii="Arial" w:hAnsi="Arial" w:cs="Arial"/>
        </w:rPr>
        <w:t xml:space="preserve">The proof of benefits must be valid within the </w:t>
      </w:r>
      <w:r w:rsidR="00EB2410">
        <w:rPr>
          <w:rFonts w:ascii="Arial" w:hAnsi="Arial" w:cs="Arial"/>
        </w:rPr>
        <w:t>last 12 months</w:t>
      </w:r>
      <w:r w:rsidR="000D4D4A">
        <w:rPr>
          <w:rFonts w:ascii="Arial" w:hAnsi="Arial" w:cs="Arial"/>
        </w:rPr>
        <w:t xml:space="preserve">. </w:t>
      </w:r>
    </w:p>
    <w:p w14:paraId="76404F78" w14:textId="77777777" w:rsidR="008F6C6E" w:rsidRDefault="008F6C6E" w:rsidP="00820E18">
      <w:pPr>
        <w:ind w:left="709" w:hanging="643"/>
        <w:rPr>
          <w:rFonts w:ascii="Arial" w:hAnsi="Arial" w:cs="Arial"/>
        </w:rPr>
      </w:pPr>
    </w:p>
    <w:p w14:paraId="1C35982C" w14:textId="4F1B80E9" w:rsidR="008F6C6E" w:rsidRPr="00820E18" w:rsidRDefault="008F6C6E" w:rsidP="00820E18">
      <w:pPr>
        <w:ind w:left="709" w:hanging="643"/>
        <w:rPr>
          <w:rFonts w:ascii="Arial" w:hAnsi="Arial" w:cs="Arial"/>
          <w:color w:val="FF0000"/>
        </w:rPr>
      </w:pPr>
      <w:r>
        <w:rPr>
          <w:rFonts w:ascii="Arial" w:hAnsi="Arial" w:cs="Arial"/>
        </w:rPr>
        <w:t xml:space="preserve">11.5   The HIA service will be funded through this agreement and through the collection of fees for completed adaptations works. When project managing the work a charge of 15% may be added on to the costs of the work to cover project management of the work. </w:t>
      </w:r>
    </w:p>
    <w:p w14:paraId="7A5DEE07" w14:textId="77777777" w:rsidR="003C4194" w:rsidRDefault="003C4194" w:rsidP="00E958D3">
      <w:pPr>
        <w:rPr>
          <w:rFonts w:ascii="Arial" w:hAnsi="Arial" w:cs="Arial"/>
          <w:b/>
        </w:rPr>
      </w:pPr>
    </w:p>
    <w:p w14:paraId="008171E4" w14:textId="1C471E1F" w:rsidR="00E958D3" w:rsidRPr="00E65D62" w:rsidRDefault="005B3E4A" w:rsidP="00E958D3">
      <w:pPr>
        <w:rPr>
          <w:rFonts w:ascii="Arial" w:hAnsi="Arial" w:cs="Arial"/>
          <w:b/>
        </w:rPr>
      </w:pPr>
      <w:r>
        <w:rPr>
          <w:rFonts w:ascii="Arial" w:hAnsi="Arial" w:cs="Arial"/>
          <w:b/>
        </w:rPr>
        <w:t>12.0</w:t>
      </w:r>
      <w:r w:rsidR="003C4194">
        <w:rPr>
          <w:rFonts w:ascii="Arial" w:hAnsi="Arial" w:cs="Arial"/>
          <w:b/>
        </w:rPr>
        <w:tab/>
        <w:t>Other Charges</w:t>
      </w:r>
    </w:p>
    <w:p w14:paraId="0E74DD07" w14:textId="1B34E251" w:rsidR="00C72DA3" w:rsidRDefault="005B3E4A" w:rsidP="00C72DA3">
      <w:pPr>
        <w:ind w:left="709" w:hanging="709"/>
        <w:rPr>
          <w:rFonts w:ascii="Arial" w:hAnsi="Arial" w:cs="Arial"/>
        </w:rPr>
      </w:pPr>
      <w:r>
        <w:rPr>
          <w:rFonts w:ascii="Arial" w:hAnsi="Arial" w:cs="Arial"/>
        </w:rPr>
        <w:t>1</w:t>
      </w:r>
      <w:r w:rsidR="00C72DA3">
        <w:rPr>
          <w:rFonts w:ascii="Arial" w:hAnsi="Arial" w:cs="Arial"/>
        </w:rPr>
        <w:t>2.1</w:t>
      </w:r>
      <w:r w:rsidR="00C72DA3">
        <w:rPr>
          <w:rFonts w:ascii="Arial" w:hAnsi="Arial" w:cs="Arial"/>
        </w:rPr>
        <w:tab/>
        <w:t>Materials</w:t>
      </w:r>
    </w:p>
    <w:p w14:paraId="343867B3" w14:textId="17DA2FF7" w:rsidR="006E0C31" w:rsidRDefault="004C74B1" w:rsidP="00C72DA3">
      <w:pPr>
        <w:ind w:left="709"/>
        <w:rPr>
          <w:rFonts w:ascii="Arial" w:hAnsi="Arial" w:cs="Arial"/>
        </w:rPr>
      </w:pPr>
      <w:r>
        <w:rPr>
          <w:rFonts w:ascii="Arial" w:hAnsi="Arial" w:cs="Arial"/>
        </w:rPr>
        <w:t>Customer</w:t>
      </w:r>
      <w:r w:rsidR="00B97872">
        <w:rPr>
          <w:rFonts w:ascii="Arial" w:hAnsi="Arial" w:cs="Arial"/>
        </w:rPr>
        <w:t>s</w:t>
      </w:r>
      <w:r w:rsidR="00B97872" w:rsidRPr="001A1F4D">
        <w:rPr>
          <w:rFonts w:ascii="Arial" w:hAnsi="Arial" w:cs="Arial"/>
        </w:rPr>
        <w:t xml:space="preserve"> </w:t>
      </w:r>
      <w:r w:rsidR="00E958D3" w:rsidRPr="001A1F4D">
        <w:rPr>
          <w:rFonts w:ascii="Arial" w:hAnsi="Arial" w:cs="Arial"/>
        </w:rPr>
        <w:t xml:space="preserve">are required </w:t>
      </w:r>
      <w:r w:rsidR="00E958D3" w:rsidRPr="00DF7B9D">
        <w:rPr>
          <w:rFonts w:ascii="Arial" w:hAnsi="Arial" w:cs="Arial"/>
        </w:rPr>
        <w:t>to provide or pay for materials at cost price</w:t>
      </w:r>
      <w:r w:rsidR="00B72325" w:rsidRPr="00DF7B9D">
        <w:rPr>
          <w:rFonts w:ascii="Arial" w:hAnsi="Arial" w:cs="Arial"/>
        </w:rPr>
        <w:t xml:space="preserve"> </w:t>
      </w:r>
      <w:r w:rsidR="00591ACE">
        <w:rPr>
          <w:rFonts w:ascii="Arial" w:hAnsi="Arial" w:cs="Arial"/>
        </w:rPr>
        <w:t xml:space="preserve">plus </w:t>
      </w:r>
      <w:r w:rsidR="00750A3C">
        <w:rPr>
          <w:rFonts w:ascii="Arial" w:hAnsi="Arial" w:cs="Arial"/>
        </w:rPr>
        <w:t>uplift</w:t>
      </w:r>
      <w:r w:rsidR="009C1D3B">
        <w:rPr>
          <w:rFonts w:ascii="Arial" w:hAnsi="Arial" w:cs="Arial"/>
        </w:rPr>
        <w:t xml:space="preserve"> </w:t>
      </w:r>
      <w:r w:rsidR="00422B10">
        <w:rPr>
          <w:rFonts w:ascii="Arial" w:hAnsi="Arial" w:cs="Arial"/>
        </w:rPr>
        <w:t>no greater than</w:t>
      </w:r>
      <w:r w:rsidR="009C1D3B">
        <w:rPr>
          <w:rFonts w:ascii="Arial" w:hAnsi="Arial" w:cs="Arial"/>
        </w:rPr>
        <w:t xml:space="preserve"> 10%</w:t>
      </w:r>
      <w:r w:rsidR="00C72DA3">
        <w:rPr>
          <w:rFonts w:ascii="Arial" w:hAnsi="Arial" w:cs="Arial"/>
        </w:rPr>
        <w:t>,</w:t>
      </w:r>
      <w:r w:rsidR="009C1D3B">
        <w:rPr>
          <w:rFonts w:ascii="Arial" w:hAnsi="Arial" w:cs="Arial"/>
        </w:rPr>
        <w:t xml:space="preserve"> </w:t>
      </w:r>
      <w:r w:rsidR="00AB2E5F">
        <w:rPr>
          <w:rFonts w:ascii="Arial" w:hAnsi="Arial" w:cs="Arial"/>
        </w:rPr>
        <w:t>if supplied by the provider.</w:t>
      </w:r>
      <w:r w:rsidR="00422B10">
        <w:rPr>
          <w:rFonts w:ascii="Arial" w:hAnsi="Arial" w:cs="Arial"/>
        </w:rPr>
        <w:t xml:space="preserve"> </w:t>
      </w:r>
      <w:r w:rsidR="005937FE">
        <w:rPr>
          <w:rFonts w:ascii="Arial" w:hAnsi="Arial" w:cs="Arial"/>
        </w:rPr>
        <w:t xml:space="preserve">The provider shall obtain materials and equipment at the best price and of the highest quality most appropriate for the job and affordability for the client. </w:t>
      </w:r>
    </w:p>
    <w:p w14:paraId="58A19AC3" w14:textId="77777777" w:rsidR="006E0C31" w:rsidRDefault="006E0C31" w:rsidP="00C72DA3">
      <w:pPr>
        <w:ind w:left="709"/>
        <w:rPr>
          <w:rFonts w:ascii="Arial" w:hAnsi="Arial" w:cs="Arial"/>
        </w:rPr>
      </w:pPr>
    </w:p>
    <w:p w14:paraId="00FAE850" w14:textId="3F327F5F" w:rsidR="005937FE" w:rsidRDefault="00115E91" w:rsidP="00C72DA3">
      <w:pPr>
        <w:ind w:left="709"/>
        <w:rPr>
          <w:rFonts w:ascii="Arial" w:hAnsi="Arial" w:cs="Arial"/>
        </w:rPr>
      </w:pPr>
      <w:r>
        <w:rPr>
          <w:rFonts w:ascii="Arial" w:hAnsi="Arial" w:cs="Arial"/>
        </w:rPr>
        <w:t xml:space="preserve">The cost in time and travel involved in obtaining the material cannot be passed onto the </w:t>
      </w:r>
      <w:r w:rsidR="004C74B1">
        <w:rPr>
          <w:rFonts w:ascii="Arial" w:hAnsi="Arial" w:cs="Arial"/>
        </w:rPr>
        <w:t>Customer</w:t>
      </w:r>
      <w:r w:rsidR="00B97872">
        <w:rPr>
          <w:rFonts w:ascii="Arial" w:hAnsi="Arial" w:cs="Arial"/>
        </w:rPr>
        <w:t xml:space="preserve"> </w:t>
      </w:r>
      <w:r>
        <w:rPr>
          <w:rFonts w:ascii="Arial" w:hAnsi="Arial" w:cs="Arial"/>
        </w:rPr>
        <w:t>however if it is an online</w:t>
      </w:r>
      <w:r w:rsidR="001B2247">
        <w:rPr>
          <w:rFonts w:ascii="Arial" w:hAnsi="Arial" w:cs="Arial"/>
        </w:rPr>
        <w:t>/phone</w:t>
      </w:r>
      <w:r>
        <w:rPr>
          <w:rFonts w:ascii="Arial" w:hAnsi="Arial" w:cs="Arial"/>
        </w:rPr>
        <w:t xml:space="preserve"> order </w:t>
      </w:r>
      <w:r w:rsidR="001B2247">
        <w:rPr>
          <w:rFonts w:ascii="Arial" w:hAnsi="Arial" w:cs="Arial"/>
        </w:rPr>
        <w:t>which provides delivery,</w:t>
      </w:r>
      <w:r>
        <w:rPr>
          <w:rFonts w:ascii="Arial" w:hAnsi="Arial" w:cs="Arial"/>
        </w:rPr>
        <w:t xml:space="preserve"> the </w:t>
      </w:r>
      <w:r w:rsidR="004C74B1">
        <w:rPr>
          <w:rFonts w:ascii="Arial" w:hAnsi="Arial" w:cs="Arial"/>
        </w:rPr>
        <w:t>Customer</w:t>
      </w:r>
      <w:r w:rsidR="00B97872">
        <w:rPr>
          <w:rFonts w:ascii="Arial" w:hAnsi="Arial" w:cs="Arial"/>
        </w:rPr>
        <w:t xml:space="preserve"> </w:t>
      </w:r>
      <w:r>
        <w:rPr>
          <w:rFonts w:ascii="Arial" w:hAnsi="Arial" w:cs="Arial"/>
        </w:rPr>
        <w:t>will be expected to pay for the deli</w:t>
      </w:r>
      <w:r w:rsidR="001B2247">
        <w:rPr>
          <w:rFonts w:ascii="Arial" w:hAnsi="Arial" w:cs="Arial"/>
        </w:rPr>
        <w:t>very cost.</w:t>
      </w:r>
      <w:r>
        <w:rPr>
          <w:rFonts w:ascii="Arial" w:hAnsi="Arial" w:cs="Arial"/>
        </w:rPr>
        <w:t xml:space="preserve"> </w:t>
      </w:r>
    </w:p>
    <w:p w14:paraId="40F43036" w14:textId="77777777" w:rsidR="006E0C31" w:rsidRDefault="006E0C31" w:rsidP="006E0C31">
      <w:pPr>
        <w:tabs>
          <w:tab w:val="left" w:pos="1134"/>
        </w:tabs>
        <w:ind w:left="709" w:hanging="709"/>
        <w:rPr>
          <w:rFonts w:ascii="Arial" w:hAnsi="Arial" w:cs="Arial"/>
        </w:rPr>
      </w:pPr>
      <w:r>
        <w:rPr>
          <w:rFonts w:ascii="Arial" w:hAnsi="Arial" w:cs="Arial"/>
        </w:rPr>
        <w:tab/>
      </w:r>
    </w:p>
    <w:p w14:paraId="50986C9D" w14:textId="1E92DAE8" w:rsidR="006E0C31" w:rsidRPr="00B31827" w:rsidRDefault="006E0C31" w:rsidP="006E0C31">
      <w:pPr>
        <w:tabs>
          <w:tab w:val="left" w:pos="1134"/>
        </w:tabs>
        <w:ind w:left="709" w:hanging="709"/>
        <w:rPr>
          <w:rFonts w:ascii="Arial" w:hAnsi="Arial" w:cs="Arial"/>
        </w:rPr>
      </w:pPr>
      <w:r>
        <w:rPr>
          <w:rFonts w:ascii="Arial" w:hAnsi="Arial" w:cs="Arial"/>
        </w:rPr>
        <w:tab/>
      </w:r>
      <w:r w:rsidRPr="00B31827">
        <w:rPr>
          <w:rFonts w:ascii="Arial" w:hAnsi="Arial" w:cs="Arial"/>
        </w:rPr>
        <w:t xml:space="preserve">All receipts must be provided to the </w:t>
      </w:r>
      <w:r w:rsidR="004C74B1">
        <w:rPr>
          <w:rFonts w:ascii="Arial" w:hAnsi="Arial" w:cs="Arial"/>
        </w:rPr>
        <w:t>Customer</w:t>
      </w:r>
      <w:r w:rsidRPr="00B31827">
        <w:rPr>
          <w:rFonts w:ascii="Arial" w:hAnsi="Arial" w:cs="Arial"/>
        </w:rPr>
        <w:t>.</w:t>
      </w:r>
    </w:p>
    <w:p w14:paraId="34AEE62F" w14:textId="77777777" w:rsidR="005937FE" w:rsidRDefault="005937FE" w:rsidP="003718EB">
      <w:pPr>
        <w:ind w:left="709" w:hanging="643"/>
        <w:rPr>
          <w:rFonts w:ascii="Arial" w:hAnsi="Arial" w:cs="Arial"/>
        </w:rPr>
      </w:pPr>
    </w:p>
    <w:p w14:paraId="385649D4" w14:textId="2A3B89DD" w:rsidR="00C72DA3" w:rsidRDefault="005B3E4A" w:rsidP="003718EB">
      <w:pPr>
        <w:ind w:left="709" w:hanging="643"/>
        <w:rPr>
          <w:rFonts w:ascii="Arial" w:hAnsi="Arial" w:cs="Arial"/>
        </w:rPr>
      </w:pPr>
      <w:r>
        <w:rPr>
          <w:rFonts w:ascii="Arial" w:hAnsi="Arial" w:cs="Arial"/>
        </w:rPr>
        <w:t>1</w:t>
      </w:r>
      <w:r w:rsidR="00C72DA3">
        <w:rPr>
          <w:rFonts w:ascii="Arial" w:hAnsi="Arial" w:cs="Arial"/>
        </w:rPr>
        <w:t>2.2</w:t>
      </w:r>
      <w:r w:rsidR="00C72DA3">
        <w:rPr>
          <w:rFonts w:ascii="Arial" w:hAnsi="Arial" w:cs="Arial"/>
        </w:rPr>
        <w:tab/>
        <w:t xml:space="preserve">Congestion </w:t>
      </w:r>
    </w:p>
    <w:p w14:paraId="34C162FD" w14:textId="1C6AA575" w:rsidR="003C4194" w:rsidRDefault="005937FE" w:rsidP="003718EB">
      <w:pPr>
        <w:ind w:left="709" w:hanging="643"/>
        <w:rPr>
          <w:rFonts w:ascii="Arial" w:hAnsi="Arial" w:cs="Arial"/>
        </w:rPr>
      </w:pPr>
      <w:r>
        <w:rPr>
          <w:rFonts w:ascii="Arial" w:hAnsi="Arial" w:cs="Arial"/>
        </w:rPr>
        <w:tab/>
      </w:r>
      <w:r w:rsidR="004C74B1">
        <w:rPr>
          <w:rFonts w:ascii="Arial" w:hAnsi="Arial" w:cs="Arial"/>
        </w:rPr>
        <w:t>Customer</w:t>
      </w:r>
      <w:r w:rsidR="00B97872" w:rsidRPr="00DF7B9D">
        <w:rPr>
          <w:rFonts w:ascii="Arial" w:hAnsi="Arial" w:cs="Arial"/>
        </w:rPr>
        <w:t xml:space="preserve">s </w:t>
      </w:r>
      <w:r w:rsidR="00B72325" w:rsidRPr="00DF7B9D">
        <w:rPr>
          <w:rFonts w:ascii="Arial" w:hAnsi="Arial" w:cs="Arial"/>
        </w:rPr>
        <w:t xml:space="preserve">are also required to </w:t>
      </w:r>
      <w:r w:rsidR="000869D3" w:rsidRPr="00DF7B9D">
        <w:rPr>
          <w:rFonts w:ascii="Arial" w:hAnsi="Arial" w:cs="Arial"/>
        </w:rPr>
        <w:t>pay for congestion charges where applicable</w:t>
      </w:r>
      <w:r w:rsidR="00E958D3" w:rsidRPr="00DF7B9D">
        <w:rPr>
          <w:rFonts w:ascii="Arial" w:hAnsi="Arial" w:cs="Arial"/>
        </w:rPr>
        <w:t>.</w:t>
      </w:r>
      <w:r w:rsidR="00E958D3" w:rsidRPr="001A1F4D">
        <w:rPr>
          <w:rFonts w:ascii="Arial" w:hAnsi="Arial" w:cs="Arial"/>
        </w:rPr>
        <w:t xml:space="preserve">  </w:t>
      </w:r>
    </w:p>
    <w:p w14:paraId="79FF6128" w14:textId="77777777" w:rsidR="003C4194" w:rsidRDefault="003C4194" w:rsidP="003718EB">
      <w:pPr>
        <w:ind w:left="709" w:hanging="643"/>
        <w:rPr>
          <w:rFonts w:ascii="Arial" w:hAnsi="Arial" w:cs="Arial"/>
        </w:rPr>
      </w:pPr>
    </w:p>
    <w:p w14:paraId="3C9A905F" w14:textId="21220A2E" w:rsidR="00C72DA3" w:rsidRDefault="005B3E4A" w:rsidP="003718EB">
      <w:pPr>
        <w:ind w:left="709" w:hanging="643"/>
        <w:rPr>
          <w:rFonts w:ascii="Arial" w:hAnsi="Arial" w:cs="Arial"/>
        </w:rPr>
      </w:pPr>
      <w:r>
        <w:rPr>
          <w:rFonts w:ascii="Arial" w:hAnsi="Arial" w:cs="Arial"/>
        </w:rPr>
        <w:t>1</w:t>
      </w:r>
      <w:r w:rsidR="00C72DA3">
        <w:rPr>
          <w:rFonts w:ascii="Arial" w:hAnsi="Arial" w:cs="Arial"/>
        </w:rPr>
        <w:t>2.3</w:t>
      </w:r>
      <w:r w:rsidR="00C72DA3">
        <w:rPr>
          <w:rFonts w:ascii="Arial" w:hAnsi="Arial" w:cs="Arial"/>
        </w:rPr>
        <w:tab/>
        <w:t>Parking &amp; travel</w:t>
      </w:r>
    </w:p>
    <w:p w14:paraId="553F2A89" w14:textId="6A189DB4" w:rsidR="003718EB" w:rsidRDefault="003C4194" w:rsidP="003718EB">
      <w:pPr>
        <w:ind w:left="709" w:hanging="643"/>
        <w:rPr>
          <w:rFonts w:ascii="Arial" w:hAnsi="Arial" w:cs="Arial"/>
        </w:rPr>
      </w:pPr>
      <w:r>
        <w:rPr>
          <w:rFonts w:ascii="Arial" w:hAnsi="Arial" w:cs="Arial"/>
        </w:rPr>
        <w:tab/>
      </w:r>
      <w:r w:rsidR="003718EB">
        <w:rPr>
          <w:rFonts w:ascii="Arial" w:hAnsi="Arial" w:cs="Arial"/>
        </w:rPr>
        <w:t xml:space="preserve">Parking </w:t>
      </w:r>
      <w:r w:rsidR="003718EB" w:rsidRPr="00EB2410">
        <w:rPr>
          <w:rFonts w:ascii="Arial" w:hAnsi="Arial" w:cs="Arial"/>
        </w:rPr>
        <w:t xml:space="preserve">and travel costs </w:t>
      </w:r>
      <w:r w:rsidR="003718EB">
        <w:rPr>
          <w:rFonts w:ascii="Arial" w:hAnsi="Arial" w:cs="Arial"/>
        </w:rPr>
        <w:t xml:space="preserve">will </w:t>
      </w:r>
      <w:r w:rsidR="003718EB" w:rsidRPr="00C72DA3">
        <w:rPr>
          <w:rFonts w:ascii="Arial" w:hAnsi="Arial" w:cs="Arial"/>
          <w:b/>
        </w:rPr>
        <w:t xml:space="preserve">not </w:t>
      </w:r>
      <w:r w:rsidR="003718EB">
        <w:rPr>
          <w:rFonts w:ascii="Arial" w:hAnsi="Arial" w:cs="Arial"/>
        </w:rPr>
        <w:t xml:space="preserve">be passed onto the </w:t>
      </w:r>
      <w:r w:rsidR="004C74B1">
        <w:rPr>
          <w:rFonts w:ascii="Arial" w:hAnsi="Arial" w:cs="Arial"/>
        </w:rPr>
        <w:t>Customer</w:t>
      </w:r>
      <w:r w:rsidR="003718EB">
        <w:rPr>
          <w:rFonts w:ascii="Arial" w:hAnsi="Arial" w:cs="Arial"/>
        </w:rPr>
        <w:t>.</w:t>
      </w:r>
      <w:r w:rsidR="004270E1">
        <w:rPr>
          <w:rFonts w:ascii="Arial" w:hAnsi="Arial" w:cs="Arial"/>
        </w:rPr>
        <w:t xml:space="preserve"> Any traffic tickets or renege of permits due to misuse of the</w:t>
      </w:r>
      <w:r w:rsidR="00CF296E">
        <w:rPr>
          <w:rFonts w:ascii="Arial" w:hAnsi="Arial" w:cs="Arial"/>
        </w:rPr>
        <w:t xml:space="preserve"> permits will be down to the responsibility</w:t>
      </w:r>
      <w:r w:rsidR="006323DE">
        <w:rPr>
          <w:rFonts w:ascii="Arial" w:hAnsi="Arial" w:cs="Arial"/>
        </w:rPr>
        <w:t xml:space="preserve"> of the provider and the provider must make alternative arrangements to resolve the parking issue and must not make this an issue for the </w:t>
      </w:r>
      <w:r w:rsidR="004C74B1">
        <w:rPr>
          <w:rFonts w:ascii="Arial" w:hAnsi="Arial" w:cs="Arial"/>
        </w:rPr>
        <w:t>Customer</w:t>
      </w:r>
      <w:r w:rsidR="00B97872">
        <w:rPr>
          <w:rFonts w:ascii="Arial" w:hAnsi="Arial" w:cs="Arial"/>
        </w:rPr>
        <w:t xml:space="preserve"> </w:t>
      </w:r>
      <w:r w:rsidR="006323DE">
        <w:rPr>
          <w:rFonts w:ascii="Arial" w:hAnsi="Arial" w:cs="Arial"/>
        </w:rPr>
        <w:t>accessing this service.</w:t>
      </w:r>
    </w:p>
    <w:p w14:paraId="39F64868" w14:textId="77777777" w:rsidR="00C72DA3" w:rsidRDefault="00C72DA3" w:rsidP="003718EB">
      <w:pPr>
        <w:ind w:left="709" w:hanging="643"/>
        <w:rPr>
          <w:rFonts w:ascii="Arial" w:hAnsi="Arial" w:cs="Arial"/>
        </w:rPr>
      </w:pPr>
    </w:p>
    <w:p w14:paraId="2F75E485" w14:textId="76148724" w:rsidR="007B41DE" w:rsidRDefault="005B3E4A" w:rsidP="003718EB">
      <w:pPr>
        <w:ind w:left="709" w:hanging="643"/>
        <w:rPr>
          <w:rFonts w:ascii="Arial" w:hAnsi="Arial" w:cs="Arial"/>
        </w:rPr>
      </w:pPr>
      <w:r>
        <w:rPr>
          <w:rFonts w:ascii="Arial" w:hAnsi="Arial" w:cs="Arial"/>
        </w:rPr>
        <w:lastRenderedPageBreak/>
        <w:t>1</w:t>
      </w:r>
      <w:r w:rsidR="00C72DA3">
        <w:rPr>
          <w:rFonts w:ascii="Arial" w:hAnsi="Arial" w:cs="Arial"/>
        </w:rPr>
        <w:t>2.4</w:t>
      </w:r>
      <w:r w:rsidR="00C72DA3">
        <w:rPr>
          <w:rFonts w:ascii="Arial" w:hAnsi="Arial" w:cs="Arial"/>
        </w:rPr>
        <w:tab/>
        <w:t>Emergency heating</w:t>
      </w:r>
    </w:p>
    <w:p w14:paraId="58CC7D35" w14:textId="79E08D3F" w:rsidR="007B41DE" w:rsidRPr="003718EB" w:rsidRDefault="007B41DE" w:rsidP="003718EB">
      <w:pPr>
        <w:ind w:left="709" w:hanging="643"/>
        <w:rPr>
          <w:rFonts w:ascii="Arial" w:hAnsi="Arial" w:cs="Arial"/>
        </w:rPr>
      </w:pPr>
      <w:r>
        <w:rPr>
          <w:rFonts w:ascii="Arial" w:hAnsi="Arial" w:cs="Arial"/>
        </w:rPr>
        <w:tab/>
        <w:t xml:space="preserve">There will be </w:t>
      </w:r>
      <w:r w:rsidRPr="009C714D">
        <w:rPr>
          <w:rFonts w:ascii="Arial" w:hAnsi="Arial" w:cs="Arial"/>
          <w:b/>
        </w:rPr>
        <w:t>no</w:t>
      </w:r>
      <w:r>
        <w:rPr>
          <w:rFonts w:ascii="Arial" w:hAnsi="Arial" w:cs="Arial"/>
        </w:rPr>
        <w:t xml:space="preserve"> charge to access emergency heating equipment; however the provider can suggest a nominal fee as a deposit which will be returned on retrieval of the equipment. Pick-up and delivery of this equipment will be organised by the provider at no cost to the </w:t>
      </w:r>
      <w:r w:rsidR="004C74B1">
        <w:rPr>
          <w:rFonts w:ascii="Arial" w:hAnsi="Arial" w:cs="Arial"/>
        </w:rPr>
        <w:t>Customer</w:t>
      </w:r>
      <w:r>
        <w:rPr>
          <w:rFonts w:ascii="Arial" w:hAnsi="Arial" w:cs="Arial"/>
        </w:rPr>
        <w:t>.</w:t>
      </w:r>
    </w:p>
    <w:p w14:paraId="734FBAAF" w14:textId="77777777" w:rsidR="000A7F04" w:rsidRDefault="000A7F04" w:rsidP="00E958D3">
      <w:pPr>
        <w:rPr>
          <w:rFonts w:ascii="Arial" w:hAnsi="Arial" w:cs="Arial"/>
        </w:rPr>
      </w:pPr>
    </w:p>
    <w:p w14:paraId="54B9C183" w14:textId="364217E5" w:rsidR="003C4194" w:rsidRPr="003C4194" w:rsidRDefault="005B3E4A" w:rsidP="00E958D3">
      <w:pPr>
        <w:rPr>
          <w:rFonts w:ascii="Arial" w:hAnsi="Arial" w:cs="Arial"/>
          <w:b/>
        </w:rPr>
      </w:pPr>
      <w:r>
        <w:rPr>
          <w:rFonts w:ascii="Arial" w:hAnsi="Arial" w:cs="Arial"/>
          <w:b/>
        </w:rPr>
        <w:t>1</w:t>
      </w:r>
      <w:r w:rsidR="00C72DA3" w:rsidRPr="00C72DA3">
        <w:rPr>
          <w:rFonts w:ascii="Arial" w:hAnsi="Arial" w:cs="Arial"/>
          <w:b/>
        </w:rPr>
        <w:t>3</w:t>
      </w:r>
      <w:r>
        <w:rPr>
          <w:rFonts w:ascii="Arial" w:hAnsi="Arial" w:cs="Arial"/>
          <w:b/>
        </w:rPr>
        <w:t>.0</w:t>
      </w:r>
      <w:r w:rsidR="003C4194" w:rsidRPr="003C4194">
        <w:rPr>
          <w:rFonts w:ascii="Arial" w:hAnsi="Arial" w:cs="Arial"/>
          <w:b/>
        </w:rPr>
        <w:tab/>
        <w:t>Donations</w:t>
      </w:r>
    </w:p>
    <w:p w14:paraId="39A81510" w14:textId="42BBE88A" w:rsidR="009C714D" w:rsidRDefault="00DF7B9D" w:rsidP="00350A87">
      <w:pPr>
        <w:ind w:left="709" w:hanging="643"/>
        <w:rPr>
          <w:rFonts w:ascii="Arial" w:hAnsi="Arial" w:cs="Arial"/>
        </w:rPr>
      </w:pPr>
      <w:r w:rsidRPr="00EB2410">
        <w:rPr>
          <w:rFonts w:ascii="Arial" w:hAnsi="Arial" w:cs="Arial"/>
        </w:rPr>
        <w:tab/>
      </w:r>
      <w:r w:rsidR="004A5A25" w:rsidRPr="00EB2410">
        <w:rPr>
          <w:rFonts w:ascii="Arial" w:hAnsi="Arial" w:cs="Arial"/>
        </w:rPr>
        <w:t xml:space="preserve">Donations </w:t>
      </w:r>
      <w:r w:rsidR="009876F8">
        <w:rPr>
          <w:rFonts w:ascii="Arial" w:hAnsi="Arial" w:cs="Arial"/>
        </w:rPr>
        <w:t xml:space="preserve">to the service </w:t>
      </w:r>
      <w:r w:rsidR="004A5A25">
        <w:rPr>
          <w:rFonts w:ascii="Arial" w:hAnsi="Arial" w:cs="Arial"/>
        </w:rPr>
        <w:t xml:space="preserve">may be accepted by </w:t>
      </w:r>
      <w:r w:rsidR="00226E95">
        <w:rPr>
          <w:rFonts w:ascii="Arial" w:hAnsi="Arial" w:cs="Arial"/>
        </w:rPr>
        <w:t>the provider</w:t>
      </w:r>
      <w:r w:rsidR="004A5A25">
        <w:rPr>
          <w:rFonts w:ascii="Arial" w:hAnsi="Arial" w:cs="Arial"/>
        </w:rPr>
        <w:t xml:space="preserve"> but this must be declared and acknowledged in the receipt to the individual/s. </w:t>
      </w:r>
      <w:r w:rsidR="001A0A9E">
        <w:rPr>
          <w:rFonts w:ascii="Arial" w:hAnsi="Arial" w:cs="Arial"/>
        </w:rPr>
        <w:t>No</w:t>
      </w:r>
      <w:r w:rsidR="003C4194">
        <w:rPr>
          <w:rFonts w:ascii="Arial" w:hAnsi="Arial" w:cs="Arial"/>
        </w:rPr>
        <w:t xml:space="preserve"> donations can be accepted personally by any staff members. </w:t>
      </w:r>
      <w:r w:rsidR="009C714D">
        <w:rPr>
          <w:rFonts w:ascii="Arial" w:hAnsi="Arial" w:cs="Arial"/>
        </w:rPr>
        <w:br/>
      </w:r>
    </w:p>
    <w:p w14:paraId="346AF73C" w14:textId="02C0B73C" w:rsidR="009C714D" w:rsidRDefault="005B3E4A" w:rsidP="009C714D">
      <w:pPr>
        <w:ind w:left="709" w:hanging="709"/>
        <w:rPr>
          <w:rFonts w:ascii="Arial" w:hAnsi="Arial" w:cs="Arial"/>
        </w:rPr>
      </w:pPr>
      <w:r>
        <w:rPr>
          <w:rFonts w:ascii="Arial" w:hAnsi="Arial" w:cs="Arial"/>
        </w:rPr>
        <w:t>1</w:t>
      </w:r>
      <w:r w:rsidR="009C714D">
        <w:rPr>
          <w:rFonts w:ascii="Arial" w:hAnsi="Arial" w:cs="Arial"/>
        </w:rPr>
        <w:t>3.1</w:t>
      </w:r>
      <w:r w:rsidR="009C714D">
        <w:rPr>
          <w:rFonts w:ascii="Arial" w:hAnsi="Arial" w:cs="Arial"/>
        </w:rPr>
        <w:tab/>
      </w:r>
      <w:r w:rsidR="004A5A25">
        <w:rPr>
          <w:rFonts w:ascii="Arial" w:hAnsi="Arial" w:cs="Arial"/>
        </w:rPr>
        <w:t xml:space="preserve">All donations must go into a hardship fund which will cover any costs for individuals who are not in a position to make payment for works to be </w:t>
      </w:r>
      <w:r w:rsidR="003C4194">
        <w:rPr>
          <w:rFonts w:ascii="Arial" w:hAnsi="Arial" w:cs="Arial"/>
        </w:rPr>
        <w:t>completed</w:t>
      </w:r>
      <w:r w:rsidR="004A5A25">
        <w:rPr>
          <w:rFonts w:ascii="Arial" w:hAnsi="Arial" w:cs="Arial"/>
        </w:rPr>
        <w:t xml:space="preserve"> but is a</w:t>
      </w:r>
      <w:r w:rsidR="007E014D">
        <w:rPr>
          <w:rFonts w:ascii="Arial" w:hAnsi="Arial" w:cs="Arial"/>
        </w:rPr>
        <w:t xml:space="preserve"> risk to that individual. </w:t>
      </w:r>
    </w:p>
    <w:p w14:paraId="6E5EC0AA" w14:textId="77777777" w:rsidR="009C714D" w:rsidRDefault="009C714D" w:rsidP="009C714D">
      <w:pPr>
        <w:ind w:left="709" w:hanging="709"/>
        <w:rPr>
          <w:rFonts w:ascii="Arial" w:hAnsi="Arial" w:cs="Arial"/>
        </w:rPr>
      </w:pPr>
    </w:p>
    <w:p w14:paraId="49481BC9" w14:textId="05E29295" w:rsidR="009C714D" w:rsidRDefault="005B3E4A" w:rsidP="009C714D">
      <w:pPr>
        <w:ind w:left="709" w:hanging="709"/>
        <w:rPr>
          <w:rFonts w:ascii="Arial" w:hAnsi="Arial" w:cs="Arial"/>
        </w:rPr>
      </w:pPr>
      <w:r>
        <w:rPr>
          <w:rFonts w:ascii="Arial" w:hAnsi="Arial" w:cs="Arial"/>
        </w:rPr>
        <w:t>1</w:t>
      </w:r>
      <w:r w:rsidR="009C714D">
        <w:rPr>
          <w:rFonts w:ascii="Arial" w:hAnsi="Arial" w:cs="Arial"/>
        </w:rPr>
        <w:t>3.2</w:t>
      </w:r>
      <w:r w:rsidR="009C714D">
        <w:rPr>
          <w:rFonts w:ascii="Arial" w:hAnsi="Arial" w:cs="Arial"/>
        </w:rPr>
        <w:tab/>
        <w:t>This information should be detailed clearly on the website and promotional materials.</w:t>
      </w:r>
    </w:p>
    <w:p w14:paraId="17F698AB" w14:textId="77777777" w:rsidR="009C714D" w:rsidRDefault="009C714D" w:rsidP="00350A87">
      <w:pPr>
        <w:ind w:left="709" w:hanging="643"/>
        <w:rPr>
          <w:rFonts w:ascii="Arial" w:hAnsi="Arial" w:cs="Arial"/>
        </w:rPr>
      </w:pPr>
    </w:p>
    <w:p w14:paraId="366A50C3" w14:textId="7CA58E41" w:rsidR="009C714D" w:rsidRDefault="005B3E4A" w:rsidP="005B3E4A">
      <w:pPr>
        <w:ind w:left="709" w:hanging="709"/>
        <w:rPr>
          <w:rFonts w:ascii="Arial" w:hAnsi="Arial" w:cs="Arial"/>
        </w:rPr>
      </w:pPr>
      <w:r>
        <w:rPr>
          <w:rFonts w:ascii="Arial" w:hAnsi="Arial" w:cs="Arial"/>
        </w:rPr>
        <w:t>1</w:t>
      </w:r>
      <w:r w:rsidR="00750A3C">
        <w:rPr>
          <w:rFonts w:ascii="Arial" w:hAnsi="Arial" w:cs="Arial"/>
        </w:rPr>
        <w:t>3.3</w:t>
      </w:r>
      <w:r w:rsidR="009C714D">
        <w:rPr>
          <w:rFonts w:ascii="Arial" w:hAnsi="Arial" w:cs="Arial"/>
        </w:rPr>
        <w:tab/>
      </w:r>
      <w:r w:rsidR="003C4194">
        <w:rPr>
          <w:rFonts w:ascii="Arial" w:hAnsi="Arial" w:cs="Arial"/>
        </w:rPr>
        <w:t xml:space="preserve">This information will need to be reported back in the </w:t>
      </w:r>
      <w:r w:rsidR="003C4194" w:rsidRPr="008A3808">
        <w:rPr>
          <w:rFonts w:ascii="Arial" w:hAnsi="Arial" w:cs="Arial"/>
        </w:rPr>
        <w:t>monitoring</w:t>
      </w:r>
      <w:r w:rsidR="003C4194">
        <w:rPr>
          <w:rFonts w:ascii="Arial" w:hAnsi="Arial" w:cs="Arial"/>
        </w:rPr>
        <w:t xml:space="preserve"> returns detailing reasons for accessing this fund.</w:t>
      </w:r>
    </w:p>
    <w:p w14:paraId="6FF78BD6" w14:textId="77777777" w:rsidR="004A5A25" w:rsidRDefault="004A5A25" w:rsidP="00350A87">
      <w:pPr>
        <w:ind w:left="709" w:hanging="643"/>
        <w:rPr>
          <w:rFonts w:ascii="Arial" w:hAnsi="Arial" w:cs="Arial"/>
        </w:rPr>
      </w:pPr>
    </w:p>
    <w:p w14:paraId="0EC9247B" w14:textId="15C8F124" w:rsidR="00000DA4" w:rsidRPr="00000DA4" w:rsidRDefault="005B3E4A" w:rsidP="005B3E4A">
      <w:pPr>
        <w:ind w:left="709" w:hanging="709"/>
        <w:rPr>
          <w:rFonts w:ascii="Arial" w:hAnsi="Arial" w:cs="Arial"/>
          <w:b/>
        </w:rPr>
      </w:pPr>
      <w:r>
        <w:rPr>
          <w:rFonts w:ascii="Arial" w:hAnsi="Arial" w:cs="Arial"/>
          <w:b/>
        </w:rPr>
        <w:t>1</w:t>
      </w:r>
      <w:r w:rsidR="00C72DA3" w:rsidRPr="00C72DA3">
        <w:rPr>
          <w:rFonts w:ascii="Arial" w:hAnsi="Arial" w:cs="Arial"/>
          <w:b/>
        </w:rPr>
        <w:t>4</w:t>
      </w:r>
      <w:r>
        <w:rPr>
          <w:rFonts w:ascii="Arial" w:hAnsi="Arial" w:cs="Arial"/>
          <w:b/>
        </w:rPr>
        <w:t>.0</w:t>
      </w:r>
      <w:r w:rsidR="00000DA4" w:rsidRPr="00000DA4">
        <w:rPr>
          <w:rFonts w:ascii="Arial" w:hAnsi="Arial" w:cs="Arial"/>
          <w:b/>
        </w:rPr>
        <w:tab/>
        <w:t>Hardship funds</w:t>
      </w:r>
    </w:p>
    <w:p w14:paraId="06BC96A5" w14:textId="080486D1" w:rsidR="001A0A9E" w:rsidRDefault="004A5A25" w:rsidP="00350A87">
      <w:pPr>
        <w:ind w:left="709" w:hanging="643"/>
        <w:rPr>
          <w:rFonts w:ascii="Arial" w:hAnsi="Arial" w:cs="Arial"/>
        </w:rPr>
      </w:pPr>
      <w:r>
        <w:rPr>
          <w:rFonts w:ascii="Arial" w:hAnsi="Arial" w:cs="Arial"/>
        </w:rPr>
        <w:tab/>
      </w:r>
      <w:r w:rsidR="00000DA4">
        <w:rPr>
          <w:rFonts w:ascii="Arial" w:hAnsi="Arial" w:cs="Arial"/>
        </w:rPr>
        <w:t>As well as all donations, an</w:t>
      </w:r>
      <w:r w:rsidR="001A0A9E">
        <w:rPr>
          <w:rFonts w:ascii="Arial" w:hAnsi="Arial" w:cs="Arial"/>
        </w:rPr>
        <w:t xml:space="preserve"> addition</w:t>
      </w:r>
      <w:r w:rsidR="00000DA4">
        <w:rPr>
          <w:rFonts w:ascii="Arial" w:hAnsi="Arial" w:cs="Arial"/>
        </w:rPr>
        <w:t>al</w:t>
      </w:r>
      <w:r w:rsidR="001A0A9E">
        <w:rPr>
          <w:rFonts w:ascii="Arial" w:hAnsi="Arial" w:cs="Arial"/>
        </w:rPr>
        <w:t xml:space="preserve"> 10% of the fees obtained from </w:t>
      </w:r>
      <w:r w:rsidR="00226E95" w:rsidRPr="00A6768F">
        <w:rPr>
          <w:rFonts w:ascii="Arial" w:hAnsi="Arial" w:cs="Arial"/>
        </w:rPr>
        <w:t>chargeable jobs</w:t>
      </w:r>
      <w:r w:rsidR="001A0A9E">
        <w:rPr>
          <w:rFonts w:ascii="Arial" w:hAnsi="Arial" w:cs="Arial"/>
        </w:rPr>
        <w:t xml:space="preserve"> </w:t>
      </w:r>
      <w:proofErr w:type="gramStart"/>
      <w:r w:rsidR="001A0A9E">
        <w:rPr>
          <w:rFonts w:ascii="Arial" w:hAnsi="Arial" w:cs="Arial"/>
        </w:rPr>
        <w:t>is</w:t>
      </w:r>
      <w:proofErr w:type="gramEnd"/>
      <w:r w:rsidR="001A0A9E">
        <w:rPr>
          <w:rFonts w:ascii="Arial" w:hAnsi="Arial" w:cs="Arial"/>
        </w:rPr>
        <w:t xml:space="preserve"> required to be placed into the hardship fund. The percentage may be reviewed annually subject to the s</w:t>
      </w:r>
      <w:r w:rsidR="00000DA4">
        <w:rPr>
          <w:rFonts w:ascii="Arial" w:hAnsi="Arial" w:cs="Arial"/>
        </w:rPr>
        <w:t>ize and the uptake of this fund and agreed by the Authorising Officer.</w:t>
      </w:r>
    </w:p>
    <w:p w14:paraId="17418976" w14:textId="77777777" w:rsidR="009C714D" w:rsidRDefault="009C714D" w:rsidP="00350A87">
      <w:pPr>
        <w:ind w:left="709" w:hanging="643"/>
        <w:rPr>
          <w:rFonts w:ascii="Arial" w:hAnsi="Arial" w:cs="Arial"/>
        </w:rPr>
      </w:pPr>
    </w:p>
    <w:p w14:paraId="752C922F" w14:textId="67CE1E07" w:rsidR="002774EF" w:rsidRDefault="005B3E4A" w:rsidP="005B3E4A">
      <w:pPr>
        <w:ind w:left="709" w:hanging="709"/>
        <w:rPr>
          <w:rFonts w:ascii="Arial" w:hAnsi="Arial" w:cs="Arial"/>
        </w:rPr>
      </w:pPr>
      <w:r>
        <w:rPr>
          <w:rFonts w:ascii="Arial" w:hAnsi="Arial" w:cs="Arial"/>
        </w:rPr>
        <w:t>1</w:t>
      </w:r>
      <w:r w:rsidR="002774EF">
        <w:rPr>
          <w:rFonts w:ascii="Arial" w:hAnsi="Arial" w:cs="Arial"/>
        </w:rPr>
        <w:t>4.1</w:t>
      </w:r>
      <w:r w:rsidR="002774EF">
        <w:rPr>
          <w:rFonts w:ascii="Arial" w:hAnsi="Arial" w:cs="Arial"/>
        </w:rPr>
        <w:tab/>
        <w:t>The provider will be required to set out a clear process to allow reside</w:t>
      </w:r>
      <w:r w:rsidR="009C714D">
        <w:rPr>
          <w:rFonts w:ascii="Arial" w:hAnsi="Arial" w:cs="Arial"/>
        </w:rPr>
        <w:t>nts to apply for hardship funds and have this information detailed clearly on the website and any promotional material.</w:t>
      </w:r>
    </w:p>
    <w:p w14:paraId="14BC4249" w14:textId="77777777" w:rsidR="00D63FC1" w:rsidRDefault="00D63FC1" w:rsidP="00D63FC1">
      <w:pPr>
        <w:ind w:left="709" w:hanging="643"/>
        <w:rPr>
          <w:rFonts w:ascii="Arial" w:hAnsi="Arial" w:cs="Arial"/>
        </w:rPr>
      </w:pPr>
    </w:p>
    <w:p w14:paraId="68C979EB" w14:textId="0F9E51D4" w:rsidR="00034110" w:rsidRPr="00E545C9" w:rsidRDefault="005B3E4A" w:rsidP="005B3E4A">
      <w:pPr>
        <w:ind w:left="709" w:hanging="709"/>
        <w:rPr>
          <w:rFonts w:ascii="Arial" w:hAnsi="Arial" w:cs="Arial"/>
          <w:b/>
        </w:rPr>
      </w:pPr>
      <w:r>
        <w:rPr>
          <w:rFonts w:ascii="Arial" w:hAnsi="Arial" w:cs="Arial"/>
          <w:b/>
        </w:rPr>
        <w:t>1</w:t>
      </w:r>
      <w:r w:rsidR="00034110" w:rsidRPr="00E545C9">
        <w:rPr>
          <w:rFonts w:ascii="Arial" w:hAnsi="Arial" w:cs="Arial"/>
          <w:b/>
        </w:rPr>
        <w:t>5</w:t>
      </w:r>
      <w:r>
        <w:rPr>
          <w:rFonts w:ascii="Arial" w:hAnsi="Arial" w:cs="Arial"/>
          <w:b/>
        </w:rPr>
        <w:t>.0</w:t>
      </w:r>
      <w:r w:rsidR="00034110" w:rsidRPr="00E545C9">
        <w:rPr>
          <w:rFonts w:ascii="Arial" w:hAnsi="Arial" w:cs="Arial"/>
          <w:b/>
        </w:rPr>
        <w:tab/>
      </w:r>
      <w:r w:rsidR="009876F8">
        <w:rPr>
          <w:rFonts w:ascii="Arial" w:hAnsi="Arial" w:cs="Arial"/>
          <w:b/>
        </w:rPr>
        <w:t>Additional Fund</w:t>
      </w:r>
      <w:r w:rsidR="00034110" w:rsidRPr="00E545C9">
        <w:rPr>
          <w:rFonts w:ascii="Arial" w:hAnsi="Arial" w:cs="Arial"/>
          <w:b/>
        </w:rPr>
        <w:t xml:space="preserve">ing </w:t>
      </w:r>
      <w:r w:rsidR="009876F8">
        <w:rPr>
          <w:rFonts w:ascii="Arial" w:hAnsi="Arial" w:cs="Arial"/>
          <w:b/>
        </w:rPr>
        <w:t>Streams</w:t>
      </w:r>
    </w:p>
    <w:p w14:paraId="6F41B5FA" w14:textId="7FD56CB6" w:rsidR="00034110" w:rsidRDefault="00034110" w:rsidP="00D63FC1">
      <w:pPr>
        <w:ind w:left="709" w:hanging="643"/>
        <w:rPr>
          <w:rFonts w:ascii="Arial" w:hAnsi="Arial" w:cs="Arial"/>
        </w:rPr>
      </w:pPr>
      <w:r>
        <w:rPr>
          <w:rFonts w:ascii="Arial" w:hAnsi="Arial" w:cs="Arial"/>
        </w:rPr>
        <w:tab/>
      </w:r>
      <w:r w:rsidR="009876F8">
        <w:rPr>
          <w:rFonts w:ascii="Arial" w:hAnsi="Arial" w:cs="Arial"/>
        </w:rPr>
        <w:t>Contributions from alternative funding streams should be discussed when they become available</w:t>
      </w:r>
      <w:r>
        <w:rPr>
          <w:rFonts w:ascii="Arial" w:hAnsi="Arial" w:cs="Arial"/>
        </w:rPr>
        <w:t xml:space="preserve">. </w:t>
      </w:r>
    </w:p>
    <w:p w14:paraId="14572C0D" w14:textId="77777777" w:rsidR="00034110" w:rsidRDefault="00034110" w:rsidP="00D63FC1">
      <w:pPr>
        <w:ind w:left="709" w:hanging="643"/>
        <w:rPr>
          <w:rFonts w:ascii="Arial" w:hAnsi="Arial" w:cs="Arial"/>
        </w:rPr>
      </w:pPr>
    </w:p>
    <w:p w14:paraId="40868242" w14:textId="1537565C" w:rsidR="00D63FC1" w:rsidRPr="00ED79ED" w:rsidRDefault="005B3E4A" w:rsidP="005B3E4A">
      <w:pPr>
        <w:ind w:left="709" w:hanging="709"/>
        <w:rPr>
          <w:rFonts w:ascii="Arial" w:hAnsi="Arial" w:cs="Arial"/>
          <w:b/>
        </w:rPr>
      </w:pPr>
      <w:r>
        <w:rPr>
          <w:rFonts w:ascii="Arial" w:hAnsi="Arial" w:cs="Arial"/>
          <w:b/>
        </w:rPr>
        <w:t>15</w:t>
      </w:r>
      <w:r w:rsidR="00BA3917">
        <w:rPr>
          <w:rFonts w:ascii="Arial" w:hAnsi="Arial" w:cs="Arial"/>
          <w:b/>
        </w:rPr>
        <w:t>.1</w:t>
      </w:r>
      <w:r w:rsidR="00D63FC1" w:rsidRPr="00ED79ED">
        <w:rPr>
          <w:rFonts w:ascii="Arial" w:hAnsi="Arial" w:cs="Arial"/>
          <w:b/>
        </w:rPr>
        <w:tab/>
      </w:r>
      <w:r w:rsidR="00ED79ED" w:rsidRPr="00ED79ED">
        <w:rPr>
          <w:rFonts w:ascii="Arial" w:hAnsi="Arial" w:cs="Arial"/>
          <w:b/>
        </w:rPr>
        <w:t>Business plan</w:t>
      </w:r>
    </w:p>
    <w:p w14:paraId="05687E27" w14:textId="12B217E8" w:rsidR="00D63FC1" w:rsidRPr="002774EF" w:rsidRDefault="00D63FC1" w:rsidP="00D63FC1">
      <w:pPr>
        <w:ind w:left="709"/>
        <w:rPr>
          <w:rFonts w:ascii="Arial" w:hAnsi="Arial" w:cs="Arial"/>
        </w:rPr>
      </w:pPr>
      <w:r w:rsidRPr="00954B89">
        <w:rPr>
          <w:rFonts w:ascii="Arial" w:hAnsi="Arial" w:cs="Arial"/>
        </w:rPr>
        <w:t>Income f</w:t>
      </w:r>
      <w:r w:rsidRPr="00E958D3">
        <w:rPr>
          <w:rFonts w:ascii="Arial" w:hAnsi="Arial" w:cs="Arial"/>
        </w:rPr>
        <w:t>rom chargeable</w:t>
      </w:r>
      <w:r>
        <w:rPr>
          <w:rFonts w:ascii="Arial" w:hAnsi="Arial" w:cs="Arial"/>
        </w:rPr>
        <w:t xml:space="preserve"> jobs</w:t>
      </w:r>
      <w:r w:rsidRPr="00E958D3">
        <w:rPr>
          <w:rFonts w:ascii="Arial" w:hAnsi="Arial" w:cs="Arial"/>
        </w:rPr>
        <w:t xml:space="preserve"> </w:t>
      </w:r>
      <w:r>
        <w:rPr>
          <w:rFonts w:ascii="Arial" w:hAnsi="Arial" w:cs="Arial"/>
        </w:rPr>
        <w:t>and donations for Handyperson</w:t>
      </w:r>
      <w:r w:rsidRPr="00E958D3">
        <w:rPr>
          <w:rFonts w:ascii="Arial" w:hAnsi="Arial" w:cs="Arial"/>
        </w:rPr>
        <w:t xml:space="preserve"> services must </w:t>
      </w:r>
      <w:r w:rsidRPr="008C4573">
        <w:rPr>
          <w:rFonts w:ascii="Arial" w:hAnsi="Arial" w:cs="Arial"/>
        </w:rPr>
        <w:t>be reported regularly to the Council. A</w:t>
      </w:r>
      <w:r w:rsidR="002774EF" w:rsidRPr="008C4573">
        <w:rPr>
          <w:rFonts w:ascii="Arial" w:hAnsi="Arial" w:cs="Arial"/>
        </w:rPr>
        <w:t>n annual</w:t>
      </w:r>
      <w:r w:rsidRPr="008C4573">
        <w:rPr>
          <w:rFonts w:ascii="Arial" w:hAnsi="Arial" w:cs="Arial"/>
        </w:rPr>
        <w:t xml:space="preserve"> Business Plan will be required to support how this income is used to develop and grow the business</w:t>
      </w:r>
      <w:r w:rsidR="002774EF" w:rsidRPr="008C4573">
        <w:rPr>
          <w:rFonts w:ascii="Arial" w:hAnsi="Arial" w:cs="Arial"/>
        </w:rPr>
        <w:t>, submitted at the start of each financial year</w:t>
      </w:r>
      <w:r w:rsidRPr="008C4573">
        <w:rPr>
          <w:rFonts w:ascii="Arial" w:hAnsi="Arial" w:cs="Arial"/>
        </w:rPr>
        <w:t xml:space="preserve">. The Council will look positively on </w:t>
      </w:r>
      <w:r w:rsidRPr="00954B89">
        <w:rPr>
          <w:rFonts w:ascii="Arial" w:hAnsi="Arial" w:cs="Arial"/>
        </w:rPr>
        <w:t>strategies which are sustainable</w:t>
      </w:r>
      <w:r>
        <w:rPr>
          <w:rFonts w:ascii="Arial" w:hAnsi="Arial" w:cs="Arial"/>
        </w:rPr>
        <w:t>, show savings through efficiencies and innovation to</w:t>
      </w:r>
      <w:r w:rsidRPr="00954B89">
        <w:rPr>
          <w:rFonts w:ascii="Arial" w:hAnsi="Arial" w:cs="Arial"/>
        </w:rPr>
        <w:t xml:space="preserve"> grow the business</w:t>
      </w:r>
      <w:r>
        <w:rPr>
          <w:rFonts w:ascii="Arial" w:hAnsi="Arial" w:cs="Arial"/>
        </w:rPr>
        <w:t>, including provision of opportunities for local residents</w:t>
      </w:r>
      <w:r w:rsidRPr="002774EF">
        <w:rPr>
          <w:rFonts w:ascii="Arial" w:hAnsi="Arial" w:cs="Arial"/>
        </w:rPr>
        <w:t>.</w:t>
      </w:r>
    </w:p>
    <w:p w14:paraId="1348C0B0" w14:textId="1AC25B9D" w:rsidR="001B4A8C" w:rsidRDefault="001B4A8C">
      <w:pPr>
        <w:rPr>
          <w:rFonts w:ascii="Arial" w:hAnsi="Arial" w:cs="Arial"/>
          <w:b/>
        </w:rPr>
      </w:pPr>
    </w:p>
    <w:p w14:paraId="2F2CD300" w14:textId="5BDB9DFC" w:rsidR="00E958D3" w:rsidRPr="00E958D3" w:rsidRDefault="005B3E4A" w:rsidP="005B3E4A">
      <w:pPr>
        <w:rPr>
          <w:rFonts w:ascii="Arial" w:hAnsi="Arial" w:cs="Arial"/>
          <w:b/>
        </w:rPr>
      </w:pPr>
      <w:r>
        <w:rPr>
          <w:rFonts w:ascii="Arial" w:hAnsi="Arial" w:cs="Arial"/>
          <w:b/>
        </w:rPr>
        <w:t>16.0</w:t>
      </w:r>
      <w:r>
        <w:rPr>
          <w:rFonts w:ascii="Arial" w:hAnsi="Arial" w:cs="Arial"/>
          <w:b/>
        </w:rPr>
        <w:tab/>
      </w:r>
      <w:r w:rsidR="00E958D3" w:rsidRPr="00E958D3">
        <w:rPr>
          <w:rFonts w:ascii="Arial" w:hAnsi="Arial" w:cs="Arial"/>
          <w:b/>
        </w:rPr>
        <w:t xml:space="preserve">SERVICE TASKS </w:t>
      </w:r>
    </w:p>
    <w:p w14:paraId="63B6646B" w14:textId="4D9C1771" w:rsidR="00FF2D84" w:rsidRDefault="00B53B53" w:rsidP="00B53B53">
      <w:pPr>
        <w:tabs>
          <w:tab w:val="left" w:pos="1134"/>
        </w:tabs>
        <w:ind w:left="709" w:hanging="709"/>
        <w:rPr>
          <w:rFonts w:ascii="Arial" w:hAnsi="Arial" w:cs="Arial"/>
        </w:rPr>
      </w:pPr>
      <w:r>
        <w:rPr>
          <w:rFonts w:ascii="Arial" w:hAnsi="Arial" w:cs="Arial"/>
        </w:rPr>
        <w:t>16</w:t>
      </w:r>
      <w:r w:rsidR="00F264FF">
        <w:rPr>
          <w:rFonts w:ascii="Arial" w:hAnsi="Arial" w:cs="Arial"/>
        </w:rPr>
        <w:t>.1</w:t>
      </w:r>
      <w:r w:rsidR="00F264FF">
        <w:rPr>
          <w:rFonts w:ascii="Arial" w:hAnsi="Arial" w:cs="Arial"/>
        </w:rPr>
        <w:tab/>
      </w:r>
      <w:r w:rsidR="00FF2D84" w:rsidRPr="00E958D3">
        <w:rPr>
          <w:rFonts w:ascii="Arial" w:hAnsi="Arial" w:cs="Arial"/>
        </w:rPr>
        <w:t xml:space="preserve">The </w:t>
      </w:r>
      <w:r w:rsidR="0012632A">
        <w:rPr>
          <w:rFonts w:ascii="Arial" w:hAnsi="Arial" w:cs="Arial"/>
        </w:rPr>
        <w:t>tasks</w:t>
      </w:r>
      <w:r w:rsidR="00FF2D84" w:rsidRPr="00E958D3">
        <w:rPr>
          <w:rFonts w:ascii="Arial" w:hAnsi="Arial" w:cs="Arial"/>
        </w:rPr>
        <w:t xml:space="preserve"> included within this specification </w:t>
      </w:r>
      <w:r w:rsidR="006F5CDE">
        <w:rPr>
          <w:rFonts w:ascii="Arial" w:hAnsi="Arial" w:cs="Arial"/>
        </w:rPr>
        <w:t xml:space="preserve">will </w:t>
      </w:r>
      <w:r w:rsidR="0012632A">
        <w:rPr>
          <w:rFonts w:ascii="Arial" w:hAnsi="Arial" w:cs="Arial"/>
        </w:rPr>
        <w:t xml:space="preserve">need to </w:t>
      </w:r>
      <w:r w:rsidR="006F5CDE">
        <w:rPr>
          <w:rFonts w:ascii="Arial" w:hAnsi="Arial" w:cs="Arial"/>
        </w:rPr>
        <w:t xml:space="preserve">meet the aspirations of this </w:t>
      </w:r>
      <w:r w:rsidR="00ED4A3C">
        <w:rPr>
          <w:rFonts w:ascii="Arial" w:hAnsi="Arial" w:cs="Arial"/>
        </w:rPr>
        <w:t>s</w:t>
      </w:r>
      <w:r w:rsidR="006F5CDE">
        <w:rPr>
          <w:rFonts w:ascii="Arial" w:hAnsi="Arial" w:cs="Arial"/>
        </w:rPr>
        <w:t>pecification</w:t>
      </w:r>
      <w:r w:rsidR="00B42A4F">
        <w:rPr>
          <w:rFonts w:ascii="Arial" w:hAnsi="Arial" w:cs="Arial"/>
        </w:rPr>
        <w:t xml:space="preserve"> and </w:t>
      </w:r>
      <w:r w:rsidR="009876F8">
        <w:rPr>
          <w:rFonts w:ascii="Arial" w:hAnsi="Arial" w:cs="Arial"/>
        </w:rPr>
        <w:t xml:space="preserve">as detailed in </w:t>
      </w:r>
      <w:r w:rsidR="00034110" w:rsidRPr="00E35E56">
        <w:rPr>
          <w:rFonts w:ascii="Arial" w:hAnsi="Arial" w:cs="Arial"/>
        </w:rPr>
        <w:t xml:space="preserve">Appendix </w:t>
      </w:r>
      <w:r w:rsidR="00DE54A0" w:rsidRPr="00E35E56">
        <w:rPr>
          <w:rFonts w:ascii="Arial" w:hAnsi="Arial" w:cs="Arial"/>
        </w:rPr>
        <w:t>1</w:t>
      </w:r>
      <w:r w:rsidR="009876F8" w:rsidRPr="00E35E56">
        <w:rPr>
          <w:rFonts w:ascii="Arial" w:hAnsi="Arial" w:cs="Arial"/>
        </w:rPr>
        <w:t>.</w:t>
      </w:r>
    </w:p>
    <w:p w14:paraId="36F9BEBA" w14:textId="77777777" w:rsidR="00122B30" w:rsidRDefault="00122B30" w:rsidP="006F5CDE">
      <w:pPr>
        <w:tabs>
          <w:tab w:val="left" w:pos="1134"/>
        </w:tabs>
        <w:ind w:left="709" w:hanging="643"/>
        <w:rPr>
          <w:rFonts w:ascii="Arial" w:hAnsi="Arial" w:cs="Arial"/>
        </w:rPr>
      </w:pPr>
    </w:p>
    <w:p w14:paraId="2616A8B5" w14:textId="4702C77E" w:rsidR="00122B30" w:rsidRDefault="00B53B53" w:rsidP="00B53B53">
      <w:pPr>
        <w:tabs>
          <w:tab w:val="left" w:pos="1134"/>
        </w:tabs>
        <w:ind w:left="709" w:hanging="709"/>
        <w:rPr>
          <w:rFonts w:ascii="Arial" w:hAnsi="Arial" w:cs="Arial"/>
        </w:rPr>
      </w:pPr>
      <w:r>
        <w:rPr>
          <w:rFonts w:ascii="Arial" w:hAnsi="Arial" w:cs="Arial"/>
        </w:rPr>
        <w:t>16</w:t>
      </w:r>
      <w:r w:rsidR="00122B30">
        <w:rPr>
          <w:rFonts w:ascii="Arial" w:hAnsi="Arial" w:cs="Arial"/>
        </w:rPr>
        <w:t>.</w:t>
      </w:r>
      <w:r>
        <w:rPr>
          <w:rFonts w:ascii="Arial" w:hAnsi="Arial" w:cs="Arial"/>
        </w:rPr>
        <w:t>2</w:t>
      </w:r>
      <w:r w:rsidR="00122B30">
        <w:rPr>
          <w:rFonts w:ascii="Arial" w:hAnsi="Arial" w:cs="Arial"/>
        </w:rPr>
        <w:tab/>
        <w:t xml:space="preserve">Tasks and jobs </w:t>
      </w:r>
      <w:r w:rsidR="009876F8">
        <w:rPr>
          <w:rFonts w:ascii="Arial" w:hAnsi="Arial" w:cs="Arial"/>
        </w:rPr>
        <w:t>are</w:t>
      </w:r>
      <w:r w:rsidR="00122B30">
        <w:rPr>
          <w:rFonts w:ascii="Arial" w:hAnsi="Arial" w:cs="Arial"/>
        </w:rPr>
        <w:t xml:space="preserve"> used interchangeably in this document and will mean the same thing.</w:t>
      </w:r>
    </w:p>
    <w:p w14:paraId="67373B34" w14:textId="77777777" w:rsidR="00187AE3" w:rsidRDefault="00187AE3" w:rsidP="006F5CDE">
      <w:pPr>
        <w:tabs>
          <w:tab w:val="left" w:pos="1134"/>
        </w:tabs>
        <w:ind w:left="709" w:hanging="643"/>
        <w:rPr>
          <w:rFonts w:ascii="Arial" w:hAnsi="Arial" w:cs="Arial"/>
        </w:rPr>
      </w:pPr>
    </w:p>
    <w:p w14:paraId="4CE72E07" w14:textId="74CE0C73" w:rsidR="00187AE3" w:rsidRDefault="00B53B53" w:rsidP="00B53B53">
      <w:pPr>
        <w:tabs>
          <w:tab w:val="left" w:pos="1134"/>
        </w:tabs>
        <w:ind w:left="709" w:hanging="709"/>
        <w:rPr>
          <w:rFonts w:ascii="Arial" w:hAnsi="Arial" w:cs="Arial"/>
        </w:rPr>
      </w:pPr>
      <w:r>
        <w:rPr>
          <w:rFonts w:ascii="Arial" w:hAnsi="Arial" w:cs="Arial"/>
        </w:rPr>
        <w:t>16.3</w:t>
      </w:r>
      <w:r w:rsidR="00187AE3">
        <w:rPr>
          <w:rFonts w:ascii="Arial" w:hAnsi="Arial" w:cs="Arial"/>
        </w:rPr>
        <w:tab/>
        <w:t xml:space="preserve">Any jobs which are turned down must be reported back </w:t>
      </w:r>
      <w:r w:rsidR="0028359E">
        <w:rPr>
          <w:rFonts w:ascii="Arial" w:hAnsi="Arial" w:cs="Arial"/>
        </w:rPr>
        <w:t xml:space="preserve">in the </w:t>
      </w:r>
      <w:r w:rsidR="0028359E" w:rsidRPr="008A3808">
        <w:rPr>
          <w:rFonts w:ascii="Arial" w:hAnsi="Arial" w:cs="Arial"/>
        </w:rPr>
        <w:t>monitoring</w:t>
      </w:r>
      <w:r w:rsidR="0028359E">
        <w:rPr>
          <w:rFonts w:ascii="Arial" w:hAnsi="Arial" w:cs="Arial"/>
        </w:rPr>
        <w:t xml:space="preserve"> returns </w:t>
      </w:r>
      <w:r w:rsidR="00187AE3">
        <w:rPr>
          <w:rFonts w:ascii="Arial" w:hAnsi="Arial" w:cs="Arial"/>
        </w:rPr>
        <w:t>to the Council and reasons given for declining the work.</w:t>
      </w:r>
      <w:r w:rsidR="0028359E" w:rsidRPr="0028359E">
        <w:rPr>
          <w:rFonts w:ascii="Arial" w:hAnsi="Arial" w:cs="Arial"/>
        </w:rPr>
        <w:t xml:space="preserve"> </w:t>
      </w:r>
    </w:p>
    <w:p w14:paraId="5BDDB136" w14:textId="77777777" w:rsidR="00187AE3" w:rsidRDefault="00187AE3" w:rsidP="006F5CDE">
      <w:pPr>
        <w:tabs>
          <w:tab w:val="left" w:pos="1134"/>
        </w:tabs>
        <w:ind w:left="709" w:hanging="643"/>
        <w:rPr>
          <w:rFonts w:ascii="Arial" w:hAnsi="Arial" w:cs="Arial"/>
        </w:rPr>
      </w:pPr>
    </w:p>
    <w:p w14:paraId="62E44952" w14:textId="3B9E9DD4" w:rsidR="00187AE3" w:rsidRDefault="00B53B53" w:rsidP="00B53B53">
      <w:pPr>
        <w:tabs>
          <w:tab w:val="left" w:pos="1134"/>
        </w:tabs>
        <w:ind w:left="709" w:hanging="709"/>
        <w:rPr>
          <w:rFonts w:ascii="Arial" w:hAnsi="Arial" w:cs="Arial"/>
        </w:rPr>
      </w:pPr>
      <w:r>
        <w:rPr>
          <w:rFonts w:ascii="Arial" w:hAnsi="Arial" w:cs="Arial"/>
        </w:rPr>
        <w:t>16.4</w:t>
      </w:r>
      <w:r w:rsidR="00187AE3">
        <w:rPr>
          <w:rFonts w:ascii="Arial" w:hAnsi="Arial" w:cs="Arial"/>
        </w:rPr>
        <w:tab/>
        <w:t xml:space="preserve">Tasks </w:t>
      </w:r>
      <w:r w:rsidR="0012632A">
        <w:rPr>
          <w:rFonts w:ascii="Arial" w:hAnsi="Arial" w:cs="Arial"/>
        </w:rPr>
        <w:t>will</w:t>
      </w:r>
      <w:r w:rsidR="00187AE3">
        <w:rPr>
          <w:rFonts w:ascii="Arial" w:hAnsi="Arial" w:cs="Arial"/>
        </w:rPr>
        <w:t xml:space="preserve"> be undertaken within and </w:t>
      </w:r>
      <w:r w:rsidR="00B42A4F">
        <w:rPr>
          <w:rFonts w:ascii="Arial" w:hAnsi="Arial" w:cs="Arial"/>
        </w:rPr>
        <w:t xml:space="preserve">immediately </w:t>
      </w:r>
      <w:r w:rsidR="00187AE3">
        <w:rPr>
          <w:rFonts w:ascii="Arial" w:hAnsi="Arial" w:cs="Arial"/>
        </w:rPr>
        <w:t>outside the home</w:t>
      </w:r>
      <w:r w:rsidR="00B42A4F">
        <w:rPr>
          <w:rFonts w:ascii="Arial" w:hAnsi="Arial" w:cs="Arial"/>
        </w:rPr>
        <w:t xml:space="preserve"> but will not include </w:t>
      </w:r>
      <w:r w:rsidR="00F06E7F">
        <w:rPr>
          <w:rFonts w:ascii="Arial" w:hAnsi="Arial" w:cs="Arial"/>
        </w:rPr>
        <w:t xml:space="preserve">items such as </w:t>
      </w:r>
      <w:r w:rsidR="00B42A4F">
        <w:rPr>
          <w:rFonts w:ascii="Arial" w:hAnsi="Arial" w:cs="Arial"/>
        </w:rPr>
        <w:t>mending fencing or garden sheds which does not meet the aspirations of this specification.</w:t>
      </w:r>
    </w:p>
    <w:p w14:paraId="3AEB339E" w14:textId="77777777" w:rsidR="00B42A4F" w:rsidRDefault="00B42A4F" w:rsidP="006F5CDE">
      <w:pPr>
        <w:tabs>
          <w:tab w:val="left" w:pos="1134"/>
        </w:tabs>
        <w:ind w:left="709" w:hanging="643"/>
        <w:rPr>
          <w:rFonts w:ascii="Arial" w:hAnsi="Arial" w:cs="Arial"/>
        </w:rPr>
      </w:pPr>
    </w:p>
    <w:p w14:paraId="6ADDAD6C" w14:textId="23393404" w:rsidR="00C1752C" w:rsidRPr="00B421ED" w:rsidRDefault="00B53B53" w:rsidP="00B53B53">
      <w:pPr>
        <w:tabs>
          <w:tab w:val="left" w:pos="1134"/>
        </w:tabs>
        <w:ind w:left="709" w:hanging="709"/>
        <w:rPr>
          <w:rFonts w:ascii="Arial" w:hAnsi="Arial" w:cs="Arial"/>
        </w:rPr>
      </w:pPr>
      <w:r>
        <w:rPr>
          <w:rFonts w:ascii="Arial" w:hAnsi="Arial" w:cs="Arial"/>
        </w:rPr>
        <w:t>16.5</w:t>
      </w:r>
      <w:r w:rsidR="00B42A4F">
        <w:rPr>
          <w:rFonts w:ascii="Arial" w:hAnsi="Arial" w:cs="Arial"/>
        </w:rPr>
        <w:tab/>
        <w:t xml:space="preserve">Emergency heating equipment will be a provision of this service, see clause </w:t>
      </w:r>
      <w:r w:rsidR="0071455E">
        <w:rPr>
          <w:rFonts w:ascii="Arial" w:hAnsi="Arial" w:cs="Arial"/>
        </w:rPr>
        <w:t>1</w:t>
      </w:r>
      <w:r w:rsidR="00B42A4F">
        <w:rPr>
          <w:rFonts w:ascii="Arial" w:hAnsi="Arial" w:cs="Arial"/>
        </w:rPr>
        <w:t>2.4 for further information</w:t>
      </w:r>
    </w:p>
    <w:p w14:paraId="5552F1E2" w14:textId="77777777" w:rsidR="00E958D3" w:rsidRPr="00E958D3" w:rsidRDefault="00E958D3" w:rsidP="00E958D3">
      <w:pPr>
        <w:rPr>
          <w:rFonts w:ascii="Arial" w:hAnsi="Arial" w:cs="Arial"/>
          <w:b/>
        </w:rPr>
      </w:pPr>
    </w:p>
    <w:p w14:paraId="6A16496F" w14:textId="69AF065E" w:rsidR="00E958D3" w:rsidRPr="00B42A4F" w:rsidRDefault="00B53B53" w:rsidP="00B53B53">
      <w:pPr>
        <w:rPr>
          <w:rFonts w:ascii="Arial" w:hAnsi="Arial" w:cs="Arial"/>
          <w:b/>
        </w:rPr>
      </w:pPr>
      <w:r>
        <w:rPr>
          <w:rFonts w:ascii="Arial" w:hAnsi="Arial" w:cs="Arial"/>
          <w:b/>
        </w:rPr>
        <w:t>17.0</w:t>
      </w:r>
      <w:r>
        <w:rPr>
          <w:rFonts w:ascii="Arial" w:hAnsi="Arial" w:cs="Arial"/>
          <w:b/>
        </w:rPr>
        <w:tab/>
      </w:r>
      <w:r w:rsidR="00E958D3" w:rsidRPr="00B42A4F">
        <w:rPr>
          <w:rFonts w:ascii="Arial" w:hAnsi="Arial" w:cs="Arial"/>
          <w:b/>
        </w:rPr>
        <w:t xml:space="preserve">TASK </w:t>
      </w:r>
      <w:r w:rsidR="00B42A4F" w:rsidRPr="00B42A4F">
        <w:rPr>
          <w:rFonts w:ascii="Arial" w:hAnsi="Arial" w:cs="Arial"/>
          <w:b/>
        </w:rPr>
        <w:t xml:space="preserve">RESPONSE </w:t>
      </w:r>
      <w:r w:rsidR="00E958D3" w:rsidRPr="00B42A4F">
        <w:rPr>
          <w:rFonts w:ascii="Arial" w:hAnsi="Arial" w:cs="Arial"/>
          <w:b/>
        </w:rPr>
        <w:t>TIME</w:t>
      </w:r>
    </w:p>
    <w:p w14:paraId="0F866C8A" w14:textId="0B82C91E" w:rsidR="00171660" w:rsidRDefault="00B53B53" w:rsidP="00B53B53">
      <w:pPr>
        <w:ind w:left="709" w:hanging="709"/>
        <w:rPr>
          <w:rFonts w:ascii="Arial" w:hAnsi="Arial" w:cs="Arial"/>
          <w:b/>
        </w:rPr>
      </w:pPr>
      <w:r>
        <w:rPr>
          <w:rFonts w:ascii="Arial" w:hAnsi="Arial" w:cs="Arial"/>
          <w:szCs w:val="22"/>
        </w:rPr>
        <w:t>17</w:t>
      </w:r>
      <w:r w:rsidR="00134DBD">
        <w:rPr>
          <w:rFonts w:ascii="Arial" w:hAnsi="Arial" w:cs="Arial"/>
          <w:szCs w:val="22"/>
        </w:rPr>
        <w:t>.1</w:t>
      </w:r>
      <w:r w:rsidR="00134DBD">
        <w:rPr>
          <w:rFonts w:ascii="Arial" w:hAnsi="Arial" w:cs="Arial"/>
          <w:szCs w:val="22"/>
        </w:rPr>
        <w:tab/>
      </w:r>
      <w:r w:rsidR="00171660" w:rsidRPr="009014CF">
        <w:rPr>
          <w:rFonts w:ascii="Arial" w:hAnsi="Arial" w:cs="Arial"/>
          <w:szCs w:val="22"/>
        </w:rPr>
        <w:t>Quick response times and the ability to prioritise urgent referrals mean these services operate as an important part of the prevention offer, helping vulnerable adults to avoid falls and accidents in their homes.</w:t>
      </w:r>
      <w:r w:rsidR="009C0A43">
        <w:rPr>
          <w:rFonts w:ascii="Arial" w:hAnsi="Arial" w:cs="Arial"/>
          <w:szCs w:val="22"/>
        </w:rPr>
        <w:t xml:space="preserve"> </w:t>
      </w:r>
    </w:p>
    <w:p w14:paraId="32FEA88D" w14:textId="77777777" w:rsidR="00171660" w:rsidRPr="00E958D3" w:rsidRDefault="00171660" w:rsidP="00B53B53">
      <w:pPr>
        <w:ind w:left="709" w:hanging="709"/>
        <w:rPr>
          <w:rFonts w:ascii="Arial" w:hAnsi="Arial" w:cs="Arial"/>
          <w:b/>
        </w:rPr>
      </w:pPr>
    </w:p>
    <w:p w14:paraId="6E94E876" w14:textId="35EEEC37" w:rsidR="00E7552D" w:rsidRDefault="001B7AB1" w:rsidP="00B53B53">
      <w:pPr>
        <w:tabs>
          <w:tab w:val="left" w:pos="1134"/>
          <w:tab w:val="left" w:pos="4536"/>
        </w:tabs>
        <w:ind w:left="709" w:hanging="709"/>
        <w:rPr>
          <w:rFonts w:ascii="Arial" w:hAnsi="Arial" w:cs="Arial"/>
        </w:rPr>
      </w:pPr>
      <w:r>
        <w:rPr>
          <w:rFonts w:ascii="Arial" w:hAnsi="Arial" w:cs="Arial"/>
        </w:rPr>
        <w:t>1</w:t>
      </w:r>
      <w:r w:rsidR="00B53B53">
        <w:rPr>
          <w:rFonts w:ascii="Arial" w:hAnsi="Arial" w:cs="Arial"/>
        </w:rPr>
        <w:t>7</w:t>
      </w:r>
      <w:r w:rsidR="00F264FF">
        <w:rPr>
          <w:rFonts w:ascii="Arial" w:hAnsi="Arial" w:cs="Arial"/>
        </w:rPr>
        <w:t>.</w:t>
      </w:r>
      <w:r w:rsidR="00FB622A">
        <w:rPr>
          <w:rFonts w:ascii="Arial" w:hAnsi="Arial" w:cs="Arial"/>
        </w:rPr>
        <w:t>2</w:t>
      </w:r>
      <w:r w:rsidR="00F264FF">
        <w:rPr>
          <w:rFonts w:ascii="Arial" w:hAnsi="Arial" w:cs="Arial"/>
        </w:rPr>
        <w:tab/>
      </w:r>
      <w:r w:rsidR="00E7552D">
        <w:rPr>
          <w:rFonts w:ascii="Arial" w:hAnsi="Arial" w:cs="Arial"/>
        </w:rPr>
        <w:t>T</w:t>
      </w:r>
      <w:r w:rsidR="0042176D">
        <w:rPr>
          <w:rFonts w:ascii="Arial" w:hAnsi="Arial" w:cs="Arial"/>
        </w:rPr>
        <w:t>arget t</w:t>
      </w:r>
      <w:r w:rsidR="00E7552D">
        <w:rPr>
          <w:rFonts w:ascii="Arial" w:hAnsi="Arial" w:cs="Arial"/>
        </w:rPr>
        <w:t>ime scales to complete tasks from the date of</w:t>
      </w:r>
      <w:r w:rsidR="00B42A4F">
        <w:rPr>
          <w:rFonts w:ascii="Arial" w:hAnsi="Arial" w:cs="Arial"/>
        </w:rPr>
        <w:t xml:space="preserve"> referral should fall into the</w:t>
      </w:r>
      <w:r w:rsidR="00E7552D">
        <w:rPr>
          <w:rFonts w:ascii="Arial" w:hAnsi="Arial" w:cs="Arial"/>
        </w:rPr>
        <w:t xml:space="preserve"> following categories</w:t>
      </w:r>
      <w:r w:rsidR="00DE18CA">
        <w:rPr>
          <w:rFonts w:ascii="Arial" w:hAnsi="Arial" w:cs="Arial"/>
        </w:rPr>
        <w:t xml:space="preserve"> for the service</w:t>
      </w:r>
      <w:proofErr w:type="gramStart"/>
      <w:r w:rsidR="00E7552D">
        <w:rPr>
          <w:rFonts w:ascii="Arial" w:hAnsi="Arial" w:cs="Arial"/>
        </w:rPr>
        <w:t>:</w:t>
      </w:r>
      <w:proofErr w:type="gramEnd"/>
      <w:r w:rsidR="00E7552D">
        <w:rPr>
          <w:rFonts w:ascii="Arial" w:hAnsi="Arial" w:cs="Arial"/>
        </w:rPr>
        <w:br/>
      </w:r>
      <w:r w:rsidR="00E7552D">
        <w:rPr>
          <w:rFonts w:ascii="Arial" w:hAnsi="Arial" w:cs="Arial"/>
        </w:rPr>
        <w:br/>
      </w:r>
      <w:r w:rsidR="00ED5CED">
        <w:rPr>
          <w:rFonts w:ascii="Arial" w:hAnsi="Arial" w:cs="Arial"/>
        </w:rPr>
        <w:t>a)</w:t>
      </w:r>
      <w:r w:rsidR="00ED5CED">
        <w:rPr>
          <w:rFonts w:ascii="Arial" w:hAnsi="Arial" w:cs="Arial"/>
        </w:rPr>
        <w:tab/>
      </w:r>
      <w:r w:rsidR="00E7552D">
        <w:rPr>
          <w:rFonts w:ascii="Arial" w:hAnsi="Arial" w:cs="Arial"/>
        </w:rPr>
        <w:t xml:space="preserve">Urgent </w:t>
      </w:r>
      <w:r w:rsidR="00ED5CED">
        <w:rPr>
          <w:rFonts w:ascii="Arial" w:hAnsi="Arial" w:cs="Arial"/>
        </w:rPr>
        <w:t xml:space="preserve">community </w:t>
      </w:r>
      <w:r w:rsidR="00E7552D">
        <w:rPr>
          <w:rFonts w:ascii="Arial" w:hAnsi="Arial" w:cs="Arial"/>
        </w:rPr>
        <w:t>requests</w:t>
      </w:r>
      <w:r w:rsidR="00E7552D">
        <w:rPr>
          <w:rFonts w:ascii="Arial" w:hAnsi="Arial" w:cs="Arial"/>
        </w:rPr>
        <w:tab/>
        <w:t>within 24</w:t>
      </w:r>
      <w:r w:rsidR="008C4573">
        <w:rPr>
          <w:rFonts w:ascii="Arial" w:hAnsi="Arial" w:cs="Arial"/>
        </w:rPr>
        <w:t xml:space="preserve"> </w:t>
      </w:r>
      <w:r w:rsidR="00E7552D">
        <w:rPr>
          <w:rFonts w:ascii="Arial" w:hAnsi="Arial" w:cs="Arial"/>
        </w:rPr>
        <w:t xml:space="preserve">hours </w:t>
      </w:r>
      <w:r w:rsidR="00E7552D">
        <w:rPr>
          <w:rFonts w:ascii="Arial" w:hAnsi="Arial" w:cs="Arial"/>
        </w:rPr>
        <w:br/>
      </w:r>
      <w:r w:rsidR="00ED5CED">
        <w:rPr>
          <w:rFonts w:ascii="Arial" w:hAnsi="Arial" w:cs="Arial"/>
        </w:rPr>
        <w:t>b)</w:t>
      </w:r>
      <w:r w:rsidR="00ED5CED">
        <w:rPr>
          <w:rFonts w:ascii="Arial" w:hAnsi="Arial" w:cs="Arial"/>
        </w:rPr>
        <w:tab/>
        <w:t>Urgent h</w:t>
      </w:r>
      <w:r w:rsidR="00E7552D">
        <w:rPr>
          <w:rFonts w:ascii="Arial" w:hAnsi="Arial" w:cs="Arial"/>
        </w:rPr>
        <w:t>ospitals requests</w:t>
      </w:r>
      <w:r w:rsidR="00E7552D">
        <w:rPr>
          <w:rFonts w:ascii="Arial" w:hAnsi="Arial" w:cs="Arial"/>
        </w:rPr>
        <w:tab/>
      </w:r>
      <w:r w:rsidR="008C4573">
        <w:rPr>
          <w:rFonts w:ascii="Arial" w:hAnsi="Arial" w:cs="Arial"/>
        </w:rPr>
        <w:t>24-48 hours</w:t>
      </w:r>
      <w:r w:rsidR="00ED5CED">
        <w:rPr>
          <w:rFonts w:ascii="Arial" w:hAnsi="Arial" w:cs="Arial"/>
        </w:rPr>
        <w:br/>
      </w:r>
      <w:r w:rsidR="008C4573">
        <w:rPr>
          <w:rFonts w:ascii="Arial" w:hAnsi="Arial" w:cs="Arial"/>
        </w:rPr>
        <w:t>c)</w:t>
      </w:r>
      <w:r w:rsidR="008C4573">
        <w:rPr>
          <w:rFonts w:ascii="Arial" w:hAnsi="Arial" w:cs="Arial"/>
        </w:rPr>
        <w:tab/>
        <w:t>Non-urgent hospital requests</w:t>
      </w:r>
      <w:r w:rsidR="008C4573">
        <w:rPr>
          <w:rFonts w:ascii="Arial" w:hAnsi="Arial" w:cs="Arial"/>
        </w:rPr>
        <w:tab/>
      </w:r>
      <w:r w:rsidR="00E7552D">
        <w:rPr>
          <w:rFonts w:ascii="Arial" w:hAnsi="Arial" w:cs="Arial"/>
        </w:rPr>
        <w:t>3-5 working days</w:t>
      </w:r>
    </w:p>
    <w:p w14:paraId="61A6DC65" w14:textId="44C785A5" w:rsidR="00E7552D" w:rsidRDefault="00E7552D" w:rsidP="00B53B53">
      <w:pPr>
        <w:tabs>
          <w:tab w:val="left" w:pos="1134"/>
          <w:tab w:val="left" w:pos="4536"/>
        </w:tabs>
        <w:ind w:left="709" w:hanging="709"/>
        <w:rPr>
          <w:rFonts w:ascii="Arial" w:hAnsi="Arial" w:cs="Arial"/>
        </w:rPr>
      </w:pPr>
      <w:r>
        <w:rPr>
          <w:rFonts w:ascii="Arial" w:hAnsi="Arial" w:cs="Arial"/>
        </w:rPr>
        <w:tab/>
      </w:r>
      <w:r w:rsidR="008C4573">
        <w:rPr>
          <w:rFonts w:ascii="Arial" w:hAnsi="Arial" w:cs="Arial"/>
        </w:rPr>
        <w:t>d)</w:t>
      </w:r>
      <w:r w:rsidR="008C4573">
        <w:rPr>
          <w:rFonts w:ascii="Arial" w:hAnsi="Arial" w:cs="Arial"/>
        </w:rPr>
        <w:tab/>
      </w:r>
      <w:r>
        <w:rPr>
          <w:rFonts w:ascii="Arial" w:hAnsi="Arial" w:cs="Arial"/>
        </w:rPr>
        <w:t>Other requests</w:t>
      </w:r>
      <w:r>
        <w:rPr>
          <w:rFonts w:ascii="Arial" w:hAnsi="Arial" w:cs="Arial"/>
        </w:rPr>
        <w:tab/>
        <w:t>10 working days</w:t>
      </w:r>
    </w:p>
    <w:p w14:paraId="2AB67810" w14:textId="2154EDE0" w:rsidR="00DE18CA" w:rsidRDefault="00DE18CA" w:rsidP="00DE18CA">
      <w:pPr>
        <w:tabs>
          <w:tab w:val="left" w:pos="1134"/>
          <w:tab w:val="left" w:pos="4536"/>
        </w:tabs>
        <w:ind w:left="709" w:hanging="709"/>
        <w:rPr>
          <w:rFonts w:ascii="Arial" w:hAnsi="Arial" w:cs="Arial"/>
        </w:rPr>
      </w:pPr>
      <w:r>
        <w:rPr>
          <w:rFonts w:ascii="Arial" w:hAnsi="Arial" w:cs="Arial"/>
        </w:rPr>
        <w:t xml:space="preserve">           e) Major Adaptations                        Within 52 weeks    </w:t>
      </w:r>
    </w:p>
    <w:p w14:paraId="5961ED53" w14:textId="77777777" w:rsidR="00E7552D" w:rsidRDefault="00E7552D" w:rsidP="00B53B53">
      <w:pPr>
        <w:ind w:left="709" w:hanging="709"/>
        <w:rPr>
          <w:rFonts w:ascii="Arial" w:hAnsi="Arial" w:cs="Arial"/>
        </w:rPr>
      </w:pPr>
    </w:p>
    <w:p w14:paraId="6DED133B" w14:textId="746C376C" w:rsidR="00726DCD" w:rsidRPr="00726DCD" w:rsidRDefault="00E7552D" w:rsidP="00B53B53">
      <w:pPr>
        <w:ind w:left="709" w:hanging="709"/>
        <w:rPr>
          <w:rFonts w:ascii="Arial" w:hAnsi="Arial" w:cs="Arial"/>
        </w:rPr>
      </w:pPr>
      <w:r w:rsidRPr="00726DCD">
        <w:rPr>
          <w:rFonts w:ascii="Arial" w:hAnsi="Arial" w:cs="Arial"/>
        </w:rPr>
        <w:t>1</w:t>
      </w:r>
      <w:r w:rsidR="00B53B53">
        <w:rPr>
          <w:rFonts w:ascii="Arial" w:hAnsi="Arial" w:cs="Arial"/>
        </w:rPr>
        <w:t>7</w:t>
      </w:r>
      <w:r w:rsidRPr="00726DCD">
        <w:rPr>
          <w:rFonts w:ascii="Arial" w:hAnsi="Arial" w:cs="Arial"/>
        </w:rPr>
        <w:t>.3</w:t>
      </w:r>
      <w:r w:rsidRPr="00726DCD">
        <w:rPr>
          <w:rFonts w:ascii="Arial" w:hAnsi="Arial" w:cs="Arial"/>
        </w:rPr>
        <w:tab/>
      </w:r>
      <w:r w:rsidR="00726DCD" w:rsidRPr="00726DCD">
        <w:rPr>
          <w:rFonts w:ascii="Arial" w:hAnsi="Arial" w:cs="Arial"/>
        </w:rPr>
        <w:t>Prioritisation</w:t>
      </w:r>
    </w:p>
    <w:p w14:paraId="3B07B558" w14:textId="718D9B4F" w:rsidR="00726DCD" w:rsidRDefault="00726DCD" w:rsidP="00A74B07">
      <w:pPr>
        <w:tabs>
          <w:tab w:val="left" w:pos="1134"/>
        </w:tabs>
        <w:ind w:left="709" w:hanging="567"/>
        <w:rPr>
          <w:rFonts w:ascii="Arial" w:hAnsi="Arial" w:cs="Arial"/>
        </w:rPr>
      </w:pPr>
      <w:r>
        <w:rPr>
          <w:rFonts w:ascii="Arial" w:hAnsi="Arial" w:cs="Arial"/>
        </w:rPr>
        <w:tab/>
      </w:r>
      <w:r w:rsidR="00B4290F">
        <w:rPr>
          <w:rFonts w:ascii="Arial" w:hAnsi="Arial" w:cs="Arial"/>
          <w:szCs w:val="22"/>
        </w:rPr>
        <w:t>Providers</w:t>
      </w:r>
      <w:r w:rsidR="00B421ED">
        <w:rPr>
          <w:rFonts w:ascii="Arial" w:hAnsi="Arial" w:cs="Arial"/>
          <w:szCs w:val="22"/>
        </w:rPr>
        <w:t xml:space="preserve"> will ensure there is a system of prioritising tasks. This should also take into consideration </w:t>
      </w:r>
      <w:r w:rsidR="00774F68">
        <w:rPr>
          <w:rFonts w:ascii="Arial" w:hAnsi="Arial" w:cs="Arial"/>
          <w:szCs w:val="22"/>
        </w:rPr>
        <w:t xml:space="preserve">risks to </w:t>
      </w:r>
      <w:r w:rsidR="004C74B1">
        <w:rPr>
          <w:rFonts w:ascii="Arial" w:hAnsi="Arial" w:cs="Arial"/>
          <w:szCs w:val="22"/>
        </w:rPr>
        <w:t>Customer</w:t>
      </w:r>
      <w:r w:rsidR="00B97872">
        <w:rPr>
          <w:rFonts w:ascii="Arial" w:hAnsi="Arial" w:cs="Arial"/>
          <w:szCs w:val="22"/>
        </w:rPr>
        <w:t>s</w:t>
      </w:r>
      <w:r w:rsidR="00774F68">
        <w:rPr>
          <w:rFonts w:ascii="Arial" w:hAnsi="Arial" w:cs="Arial"/>
          <w:szCs w:val="22"/>
        </w:rPr>
        <w:t xml:space="preserve">, </w:t>
      </w:r>
      <w:r w:rsidR="00B421ED">
        <w:rPr>
          <w:rFonts w:ascii="Arial" w:hAnsi="Arial" w:cs="Arial"/>
          <w:szCs w:val="22"/>
        </w:rPr>
        <w:t>urgent and non-urgent tasks.</w:t>
      </w:r>
    </w:p>
    <w:p w14:paraId="31C4D500" w14:textId="77777777" w:rsidR="00726DCD" w:rsidRPr="00E958D3" w:rsidRDefault="00726DCD" w:rsidP="00A74B07">
      <w:pPr>
        <w:tabs>
          <w:tab w:val="left" w:pos="1134"/>
        </w:tabs>
        <w:ind w:left="709" w:hanging="567"/>
        <w:rPr>
          <w:rFonts w:ascii="Arial" w:hAnsi="Arial" w:cs="Arial"/>
        </w:rPr>
      </w:pPr>
    </w:p>
    <w:p w14:paraId="672C2748" w14:textId="29E8C057" w:rsidR="000A6EA4" w:rsidRDefault="00726DCD" w:rsidP="00A74B07">
      <w:pPr>
        <w:ind w:left="709" w:hanging="709"/>
        <w:rPr>
          <w:rFonts w:ascii="Arial" w:hAnsi="Arial" w:cs="Arial"/>
        </w:rPr>
      </w:pPr>
      <w:r>
        <w:rPr>
          <w:rFonts w:ascii="Arial" w:hAnsi="Arial" w:cs="Arial"/>
        </w:rPr>
        <w:t>1</w:t>
      </w:r>
      <w:r w:rsidR="00B53B53">
        <w:rPr>
          <w:rFonts w:ascii="Arial" w:hAnsi="Arial" w:cs="Arial"/>
        </w:rPr>
        <w:t>7</w:t>
      </w:r>
      <w:r>
        <w:rPr>
          <w:rFonts w:ascii="Arial" w:hAnsi="Arial" w:cs="Arial"/>
        </w:rPr>
        <w:t>.4</w:t>
      </w:r>
      <w:r>
        <w:rPr>
          <w:rFonts w:ascii="Arial" w:hAnsi="Arial" w:cs="Arial"/>
        </w:rPr>
        <w:tab/>
      </w:r>
      <w:r w:rsidR="000A6EA4">
        <w:rPr>
          <w:rFonts w:ascii="Arial" w:hAnsi="Arial" w:cs="Arial"/>
        </w:rPr>
        <w:t xml:space="preserve">There will be </w:t>
      </w:r>
      <w:r w:rsidR="000A6EA4" w:rsidRPr="00A6768F">
        <w:rPr>
          <w:rFonts w:ascii="Arial" w:hAnsi="Arial" w:cs="Arial"/>
        </w:rPr>
        <w:t>no restriction on the amount of time spent in a household</w:t>
      </w:r>
      <w:r w:rsidR="000A6EA4">
        <w:rPr>
          <w:rFonts w:ascii="Arial" w:hAnsi="Arial" w:cs="Arial"/>
        </w:rPr>
        <w:t xml:space="preserve"> other than </w:t>
      </w:r>
      <w:r w:rsidR="00B42A4F">
        <w:rPr>
          <w:rFonts w:ascii="Arial" w:hAnsi="Arial" w:cs="Arial"/>
        </w:rPr>
        <w:t xml:space="preserve">the 20 minute home safety assessment. </w:t>
      </w:r>
      <w:r w:rsidR="002C46DD">
        <w:rPr>
          <w:rFonts w:ascii="Arial" w:hAnsi="Arial" w:cs="Arial"/>
        </w:rPr>
        <w:t>A</w:t>
      </w:r>
      <w:r w:rsidR="00B42A4F">
        <w:rPr>
          <w:rFonts w:ascii="Arial" w:hAnsi="Arial" w:cs="Arial"/>
        </w:rPr>
        <w:t>ny</w:t>
      </w:r>
      <w:r w:rsidR="00DE18CA">
        <w:rPr>
          <w:rFonts w:ascii="Arial" w:hAnsi="Arial" w:cs="Arial"/>
        </w:rPr>
        <w:t xml:space="preserve"> handyperson</w:t>
      </w:r>
      <w:r w:rsidR="00B42A4F">
        <w:rPr>
          <w:rFonts w:ascii="Arial" w:hAnsi="Arial" w:cs="Arial"/>
        </w:rPr>
        <w:t xml:space="preserve"> tasks taking longer than 4 hours to complete</w:t>
      </w:r>
      <w:r w:rsidR="00ED79ED">
        <w:rPr>
          <w:rFonts w:ascii="Arial" w:hAnsi="Arial" w:cs="Arial"/>
        </w:rPr>
        <w:t>,</w:t>
      </w:r>
      <w:r w:rsidR="00B42A4F">
        <w:rPr>
          <w:rFonts w:ascii="Arial" w:hAnsi="Arial" w:cs="Arial"/>
        </w:rPr>
        <w:t xml:space="preserve"> </w:t>
      </w:r>
      <w:r w:rsidR="00ED79ED">
        <w:rPr>
          <w:rFonts w:ascii="Arial" w:hAnsi="Arial" w:cs="Arial"/>
        </w:rPr>
        <w:t xml:space="preserve">and </w:t>
      </w:r>
      <w:r w:rsidR="002C46DD">
        <w:rPr>
          <w:rFonts w:ascii="Arial" w:hAnsi="Arial" w:cs="Arial"/>
        </w:rPr>
        <w:t>could be</w:t>
      </w:r>
      <w:r w:rsidR="00ED79ED">
        <w:rPr>
          <w:rFonts w:ascii="Arial" w:hAnsi="Arial" w:cs="Arial"/>
        </w:rPr>
        <w:t xml:space="preserve"> eligible</w:t>
      </w:r>
      <w:r w:rsidR="002C46DD">
        <w:rPr>
          <w:rFonts w:ascii="Arial" w:hAnsi="Arial" w:cs="Arial"/>
        </w:rPr>
        <w:t xml:space="preserve"> for a grant</w:t>
      </w:r>
      <w:r w:rsidR="00ED79ED">
        <w:rPr>
          <w:rFonts w:ascii="Arial" w:hAnsi="Arial" w:cs="Arial"/>
        </w:rPr>
        <w:t xml:space="preserve">, </w:t>
      </w:r>
      <w:r w:rsidR="00B42A4F">
        <w:rPr>
          <w:rFonts w:ascii="Arial" w:hAnsi="Arial" w:cs="Arial"/>
        </w:rPr>
        <w:t>should normally be referred onto the Home Improvement Agency</w:t>
      </w:r>
      <w:r w:rsidR="005E125F">
        <w:rPr>
          <w:rFonts w:ascii="Arial" w:hAnsi="Arial" w:cs="Arial"/>
        </w:rPr>
        <w:t xml:space="preserve"> to access any grants available</w:t>
      </w:r>
      <w:r w:rsidR="00B42A4F">
        <w:rPr>
          <w:rFonts w:ascii="Arial" w:hAnsi="Arial" w:cs="Arial"/>
        </w:rPr>
        <w:t>.</w:t>
      </w:r>
      <w:r w:rsidR="005E125F">
        <w:rPr>
          <w:rFonts w:ascii="Arial" w:hAnsi="Arial" w:cs="Arial"/>
        </w:rPr>
        <w:t xml:space="preserve"> For more information see link:</w:t>
      </w:r>
    </w:p>
    <w:p w14:paraId="58C39BB6" w14:textId="169338FE" w:rsidR="005E125F" w:rsidRDefault="005E125F" w:rsidP="002C46DD">
      <w:pPr>
        <w:ind w:left="709" w:hanging="567"/>
        <w:rPr>
          <w:rFonts w:ascii="Arial" w:hAnsi="Arial" w:cs="Arial"/>
        </w:rPr>
      </w:pPr>
      <w:r>
        <w:rPr>
          <w:rFonts w:ascii="Arial" w:hAnsi="Arial" w:cs="Arial"/>
        </w:rPr>
        <w:tab/>
      </w:r>
      <w:hyperlink r:id="rId15" w:history="1">
        <w:r w:rsidR="002C46DD" w:rsidRPr="00CB304D">
          <w:rPr>
            <w:rStyle w:val="Hyperlink"/>
            <w:rFonts w:ascii="Arial" w:hAnsi="Arial" w:cs="Arial"/>
          </w:rPr>
          <w:t>http://www.foundations.uk.com/about-home-improvement-agencies/</w:t>
        </w:r>
      </w:hyperlink>
      <w:r>
        <w:rPr>
          <w:rFonts w:ascii="Arial" w:hAnsi="Arial" w:cs="Arial"/>
        </w:rPr>
        <w:t xml:space="preserve"> </w:t>
      </w:r>
    </w:p>
    <w:p w14:paraId="23EBDD89" w14:textId="77777777" w:rsidR="000A6EA4" w:rsidRDefault="000A6EA4" w:rsidP="00ED79ED">
      <w:pPr>
        <w:ind w:left="851" w:hanging="709"/>
        <w:rPr>
          <w:rFonts w:ascii="Arial" w:hAnsi="Arial" w:cs="Arial"/>
        </w:rPr>
      </w:pPr>
    </w:p>
    <w:p w14:paraId="2A9E8539" w14:textId="22654982" w:rsidR="00E10268" w:rsidRDefault="000A6EA4" w:rsidP="00172441">
      <w:pPr>
        <w:ind w:left="709" w:hanging="709"/>
        <w:rPr>
          <w:rFonts w:ascii="Arial" w:hAnsi="Arial" w:cs="Arial"/>
        </w:rPr>
      </w:pPr>
      <w:r>
        <w:rPr>
          <w:rFonts w:ascii="Arial" w:hAnsi="Arial" w:cs="Arial"/>
        </w:rPr>
        <w:t>1</w:t>
      </w:r>
      <w:r w:rsidR="00B53B53">
        <w:rPr>
          <w:rFonts w:ascii="Arial" w:hAnsi="Arial" w:cs="Arial"/>
        </w:rPr>
        <w:t>7</w:t>
      </w:r>
      <w:r>
        <w:rPr>
          <w:rFonts w:ascii="Arial" w:hAnsi="Arial" w:cs="Arial"/>
        </w:rPr>
        <w:t>.</w:t>
      </w:r>
      <w:r w:rsidR="00726DCD">
        <w:rPr>
          <w:rFonts w:ascii="Arial" w:hAnsi="Arial" w:cs="Arial"/>
        </w:rPr>
        <w:t>5</w:t>
      </w:r>
      <w:r>
        <w:rPr>
          <w:rFonts w:ascii="Arial" w:hAnsi="Arial" w:cs="Arial"/>
        </w:rPr>
        <w:tab/>
      </w:r>
      <w:r w:rsidR="00E958D3" w:rsidRPr="00E958D3">
        <w:rPr>
          <w:rFonts w:ascii="Arial" w:hAnsi="Arial" w:cs="Arial"/>
        </w:rPr>
        <w:t xml:space="preserve">The </w:t>
      </w:r>
      <w:r w:rsidR="007C6758">
        <w:rPr>
          <w:rFonts w:ascii="Arial" w:hAnsi="Arial" w:cs="Arial"/>
        </w:rPr>
        <w:t>p</w:t>
      </w:r>
      <w:r w:rsidR="00E958D3" w:rsidRPr="00E958D3">
        <w:rPr>
          <w:rFonts w:ascii="Arial" w:hAnsi="Arial" w:cs="Arial"/>
        </w:rPr>
        <w:t>rovider will be responsible for monitoring any person’s use of the servi</w:t>
      </w:r>
      <w:r w:rsidR="00FB622A">
        <w:rPr>
          <w:rFonts w:ascii="Arial" w:hAnsi="Arial" w:cs="Arial"/>
        </w:rPr>
        <w:t>ce. W</w:t>
      </w:r>
      <w:r w:rsidR="00E958D3" w:rsidRPr="00E958D3">
        <w:rPr>
          <w:rFonts w:ascii="Arial" w:hAnsi="Arial" w:cs="Arial"/>
        </w:rPr>
        <w:t>here a service is being requested more than once or beginning to become regular e</w:t>
      </w:r>
      <w:r w:rsidR="00A6768F">
        <w:rPr>
          <w:rFonts w:ascii="Arial" w:hAnsi="Arial" w:cs="Arial"/>
        </w:rPr>
        <w:t>.</w:t>
      </w:r>
      <w:r w:rsidR="00E958D3" w:rsidRPr="00E958D3">
        <w:rPr>
          <w:rFonts w:ascii="Arial" w:hAnsi="Arial" w:cs="Arial"/>
        </w:rPr>
        <w:t>g</w:t>
      </w:r>
      <w:r w:rsidR="00A6768F">
        <w:rPr>
          <w:rFonts w:ascii="Arial" w:hAnsi="Arial" w:cs="Arial"/>
        </w:rPr>
        <w:t>.</w:t>
      </w:r>
      <w:r w:rsidR="00E958D3" w:rsidRPr="00E958D3">
        <w:rPr>
          <w:rFonts w:ascii="Arial" w:hAnsi="Arial" w:cs="Arial"/>
        </w:rPr>
        <w:t xml:space="preserve"> weekly calls</w:t>
      </w:r>
      <w:r w:rsidR="00FB622A">
        <w:rPr>
          <w:rFonts w:ascii="Arial" w:hAnsi="Arial" w:cs="Arial"/>
        </w:rPr>
        <w:t>,</w:t>
      </w:r>
      <w:r w:rsidR="00E958D3" w:rsidRPr="00E958D3">
        <w:rPr>
          <w:rFonts w:ascii="Arial" w:hAnsi="Arial" w:cs="Arial"/>
        </w:rPr>
        <w:t xml:space="preserve"> </w:t>
      </w:r>
      <w:r w:rsidR="00FB622A">
        <w:rPr>
          <w:rFonts w:ascii="Arial" w:hAnsi="Arial" w:cs="Arial"/>
        </w:rPr>
        <w:t>t</w:t>
      </w:r>
      <w:r w:rsidR="00E10268" w:rsidRPr="00E958D3">
        <w:rPr>
          <w:rFonts w:ascii="Arial" w:hAnsi="Arial" w:cs="Arial"/>
        </w:rPr>
        <w:t>he</w:t>
      </w:r>
      <w:r w:rsidR="00E958D3" w:rsidRPr="00E958D3">
        <w:rPr>
          <w:rFonts w:ascii="Arial" w:hAnsi="Arial" w:cs="Arial"/>
        </w:rPr>
        <w:t xml:space="preserve"> </w:t>
      </w:r>
      <w:r w:rsidR="007C6758">
        <w:rPr>
          <w:rFonts w:ascii="Arial" w:hAnsi="Arial" w:cs="Arial"/>
        </w:rPr>
        <w:t>p</w:t>
      </w:r>
      <w:r w:rsidR="00E958D3" w:rsidRPr="00E958D3">
        <w:rPr>
          <w:rFonts w:ascii="Arial" w:hAnsi="Arial" w:cs="Arial"/>
        </w:rPr>
        <w:t>rovider will take action to ascertain the reason for this</w:t>
      </w:r>
      <w:r w:rsidR="00E10268">
        <w:rPr>
          <w:rFonts w:ascii="Arial" w:hAnsi="Arial" w:cs="Arial"/>
        </w:rPr>
        <w:t xml:space="preserve"> and include this in the </w:t>
      </w:r>
      <w:r w:rsidR="00E10268" w:rsidRPr="008A3808">
        <w:rPr>
          <w:rFonts w:ascii="Arial" w:hAnsi="Arial" w:cs="Arial"/>
        </w:rPr>
        <w:t>monitoring returns</w:t>
      </w:r>
      <w:r w:rsidR="00E10268">
        <w:rPr>
          <w:rFonts w:ascii="Arial" w:hAnsi="Arial" w:cs="Arial"/>
        </w:rPr>
        <w:t xml:space="preserve"> to the Council and the actions taken to resolve this including information on the advice and referrals made</w:t>
      </w:r>
      <w:r w:rsidR="00FB622A">
        <w:rPr>
          <w:rFonts w:ascii="Arial" w:hAnsi="Arial" w:cs="Arial"/>
        </w:rPr>
        <w:t>. Any safeguarding concerns will need to be reported immediately.</w:t>
      </w:r>
    </w:p>
    <w:p w14:paraId="1E6994E1" w14:textId="77777777" w:rsidR="00E10268" w:rsidRDefault="00E10268" w:rsidP="00FB622A">
      <w:pPr>
        <w:ind w:hanging="567"/>
        <w:rPr>
          <w:rFonts w:ascii="Arial" w:hAnsi="Arial" w:cs="Arial"/>
        </w:rPr>
      </w:pPr>
    </w:p>
    <w:p w14:paraId="538145EB" w14:textId="7A5D8ED5" w:rsidR="00FB622A" w:rsidRDefault="001B7AB1" w:rsidP="00B53B53">
      <w:pPr>
        <w:ind w:left="709" w:hanging="709"/>
        <w:rPr>
          <w:rFonts w:ascii="Arial" w:hAnsi="Arial" w:cs="Arial"/>
        </w:rPr>
      </w:pPr>
      <w:r>
        <w:rPr>
          <w:rFonts w:ascii="Arial" w:hAnsi="Arial" w:cs="Arial"/>
        </w:rPr>
        <w:t>1</w:t>
      </w:r>
      <w:r w:rsidR="00B53B53">
        <w:rPr>
          <w:rFonts w:ascii="Arial" w:hAnsi="Arial" w:cs="Arial"/>
        </w:rPr>
        <w:t>7</w:t>
      </w:r>
      <w:r w:rsidR="00F264FF">
        <w:rPr>
          <w:rFonts w:ascii="Arial" w:hAnsi="Arial" w:cs="Arial"/>
        </w:rPr>
        <w:t>.</w:t>
      </w:r>
      <w:r w:rsidR="00726DCD">
        <w:rPr>
          <w:rFonts w:ascii="Arial" w:hAnsi="Arial" w:cs="Arial"/>
        </w:rPr>
        <w:t>6</w:t>
      </w:r>
      <w:r w:rsidR="00F264FF">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 xml:space="preserve">rovider must be clear with </w:t>
      </w:r>
      <w:r w:rsidR="004C74B1">
        <w:rPr>
          <w:rFonts w:ascii="Arial" w:hAnsi="Arial" w:cs="Arial"/>
        </w:rPr>
        <w:t>Customer</w:t>
      </w:r>
      <w:r w:rsidR="00B97872">
        <w:rPr>
          <w:rFonts w:ascii="Arial" w:hAnsi="Arial" w:cs="Arial"/>
        </w:rPr>
        <w:t>s</w:t>
      </w:r>
      <w:r w:rsidR="00B97872" w:rsidRPr="00E958D3">
        <w:rPr>
          <w:rFonts w:ascii="Arial" w:hAnsi="Arial" w:cs="Arial"/>
        </w:rPr>
        <w:t xml:space="preserve"> </w:t>
      </w:r>
      <w:r w:rsidR="00E958D3" w:rsidRPr="00E958D3">
        <w:rPr>
          <w:rFonts w:ascii="Arial" w:hAnsi="Arial" w:cs="Arial"/>
        </w:rPr>
        <w:t>who are using the service inappropriately, that they will not be able to continue to use the service in this way.  Referrals to other relevant agencies must also be considered.</w:t>
      </w:r>
      <w:r w:rsidR="00CD02D5">
        <w:rPr>
          <w:rFonts w:ascii="Arial" w:hAnsi="Arial" w:cs="Arial"/>
        </w:rPr>
        <w:t xml:space="preserve">  </w:t>
      </w:r>
    </w:p>
    <w:p w14:paraId="21641B78" w14:textId="77777777" w:rsidR="00FB622A" w:rsidRDefault="00FB622A" w:rsidP="00FB622A">
      <w:pPr>
        <w:ind w:left="709" w:hanging="567"/>
        <w:rPr>
          <w:rFonts w:ascii="Arial" w:hAnsi="Arial" w:cs="Arial"/>
        </w:rPr>
      </w:pPr>
    </w:p>
    <w:p w14:paraId="4A3E0D1D" w14:textId="3CFA1EF1" w:rsidR="00E958D3" w:rsidRDefault="001B7AB1" w:rsidP="00B53B53">
      <w:pPr>
        <w:ind w:left="709" w:hanging="709"/>
        <w:rPr>
          <w:rFonts w:ascii="Arial" w:hAnsi="Arial" w:cs="Arial"/>
        </w:rPr>
      </w:pPr>
      <w:r>
        <w:rPr>
          <w:rFonts w:ascii="Arial" w:hAnsi="Arial" w:cs="Arial"/>
        </w:rPr>
        <w:t>1</w:t>
      </w:r>
      <w:r w:rsidR="00B53B53">
        <w:rPr>
          <w:rFonts w:ascii="Arial" w:hAnsi="Arial" w:cs="Arial"/>
        </w:rPr>
        <w:t>7</w:t>
      </w:r>
      <w:r w:rsidR="00FB622A">
        <w:rPr>
          <w:rFonts w:ascii="Arial" w:hAnsi="Arial" w:cs="Arial"/>
        </w:rPr>
        <w:t>.</w:t>
      </w:r>
      <w:r w:rsidR="00726DCD">
        <w:rPr>
          <w:rFonts w:ascii="Arial" w:hAnsi="Arial" w:cs="Arial"/>
        </w:rPr>
        <w:t>7</w:t>
      </w:r>
      <w:r w:rsidR="00FB622A">
        <w:rPr>
          <w:rFonts w:ascii="Arial" w:hAnsi="Arial" w:cs="Arial"/>
        </w:rPr>
        <w:tab/>
      </w:r>
      <w:r w:rsidR="004C74B1">
        <w:rPr>
          <w:rFonts w:ascii="Arial" w:hAnsi="Arial" w:cs="Arial"/>
        </w:rPr>
        <w:t>Customer</w:t>
      </w:r>
      <w:r w:rsidR="00B97872">
        <w:rPr>
          <w:rFonts w:ascii="Arial" w:hAnsi="Arial" w:cs="Arial"/>
        </w:rPr>
        <w:t xml:space="preserve">s </w:t>
      </w:r>
      <w:r w:rsidR="00CD02D5">
        <w:rPr>
          <w:rFonts w:ascii="Arial" w:hAnsi="Arial" w:cs="Arial"/>
        </w:rPr>
        <w:t xml:space="preserve">should be made aware of the service </w:t>
      </w:r>
      <w:r w:rsidR="007C59A4">
        <w:rPr>
          <w:rFonts w:ascii="Arial" w:hAnsi="Arial" w:cs="Arial"/>
        </w:rPr>
        <w:t>provider’s</w:t>
      </w:r>
      <w:r w:rsidR="00CD02D5">
        <w:rPr>
          <w:rFonts w:ascii="Arial" w:hAnsi="Arial" w:cs="Arial"/>
        </w:rPr>
        <w:t xml:space="preserve"> customer complaints procedure and information about advice </w:t>
      </w:r>
      <w:r w:rsidR="007C59A4">
        <w:rPr>
          <w:rFonts w:ascii="Arial" w:hAnsi="Arial" w:cs="Arial"/>
        </w:rPr>
        <w:t>and advocacy</w:t>
      </w:r>
      <w:r w:rsidR="00CD02D5">
        <w:rPr>
          <w:rFonts w:ascii="Arial" w:hAnsi="Arial" w:cs="Arial"/>
        </w:rPr>
        <w:t xml:space="preserve"> services should be made available whenever appropriate.</w:t>
      </w:r>
    </w:p>
    <w:p w14:paraId="4989E468" w14:textId="77777777" w:rsidR="005811BA" w:rsidRPr="00E958D3" w:rsidRDefault="005811BA" w:rsidP="00E958D3">
      <w:pPr>
        <w:rPr>
          <w:rFonts w:ascii="Arial" w:hAnsi="Arial" w:cs="Arial"/>
        </w:rPr>
      </w:pPr>
    </w:p>
    <w:p w14:paraId="4A0C3F93" w14:textId="07D47A40" w:rsidR="00E958D3" w:rsidRPr="00E958D3" w:rsidRDefault="00B53B53" w:rsidP="00B53B53">
      <w:pPr>
        <w:rPr>
          <w:rFonts w:ascii="Arial" w:hAnsi="Arial" w:cs="Arial"/>
          <w:b/>
        </w:rPr>
      </w:pPr>
      <w:r>
        <w:rPr>
          <w:rFonts w:ascii="Arial" w:hAnsi="Arial" w:cs="Arial"/>
          <w:b/>
        </w:rPr>
        <w:t>18.0</w:t>
      </w:r>
      <w:r>
        <w:rPr>
          <w:rFonts w:ascii="Arial" w:hAnsi="Arial" w:cs="Arial"/>
          <w:b/>
        </w:rPr>
        <w:tab/>
      </w:r>
      <w:r w:rsidR="00E958D3" w:rsidRPr="00E958D3">
        <w:rPr>
          <w:rFonts w:ascii="Arial" w:hAnsi="Arial" w:cs="Arial"/>
          <w:b/>
        </w:rPr>
        <w:t>HOME SAFETY ASSESSMENT</w:t>
      </w:r>
      <w:r w:rsidR="00610CCD">
        <w:rPr>
          <w:rFonts w:ascii="Arial" w:hAnsi="Arial" w:cs="Arial"/>
          <w:b/>
        </w:rPr>
        <w:t xml:space="preserve"> </w:t>
      </w:r>
    </w:p>
    <w:p w14:paraId="5328B19E" w14:textId="6AAF3F5C" w:rsidR="00E958D3" w:rsidRPr="00E958D3" w:rsidRDefault="00B53B53" w:rsidP="00B53B53">
      <w:pPr>
        <w:tabs>
          <w:tab w:val="num" w:pos="1134"/>
        </w:tabs>
        <w:ind w:left="709" w:hanging="709"/>
        <w:rPr>
          <w:rFonts w:ascii="Arial" w:hAnsi="Arial" w:cs="Arial"/>
        </w:rPr>
      </w:pPr>
      <w:r>
        <w:rPr>
          <w:rFonts w:ascii="Arial" w:hAnsi="Arial" w:cs="Arial"/>
        </w:rPr>
        <w:t>18</w:t>
      </w:r>
      <w:r w:rsidR="00F264FF">
        <w:rPr>
          <w:rFonts w:ascii="Arial" w:hAnsi="Arial" w:cs="Arial"/>
        </w:rPr>
        <w:t>.1</w:t>
      </w:r>
      <w:r w:rsidR="00F264FF">
        <w:rPr>
          <w:rFonts w:ascii="Arial" w:hAnsi="Arial" w:cs="Arial"/>
        </w:rPr>
        <w:tab/>
      </w:r>
      <w:r w:rsidR="00E958D3" w:rsidRPr="00E958D3">
        <w:rPr>
          <w:rFonts w:ascii="Arial" w:hAnsi="Arial" w:cs="Arial"/>
        </w:rPr>
        <w:t xml:space="preserve">The </w:t>
      </w:r>
      <w:r w:rsidR="007A549E">
        <w:rPr>
          <w:rFonts w:ascii="Arial" w:hAnsi="Arial" w:cs="Arial"/>
        </w:rPr>
        <w:t>s</w:t>
      </w:r>
      <w:r w:rsidR="00E958D3" w:rsidRPr="00E958D3">
        <w:rPr>
          <w:rFonts w:ascii="Arial" w:hAnsi="Arial" w:cs="Arial"/>
        </w:rPr>
        <w:t xml:space="preserve">ervice </w:t>
      </w:r>
      <w:r w:rsidR="007A549E">
        <w:rPr>
          <w:rFonts w:ascii="Arial" w:hAnsi="Arial" w:cs="Arial"/>
        </w:rPr>
        <w:t>p</w:t>
      </w:r>
      <w:r w:rsidR="00E958D3" w:rsidRPr="00E958D3">
        <w:rPr>
          <w:rFonts w:ascii="Arial" w:hAnsi="Arial" w:cs="Arial"/>
        </w:rPr>
        <w:t>rovider will identify possible hazards and provide advice on prevention of accidents in the home</w:t>
      </w:r>
      <w:r w:rsidR="009C714D">
        <w:rPr>
          <w:rFonts w:ascii="Arial" w:hAnsi="Arial" w:cs="Arial"/>
        </w:rPr>
        <w:t xml:space="preserve"> and make </w:t>
      </w:r>
      <w:r w:rsidR="009C714D" w:rsidRPr="00CC2B7D">
        <w:rPr>
          <w:rFonts w:ascii="Arial" w:hAnsi="Arial" w:cs="Arial"/>
        </w:rPr>
        <w:t xml:space="preserve">onward referrals </w:t>
      </w:r>
      <w:r w:rsidR="009C714D">
        <w:rPr>
          <w:rFonts w:ascii="Arial" w:hAnsi="Arial" w:cs="Arial"/>
        </w:rPr>
        <w:t>to other support services</w:t>
      </w:r>
      <w:r w:rsidR="00E958D3" w:rsidRPr="00E958D3">
        <w:rPr>
          <w:rFonts w:ascii="Arial" w:hAnsi="Arial" w:cs="Arial"/>
        </w:rPr>
        <w:t xml:space="preserve">, by undertaking </w:t>
      </w:r>
      <w:r w:rsidR="003C7B32">
        <w:rPr>
          <w:rFonts w:ascii="Arial" w:hAnsi="Arial" w:cs="Arial"/>
        </w:rPr>
        <w:t>a Home Safety A</w:t>
      </w:r>
      <w:r w:rsidR="003C2149">
        <w:rPr>
          <w:rFonts w:ascii="Arial" w:hAnsi="Arial" w:cs="Arial"/>
        </w:rPr>
        <w:t>ssessment</w:t>
      </w:r>
      <w:r w:rsidR="003C7B32">
        <w:rPr>
          <w:rFonts w:ascii="Arial" w:hAnsi="Arial" w:cs="Arial"/>
        </w:rPr>
        <w:t xml:space="preserve"> (H</w:t>
      </w:r>
      <w:r w:rsidR="00A21054">
        <w:rPr>
          <w:rFonts w:ascii="Arial" w:hAnsi="Arial" w:cs="Arial"/>
        </w:rPr>
        <w:t>SA</w:t>
      </w:r>
      <w:r w:rsidR="003C7B32">
        <w:rPr>
          <w:rFonts w:ascii="Arial" w:hAnsi="Arial" w:cs="Arial"/>
        </w:rPr>
        <w:t>)</w:t>
      </w:r>
      <w:r w:rsidR="003C2149">
        <w:rPr>
          <w:rFonts w:ascii="Arial" w:hAnsi="Arial" w:cs="Arial"/>
        </w:rPr>
        <w:t>.</w:t>
      </w:r>
      <w:r w:rsidR="005C073B">
        <w:rPr>
          <w:rFonts w:ascii="Arial" w:hAnsi="Arial" w:cs="Arial"/>
        </w:rPr>
        <w:t xml:space="preserve"> </w:t>
      </w:r>
      <w:r w:rsidR="003C7B32">
        <w:rPr>
          <w:rFonts w:ascii="Arial" w:hAnsi="Arial" w:cs="Arial"/>
        </w:rPr>
        <w:t xml:space="preserve"> </w:t>
      </w:r>
    </w:p>
    <w:p w14:paraId="5B32DAC1" w14:textId="77777777" w:rsidR="00E958D3" w:rsidRPr="00E958D3" w:rsidRDefault="00E958D3" w:rsidP="00B53B53">
      <w:pPr>
        <w:tabs>
          <w:tab w:val="num" w:pos="1134"/>
        </w:tabs>
        <w:ind w:hanging="709"/>
        <w:rPr>
          <w:rFonts w:ascii="Arial" w:hAnsi="Arial" w:cs="Arial"/>
        </w:rPr>
      </w:pPr>
    </w:p>
    <w:p w14:paraId="48FF0E95" w14:textId="08AC70FD" w:rsidR="00E958D3" w:rsidRPr="00E958D3" w:rsidRDefault="00B53B53" w:rsidP="00B53B53">
      <w:pPr>
        <w:tabs>
          <w:tab w:val="num" w:pos="1134"/>
        </w:tabs>
        <w:ind w:left="709" w:hanging="709"/>
        <w:rPr>
          <w:rFonts w:ascii="Arial" w:hAnsi="Arial" w:cs="Arial"/>
        </w:rPr>
      </w:pPr>
      <w:r>
        <w:rPr>
          <w:rFonts w:ascii="Arial" w:hAnsi="Arial" w:cs="Arial"/>
        </w:rPr>
        <w:lastRenderedPageBreak/>
        <w:t>18</w:t>
      </w:r>
      <w:r w:rsidR="00F264FF" w:rsidRPr="00954B89">
        <w:rPr>
          <w:rFonts w:ascii="Arial" w:hAnsi="Arial" w:cs="Arial"/>
        </w:rPr>
        <w:t>.2</w:t>
      </w:r>
      <w:r w:rsidR="00F264FF" w:rsidRPr="00954B89">
        <w:rPr>
          <w:rFonts w:ascii="Arial" w:hAnsi="Arial" w:cs="Arial"/>
        </w:rPr>
        <w:tab/>
      </w:r>
      <w:r w:rsidR="004B596B">
        <w:rPr>
          <w:rFonts w:ascii="Arial" w:hAnsi="Arial" w:cs="Arial"/>
        </w:rPr>
        <w:t xml:space="preserve">The </w:t>
      </w:r>
      <w:r w:rsidR="007A549E">
        <w:rPr>
          <w:rFonts w:ascii="Arial" w:hAnsi="Arial" w:cs="Arial"/>
        </w:rPr>
        <w:t>s</w:t>
      </w:r>
      <w:r w:rsidR="004B596B">
        <w:rPr>
          <w:rFonts w:ascii="Arial" w:hAnsi="Arial" w:cs="Arial"/>
        </w:rPr>
        <w:t xml:space="preserve">ervice </w:t>
      </w:r>
      <w:r w:rsidR="007A549E">
        <w:rPr>
          <w:rFonts w:ascii="Arial" w:hAnsi="Arial" w:cs="Arial"/>
        </w:rPr>
        <w:t>p</w:t>
      </w:r>
      <w:r w:rsidR="00E958D3" w:rsidRPr="00954B89">
        <w:rPr>
          <w:rFonts w:ascii="Arial" w:hAnsi="Arial" w:cs="Arial"/>
        </w:rPr>
        <w:t xml:space="preserve">rovider will provide </w:t>
      </w:r>
      <w:r w:rsidR="005C073B" w:rsidRPr="00954B89">
        <w:rPr>
          <w:rFonts w:ascii="Arial" w:hAnsi="Arial" w:cs="Arial"/>
        </w:rPr>
        <w:t>up to a</w:t>
      </w:r>
      <w:r w:rsidR="00E958D3" w:rsidRPr="00954B89">
        <w:rPr>
          <w:rFonts w:ascii="Arial" w:hAnsi="Arial" w:cs="Arial"/>
        </w:rPr>
        <w:t xml:space="preserve"> </w:t>
      </w:r>
      <w:r w:rsidR="005C073B" w:rsidRPr="00954B89">
        <w:rPr>
          <w:rFonts w:ascii="Arial" w:hAnsi="Arial" w:cs="Arial"/>
        </w:rPr>
        <w:t xml:space="preserve">free </w:t>
      </w:r>
      <w:r w:rsidR="00A21054">
        <w:rPr>
          <w:rFonts w:ascii="Arial" w:hAnsi="Arial" w:cs="Arial"/>
        </w:rPr>
        <w:t>20 minute</w:t>
      </w:r>
      <w:r w:rsidR="00A21054" w:rsidRPr="00954B89">
        <w:rPr>
          <w:rFonts w:ascii="Arial" w:hAnsi="Arial" w:cs="Arial"/>
        </w:rPr>
        <w:t xml:space="preserve"> </w:t>
      </w:r>
      <w:r w:rsidR="00A21054">
        <w:rPr>
          <w:rFonts w:ascii="Arial" w:hAnsi="Arial" w:cs="Arial"/>
        </w:rPr>
        <w:t xml:space="preserve">HSA </w:t>
      </w:r>
      <w:r w:rsidR="00B421ED">
        <w:rPr>
          <w:rFonts w:ascii="Arial" w:hAnsi="Arial" w:cs="Arial"/>
        </w:rPr>
        <w:t>for all</w:t>
      </w:r>
      <w:r w:rsidR="006C448B">
        <w:rPr>
          <w:rFonts w:ascii="Arial" w:hAnsi="Arial" w:cs="Arial"/>
        </w:rPr>
        <w:t xml:space="preserve"> </w:t>
      </w:r>
      <w:r w:rsidR="004C74B1">
        <w:rPr>
          <w:rFonts w:ascii="Arial" w:hAnsi="Arial" w:cs="Arial"/>
        </w:rPr>
        <w:t>Customer</w:t>
      </w:r>
      <w:r w:rsidR="00B97872">
        <w:rPr>
          <w:rFonts w:ascii="Arial" w:hAnsi="Arial" w:cs="Arial"/>
        </w:rPr>
        <w:t>s</w:t>
      </w:r>
      <w:r w:rsidR="005C073B" w:rsidRPr="00954B89">
        <w:rPr>
          <w:rFonts w:ascii="Arial" w:hAnsi="Arial" w:cs="Arial"/>
        </w:rPr>
        <w:t>. The home</w:t>
      </w:r>
      <w:r w:rsidR="005C073B">
        <w:rPr>
          <w:rFonts w:ascii="Arial" w:hAnsi="Arial" w:cs="Arial"/>
        </w:rPr>
        <w:t xml:space="preserve"> safety assessment </w:t>
      </w:r>
      <w:r w:rsidR="00E958D3" w:rsidRPr="00E958D3">
        <w:rPr>
          <w:rFonts w:ascii="Arial" w:hAnsi="Arial" w:cs="Arial"/>
        </w:rPr>
        <w:t xml:space="preserve">would usually be on the first visit to </w:t>
      </w:r>
      <w:r w:rsidR="005C073B">
        <w:rPr>
          <w:rFonts w:ascii="Arial" w:hAnsi="Arial" w:cs="Arial"/>
        </w:rPr>
        <w:t xml:space="preserve">a home and </w:t>
      </w:r>
      <w:r w:rsidR="00307CF3">
        <w:rPr>
          <w:rFonts w:ascii="Arial" w:hAnsi="Arial" w:cs="Arial"/>
        </w:rPr>
        <w:t xml:space="preserve">on a more regular basis, but no more than annual, where there may be a risk to the </w:t>
      </w:r>
      <w:r w:rsidR="004C74B1">
        <w:rPr>
          <w:rFonts w:ascii="Arial" w:hAnsi="Arial" w:cs="Arial"/>
        </w:rPr>
        <w:t>Customer</w:t>
      </w:r>
      <w:r w:rsidR="00307CF3">
        <w:rPr>
          <w:rFonts w:ascii="Arial" w:hAnsi="Arial" w:cs="Arial"/>
        </w:rPr>
        <w:t>.</w:t>
      </w:r>
    </w:p>
    <w:p w14:paraId="7BDF3641" w14:textId="77777777" w:rsidR="00E958D3" w:rsidRPr="00E958D3" w:rsidRDefault="00E958D3" w:rsidP="00B53B53">
      <w:pPr>
        <w:tabs>
          <w:tab w:val="num" w:pos="1134"/>
        </w:tabs>
        <w:ind w:hanging="709"/>
        <w:rPr>
          <w:rFonts w:ascii="Arial" w:hAnsi="Arial" w:cs="Arial"/>
        </w:rPr>
      </w:pPr>
    </w:p>
    <w:p w14:paraId="3D314A6F" w14:textId="3CA54DB0" w:rsidR="00E958D3" w:rsidRDefault="00B53B53" w:rsidP="00B53B53">
      <w:pPr>
        <w:tabs>
          <w:tab w:val="num" w:pos="1134"/>
        </w:tabs>
        <w:ind w:left="709" w:hanging="709"/>
        <w:rPr>
          <w:rFonts w:ascii="Arial" w:hAnsi="Arial" w:cs="Arial"/>
          <w:color w:val="00B050"/>
        </w:rPr>
      </w:pPr>
      <w:r>
        <w:rPr>
          <w:rFonts w:ascii="Arial" w:hAnsi="Arial" w:cs="Arial"/>
        </w:rPr>
        <w:t>18</w:t>
      </w:r>
      <w:r w:rsidR="00F264FF">
        <w:rPr>
          <w:rFonts w:ascii="Arial" w:hAnsi="Arial" w:cs="Arial"/>
        </w:rPr>
        <w:t>.3</w:t>
      </w:r>
      <w:r w:rsidR="00F264FF">
        <w:rPr>
          <w:rFonts w:ascii="Arial" w:hAnsi="Arial" w:cs="Arial"/>
        </w:rPr>
        <w:tab/>
      </w:r>
      <w:r w:rsidR="00E958D3" w:rsidRPr="00E958D3">
        <w:rPr>
          <w:rFonts w:ascii="Arial" w:hAnsi="Arial" w:cs="Arial"/>
        </w:rPr>
        <w:t xml:space="preserve">The results </w:t>
      </w:r>
      <w:r w:rsidR="00250183">
        <w:rPr>
          <w:rFonts w:ascii="Arial" w:hAnsi="Arial" w:cs="Arial"/>
        </w:rPr>
        <w:t xml:space="preserve">of the home safety assessment </w:t>
      </w:r>
      <w:r w:rsidR="00E958D3" w:rsidRPr="00E958D3">
        <w:rPr>
          <w:rFonts w:ascii="Arial" w:hAnsi="Arial" w:cs="Arial"/>
        </w:rPr>
        <w:t>will be shared</w:t>
      </w:r>
      <w:r w:rsidR="005E523C">
        <w:rPr>
          <w:rFonts w:ascii="Arial" w:hAnsi="Arial" w:cs="Arial"/>
        </w:rPr>
        <w:t xml:space="preserve"> and a copy issued to</w:t>
      </w:r>
      <w:r w:rsidR="00E958D3" w:rsidRPr="00E958D3">
        <w:rPr>
          <w:rFonts w:ascii="Arial" w:hAnsi="Arial" w:cs="Arial"/>
        </w:rPr>
        <w:t xml:space="preserve"> the </w:t>
      </w:r>
      <w:r w:rsidR="004C74B1">
        <w:rPr>
          <w:rFonts w:ascii="Arial" w:hAnsi="Arial" w:cs="Arial"/>
        </w:rPr>
        <w:t>Customer</w:t>
      </w:r>
      <w:r w:rsidR="00E958D3" w:rsidRPr="00E958D3">
        <w:rPr>
          <w:rFonts w:ascii="Arial" w:hAnsi="Arial" w:cs="Arial"/>
        </w:rPr>
        <w:t xml:space="preserve">s and an action plan devised to address any risks identified.  The parameters of the survey will be made explicit to the </w:t>
      </w:r>
      <w:r w:rsidR="004C74B1">
        <w:rPr>
          <w:rFonts w:ascii="Arial" w:hAnsi="Arial" w:cs="Arial"/>
        </w:rPr>
        <w:t>Customer</w:t>
      </w:r>
      <w:r w:rsidR="00B97872" w:rsidRPr="00E958D3">
        <w:rPr>
          <w:rFonts w:ascii="Arial" w:hAnsi="Arial" w:cs="Arial"/>
        </w:rPr>
        <w:t xml:space="preserve"> </w:t>
      </w:r>
      <w:r w:rsidR="00E958D3" w:rsidRPr="00E958D3">
        <w:rPr>
          <w:rFonts w:ascii="Arial" w:hAnsi="Arial" w:cs="Arial"/>
        </w:rPr>
        <w:t xml:space="preserve">and it will be made clear to them that the responsibility for following the advice given rests with them.  Where there is a risk of death or injury </w:t>
      </w:r>
      <w:r w:rsidR="00ED79ED">
        <w:rPr>
          <w:rFonts w:ascii="Arial" w:hAnsi="Arial" w:cs="Arial"/>
        </w:rPr>
        <w:t xml:space="preserve">or a safeguarding alert </w:t>
      </w:r>
      <w:r w:rsidR="00E958D3" w:rsidRPr="00E958D3">
        <w:rPr>
          <w:rFonts w:ascii="Arial" w:hAnsi="Arial" w:cs="Arial"/>
        </w:rPr>
        <w:t xml:space="preserve">the </w:t>
      </w:r>
      <w:r w:rsidR="007A549E">
        <w:rPr>
          <w:rFonts w:ascii="Arial" w:hAnsi="Arial" w:cs="Arial"/>
        </w:rPr>
        <w:t>s</w:t>
      </w:r>
      <w:r w:rsidR="00D9050E">
        <w:rPr>
          <w:rFonts w:ascii="Arial" w:hAnsi="Arial" w:cs="Arial"/>
        </w:rPr>
        <w:t xml:space="preserve">ervice </w:t>
      </w:r>
      <w:r w:rsidR="007A549E">
        <w:rPr>
          <w:rFonts w:ascii="Arial" w:hAnsi="Arial" w:cs="Arial"/>
        </w:rPr>
        <w:t>p</w:t>
      </w:r>
      <w:r w:rsidR="00D9050E">
        <w:rPr>
          <w:rFonts w:ascii="Arial" w:hAnsi="Arial" w:cs="Arial"/>
        </w:rPr>
        <w:t>rovider</w:t>
      </w:r>
      <w:r w:rsidR="00E958D3" w:rsidRPr="00E958D3">
        <w:rPr>
          <w:rFonts w:ascii="Arial" w:hAnsi="Arial" w:cs="Arial"/>
        </w:rPr>
        <w:t xml:space="preserve"> will reserve the right to notify the appropriate authorities.</w:t>
      </w:r>
      <w:r w:rsidR="007C59BD">
        <w:rPr>
          <w:rFonts w:ascii="Arial" w:hAnsi="Arial" w:cs="Arial"/>
        </w:rPr>
        <w:t xml:space="preserve"> </w:t>
      </w:r>
    </w:p>
    <w:p w14:paraId="270150AE" w14:textId="77777777" w:rsidR="00A81961" w:rsidRPr="007C59BD" w:rsidRDefault="00A81961" w:rsidP="00B53B53">
      <w:pPr>
        <w:tabs>
          <w:tab w:val="num" w:pos="1134"/>
        </w:tabs>
        <w:ind w:hanging="709"/>
        <w:rPr>
          <w:rFonts w:ascii="Arial" w:hAnsi="Arial" w:cs="Arial"/>
          <w:color w:val="00B050"/>
        </w:rPr>
      </w:pPr>
    </w:p>
    <w:p w14:paraId="129A1438" w14:textId="63C2CE9C" w:rsidR="008A0C4A" w:rsidRDefault="00B53B53" w:rsidP="00B53B53">
      <w:pPr>
        <w:tabs>
          <w:tab w:val="num" w:pos="1134"/>
        </w:tabs>
        <w:ind w:left="709" w:hanging="709"/>
        <w:rPr>
          <w:rFonts w:ascii="Arial" w:hAnsi="Arial" w:cs="Arial"/>
        </w:rPr>
      </w:pPr>
      <w:r>
        <w:rPr>
          <w:rFonts w:ascii="Arial" w:hAnsi="Arial" w:cs="Arial"/>
        </w:rPr>
        <w:t>18</w:t>
      </w:r>
      <w:r w:rsidR="00F264FF">
        <w:rPr>
          <w:rFonts w:ascii="Arial" w:hAnsi="Arial" w:cs="Arial"/>
        </w:rPr>
        <w:t>.4</w:t>
      </w:r>
      <w:r w:rsidR="00F264FF">
        <w:rPr>
          <w:rFonts w:ascii="Arial" w:hAnsi="Arial" w:cs="Arial"/>
        </w:rPr>
        <w:tab/>
      </w:r>
      <w:r w:rsidR="00A81961" w:rsidRPr="00A81961">
        <w:rPr>
          <w:rFonts w:ascii="Arial" w:hAnsi="Arial" w:cs="Arial"/>
        </w:rPr>
        <w:t xml:space="preserve">The </w:t>
      </w:r>
      <w:r w:rsidR="004C74B1">
        <w:rPr>
          <w:rFonts w:ascii="Arial" w:hAnsi="Arial" w:cs="Arial"/>
        </w:rPr>
        <w:t>Customer</w:t>
      </w:r>
      <w:r w:rsidR="00B97872" w:rsidRPr="00A81961">
        <w:rPr>
          <w:rFonts w:ascii="Arial" w:hAnsi="Arial" w:cs="Arial"/>
        </w:rPr>
        <w:t xml:space="preserve"> </w:t>
      </w:r>
      <w:r w:rsidR="00A81961" w:rsidRPr="00A81961">
        <w:rPr>
          <w:rFonts w:ascii="Arial" w:hAnsi="Arial" w:cs="Arial"/>
        </w:rPr>
        <w:t>is not obliged to have any of the works completed</w:t>
      </w:r>
      <w:r w:rsidR="00A81961">
        <w:rPr>
          <w:rFonts w:ascii="Arial" w:hAnsi="Arial" w:cs="Arial"/>
        </w:rPr>
        <w:t xml:space="preserve"> from the home safety assessment</w:t>
      </w:r>
      <w:r w:rsidR="00A81961" w:rsidRPr="00A81961">
        <w:rPr>
          <w:rFonts w:ascii="Arial" w:hAnsi="Arial" w:cs="Arial"/>
        </w:rPr>
        <w:t xml:space="preserve">; the purpose is to highlight the risks for the </w:t>
      </w:r>
      <w:r w:rsidR="004C74B1">
        <w:rPr>
          <w:rFonts w:ascii="Arial" w:hAnsi="Arial" w:cs="Arial"/>
        </w:rPr>
        <w:t>Customer</w:t>
      </w:r>
      <w:r w:rsidR="00B97872" w:rsidRPr="00A81961">
        <w:rPr>
          <w:rFonts w:ascii="Arial" w:hAnsi="Arial" w:cs="Arial"/>
        </w:rPr>
        <w:t xml:space="preserve"> </w:t>
      </w:r>
      <w:r w:rsidR="00A81961">
        <w:rPr>
          <w:rFonts w:ascii="Arial" w:hAnsi="Arial" w:cs="Arial"/>
        </w:rPr>
        <w:t xml:space="preserve">with the desire to have these works completed in order to prevent any harm in the future. </w:t>
      </w:r>
      <w:r w:rsidR="008A742B">
        <w:rPr>
          <w:rFonts w:ascii="Arial" w:hAnsi="Arial" w:cs="Arial"/>
        </w:rPr>
        <w:t>Any onward referrals and works however sho</w:t>
      </w:r>
      <w:r w:rsidR="00252F4E">
        <w:rPr>
          <w:rFonts w:ascii="Arial" w:hAnsi="Arial" w:cs="Arial"/>
        </w:rPr>
        <w:t>uld be recorded and reported on for those who decline an HSA.</w:t>
      </w:r>
    </w:p>
    <w:p w14:paraId="5ADADA83" w14:textId="77777777" w:rsidR="008A0C4A" w:rsidRDefault="008A0C4A" w:rsidP="00B53B53">
      <w:pPr>
        <w:tabs>
          <w:tab w:val="num" w:pos="1134"/>
        </w:tabs>
        <w:ind w:left="709" w:hanging="709"/>
        <w:rPr>
          <w:rFonts w:ascii="Arial" w:hAnsi="Arial" w:cs="Arial"/>
        </w:rPr>
      </w:pPr>
    </w:p>
    <w:p w14:paraId="7880DA35" w14:textId="325C2754" w:rsidR="00E958D3" w:rsidRPr="00A81961" w:rsidRDefault="008A0C4A" w:rsidP="00B53B53">
      <w:pPr>
        <w:tabs>
          <w:tab w:val="num" w:pos="1134"/>
        </w:tabs>
        <w:ind w:left="709" w:hanging="709"/>
        <w:rPr>
          <w:rFonts w:ascii="Arial" w:hAnsi="Arial" w:cs="Arial"/>
        </w:rPr>
      </w:pPr>
      <w:r>
        <w:rPr>
          <w:rFonts w:ascii="Arial" w:hAnsi="Arial" w:cs="Arial"/>
        </w:rPr>
        <w:t>18.4.1</w:t>
      </w:r>
      <w:r>
        <w:rPr>
          <w:rFonts w:ascii="Arial" w:hAnsi="Arial" w:cs="Arial"/>
        </w:rPr>
        <w:tab/>
      </w:r>
      <w:r w:rsidR="008A742B">
        <w:rPr>
          <w:rFonts w:ascii="Arial" w:hAnsi="Arial" w:cs="Arial"/>
        </w:rPr>
        <w:t>The HSA</w:t>
      </w:r>
      <w:r w:rsidR="00DF087A">
        <w:rPr>
          <w:rFonts w:ascii="Arial" w:hAnsi="Arial" w:cs="Arial"/>
        </w:rPr>
        <w:t xml:space="preserve"> will also provide a recor</w:t>
      </w:r>
      <w:r w:rsidR="00E62C63">
        <w:rPr>
          <w:rFonts w:ascii="Arial" w:hAnsi="Arial" w:cs="Arial"/>
        </w:rPr>
        <w:t xml:space="preserve">d for the </w:t>
      </w:r>
      <w:r w:rsidR="007A549E">
        <w:rPr>
          <w:rFonts w:ascii="Arial" w:hAnsi="Arial" w:cs="Arial"/>
        </w:rPr>
        <w:t>p</w:t>
      </w:r>
      <w:r w:rsidR="00E62C63">
        <w:rPr>
          <w:rFonts w:ascii="Arial" w:hAnsi="Arial" w:cs="Arial"/>
        </w:rPr>
        <w:t>rovider to organise</w:t>
      </w:r>
      <w:r w:rsidR="002C46DD">
        <w:rPr>
          <w:rFonts w:ascii="Arial" w:hAnsi="Arial" w:cs="Arial"/>
        </w:rPr>
        <w:t>,</w:t>
      </w:r>
      <w:r w:rsidR="00E62C63">
        <w:rPr>
          <w:rFonts w:ascii="Arial" w:hAnsi="Arial" w:cs="Arial"/>
        </w:rPr>
        <w:t xml:space="preserve"> within 6 months</w:t>
      </w:r>
      <w:r w:rsidR="002C46DD">
        <w:rPr>
          <w:rFonts w:ascii="Arial" w:hAnsi="Arial" w:cs="Arial"/>
        </w:rPr>
        <w:t>,</w:t>
      </w:r>
      <w:r w:rsidR="00E62C63">
        <w:rPr>
          <w:rFonts w:ascii="Arial" w:hAnsi="Arial" w:cs="Arial"/>
        </w:rPr>
        <w:t xml:space="preserve"> a</w:t>
      </w:r>
      <w:r w:rsidR="00DF087A">
        <w:rPr>
          <w:rFonts w:ascii="Arial" w:hAnsi="Arial" w:cs="Arial"/>
        </w:rPr>
        <w:t xml:space="preserve"> </w:t>
      </w:r>
      <w:r w:rsidR="00DF087A" w:rsidRPr="00DF087A">
        <w:rPr>
          <w:rFonts w:ascii="Arial" w:hAnsi="Arial" w:cs="Arial"/>
          <w:b/>
        </w:rPr>
        <w:t>follow up</w:t>
      </w:r>
      <w:r w:rsidR="00DF087A">
        <w:rPr>
          <w:rFonts w:ascii="Arial" w:hAnsi="Arial" w:cs="Arial"/>
        </w:rPr>
        <w:t xml:space="preserve"> </w:t>
      </w:r>
      <w:r w:rsidR="00E62C63">
        <w:rPr>
          <w:rFonts w:ascii="Arial" w:hAnsi="Arial" w:cs="Arial"/>
        </w:rPr>
        <w:t xml:space="preserve">contact </w:t>
      </w:r>
      <w:r w:rsidR="002C46DD">
        <w:rPr>
          <w:rFonts w:ascii="Arial" w:hAnsi="Arial" w:cs="Arial"/>
        </w:rPr>
        <w:t>to complete any works</w:t>
      </w:r>
      <w:r w:rsidR="008A742B">
        <w:rPr>
          <w:rFonts w:ascii="Arial" w:hAnsi="Arial" w:cs="Arial"/>
        </w:rPr>
        <w:t xml:space="preserve"> considered high risk but was</w:t>
      </w:r>
      <w:r w:rsidR="00E62C63">
        <w:rPr>
          <w:rFonts w:ascii="Arial" w:hAnsi="Arial" w:cs="Arial"/>
        </w:rPr>
        <w:t xml:space="preserve"> </w:t>
      </w:r>
      <w:r w:rsidR="008A742B">
        <w:rPr>
          <w:rFonts w:ascii="Arial" w:hAnsi="Arial" w:cs="Arial"/>
        </w:rPr>
        <w:t xml:space="preserve">declined for action by the </w:t>
      </w:r>
      <w:r w:rsidR="004C74B1">
        <w:rPr>
          <w:rFonts w:ascii="Arial" w:hAnsi="Arial" w:cs="Arial"/>
        </w:rPr>
        <w:t>Customer</w:t>
      </w:r>
      <w:r w:rsidR="008A742B">
        <w:rPr>
          <w:rFonts w:ascii="Arial" w:hAnsi="Arial" w:cs="Arial"/>
        </w:rPr>
        <w:t xml:space="preserve"> at the initial contact point.</w:t>
      </w:r>
    </w:p>
    <w:p w14:paraId="02400989" w14:textId="77777777" w:rsidR="00A81961" w:rsidRPr="007C59BD" w:rsidRDefault="00A81961" w:rsidP="0040544D">
      <w:pPr>
        <w:tabs>
          <w:tab w:val="num" w:pos="1134"/>
        </w:tabs>
        <w:ind w:left="709" w:hanging="643"/>
        <w:rPr>
          <w:rFonts w:ascii="Arial" w:hAnsi="Arial" w:cs="Arial"/>
          <w:color w:val="00B050"/>
        </w:rPr>
      </w:pPr>
    </w:p>
    <w:p w14:paraId="722FE693" w14:textId="7D11E6CF" w:rsidR="0020384D" w:rsidRDefault="00B53B53" w:rsidP="00B53B53">
      <w:pPr>
        <w:tabs>
          <w:tab w:val="left" w:pos="1134"/>
        </w:tabs>
        <w:ind w:left="709" w:hanging="709"/>
        <w:rPr>
          <w:rFonts w:ascii="Arial" w:hAnsi="Arial" w:cs="Arial"/>
        </w:rPr>
      </w:pPr>
      <w:r>
        <w:rPr>
          <w:rFonts w:ascii="Arial" w:hAnsi="Arial" w:cs="Arial"/>
        </w:rPr>
        <w:t>18</w:t>
      </w:r>
      <w:r w:rsidR="00F264FF">
        <w:rPr>
          <w:rFonts w:ascii="Arial" w:hAnsi="Arial" w:cs="Arial"/>
        </w:rPr>
        <w:t>.5</w:t>
      </w:r>
      <w:r w:rsidR="00F264FF">
        <w:rPr>
          <w:rFonts w:ascii="Arial" w:hAnsi="Arial" w:cs="Arial"/>
        </w:rPr>
        <w:tab/>
      </w:r>
      <w:r w:rsidR="0040544D">
        <w:rPr>
          <w:rFonts w:ascii="Arial" w:hAnsi="Arial" w:cs="Arial"/>
        </w:rPr>
        <w:t xml:space="preserve">The </w:t>
      </w:r>
      <w:r w:rsidR="007C6758">
        <w:rPr>
          <w:rFonts w:ascii="Arial" w:hAnsi="Arial" w:cs="Arial"/>
        </w:rPr>
        <w:t>p</w:t>
      </w:r>
      <w:r w:rsidR="002C21AA">
        <w:rPr>
          <w:rFonts w:ascii="Arial" w:hAnsi="Arial" w:cs="Arial"/>
        </w:rPr>
        <w:t xml:space="preserve">rovider will develop the </w:t>
      </w:r>
      <w:r w:rsidR="00250183" w:rsidRPr="0040544D">
        <w:rPr>
          <w:rFonts w:ascii="Arial" w:hAnsi="Arial" w:cs="Arial"/>
        </w:rPr>
        <w:t>home safety</w:t>
      </w:r>
      <w:r w:rsidR="00E958D3" w:rsidRPr="0040544D">
        <w:rPr>
          <w:rFonts w:ascii="Arial" w:hAnsi="Arial" w:cs="Arial"/>
        </w:rPr>
        <w:t xml:space="preserve"> assessment </w:t>
      </w:r>
      <w:r w:rsidR="00E958D3" w:rsidRPr="00E958D3">
        <w:rPr>
          <w:rFonts w:ascii="Arial" w:hAnsi="Arial" w:cs="Arial"/>
        </w:rPr>
        <w:t>checklist</w:t>
      </w:r>
      <w:r w:rsidR="0020384D">
        <w:rPr>
          <w:rFonts w:ascii="Arial" w:hAnsi="Arial" w:cs="Arial"/>
        </w:rPr>
        <w:t>,</w:t>
      </w:r>
      <w:r w:rsidR="0020384D" w:rsidRPr="00E958D3">
        <w:rPr>
          <w:rFonts w:ascii="Arial" w:hAnsi="Arial" w:cs="Arial"/>
        </w:rPr>
        <w:t xml:space="preserve"> </w:t>
      </w:r>
      <w:r w:rsidR="0020384D" w:rsidRPr="00E62C63">
        <w:rPr>
          <w:rFonts w:ascii="Arial" w:hAnsi="Arial" w:cs="Arial"/>
        </w:rPr>
        <w:t xml:space="preserve">Appendix 2, </w:t>
      </w:r>
      <w:r w:rsidR="002C21AA">
        <w:rPr>
          <w:rFonts w:ascii="Arial" w:hAnsi="Arial" w:cs="Arial"/>
        </w:rPr>
        <w:t>and work record sheet</w:t>
      </w:r>
      <w:r w:rsidR="0020384D">
        <w:rPr>
          <w:rFonts w:ascii="Arial" w:hAnsi="Arial" w:cs="Arial"/>
        </w:rPr>
        <w:t xml:space="preserve">, clause 10, </w:t>
      </w:r>
      <w:r w:rsidR="002C21AA">
        <w:rPr>
          <w:rFonts w:ascii="Arial" w:hAnsi="Arial" w:cs="Arial"/>
        </w:rPr>
        <w:t>including</w:t>
      </w:r>
      <w:r w:rsidR="0020384D">
        <w:rPr>
          <w:rFonts w:ascii="Arial" w:hAnsi="Arial" w:cs="Arial"/>
        </w:rPr>
        <w:t xml:space="preserve"> any other</w:t>
      </w:r>
      <w:r w:rsidR="002C21AA">
        <w:rPr>
          <w:rFonts w:ascii="Arial" w:hAnsi="Arial" w:cs="Arial"/>
        </w:rPr>
        <w:t xml:space="preserve"> information detailed in</w:t>
      </w:r>
      <w:r w:rsidR="0040544D">
        <w:rPr>
          <w:rFonts w:ascii="Arial" w:hAnsi="Arial" w:cs="Arial"/>
        </w:rPr>
        <w:t xml:space="preserve"> </w:t>
      </w:r>
      <w:r w:rsidR="0020384D">
        <w:rPr>
          <w:rFonts w:ascii="Arial" w:hAnsi="Arial" w:cs="Arial"/>
        </w:rPr>
        <w:t>this specification. This</w:t>
      </w:r>
      <w:r w:rsidR="002C21AA">
        <w:rPr>
          <w:rFonts w:ascii="Arial" w:hAnsi="Arial" w:cs="Arial"/>
        </w:rPr>
        <w:t xml:space="preserve"> will be</w:t>
      </w:r>
      <w:r w:rsidR="00C16CF9">
        <w:rPr>
          <w:rFonts w:ascii="Arial" w:hAnsi="Arial" w:cs="Arial"/>
        </w:rPr>
        <w:t xml:space="preserve"> agreed by the </w:t>
      </w:r>
      <w:r w:rsidR="00F06E7F">
        <w:rPr>
          <w:rFonts w:ascii="Arial" w:hAnsi="Arial" w:cs="Arial"/>
        </w:rPr>
        <w:t xml:space="preserve">Authorising Officer. </w:t>
      </w:r>
      <w:r w:rsidR="0020384D">
        <w:rPr>
          <w:rFonts w:ascii="Arial" w:hAnsi="Arial" w:cs="Arial"/>
        </w:rPr>
        <w:br/>
      </w:r>
    </w:p>
    <w:p w14:paraId="6DBA7DFF" w14:textId="3C3ECEED" w:rsidR="00E958D3" w:rsidRPr="00E958D3" w:rsidRDefault="0020384D" w:rsidP="00B53B53">
      <w:pPr>
        <w:tabs>
          <w:tab w:val="left" w:pos="1134"/>
        </w:tabs>
        <w:ind w:left="709" w:hanging="709"/>
        <w:rPr>
          <w:rFonts w:ascii="Arial" w:hAnsi="Arial" w:cs="Arial"/>
        </w:rPr>
      </w:pPr>
      <w:r>
        <w:rPr>
          <w:rFonts w:ascii="Arial" w:hAnsi="Arial" w:cs="Arial"/>
        </w:rPr>
        <w:t>18.6</w:t>
      </w:r>
      <w:r>
        <w:rPr>
          <w:rFonts w:ascii="Arial" w:hAnsi="Arial" w:cs="Arial"/>
        </w:rPr>
        <w:tab/>
      </w:r>
      <w:r w:rsidR="00F06E7F">
        <w:rPr>
          <w:rFonts w:ascii="Arial" w:hAnsi="Arial" w:cs="Arial"/>
        </w:rPr>
        <w:t>T</w:t>
      </w:r>
      <w:r w:rsidR="002C21AA">
        <w:rPr>
          <w:rFonts w:ascii="Arial" w:hAnsi="Arial" w:cs="Arial"/>
        </w:rPr>
        <w:t xml:space="preserve">he HSA </w:t>
      </w:r>
      <w:r>
        <w:rPr>
          <w:rFonts w:ascii="Arial" w:hAnsi="Arial" w:cs="Arial"/>
        </w:rPr>
        <w:t>will support the collation of information</w:t>
      </w:r>
      <w:r w:rsidR="0040544D">
        <w:rPr>
          <w:rFonts w:ascii="Arial" w:hAnsi="Arial" w:cs="Arial"/>
        </w:rPr>
        <w:t xml:space="preserve"> which form</w:t>
      </w:r>
      <w:r>
        <w:rPr>
          <w:rFonts w:ascii="Arial" w:hAnsi="Arial" w:cs="Arial"/>
        </w:rPr>
        <w:t>s</w:t>
      </w:r>
      <w:r w:rsidR="0040544D">
        <w:rPr>
          <w:rFonts w:ascii="Arial" w:hAnsi="Arial" w:cs="Arial"/>
        </w:rPr>
        <w:t xml:space="preserve"> the ‘family of outcomes’ that will be monitored</w:t>
      </w:r>
      <w:r w:rsidR="00A7382E">
        <w:rPr>
          <w:rFonts w:ascii="Arial" w:hAnsi="Arial" w:cs="Arial"/>
        </w:rPr>
        <w:t>:</w:t>
      </w:r>
    </w:p>
    <w:p w14:paraId="26808671" w14:textId="77777777" w:rsidR="00E958D3" w:rsidRDefault="00E958D3" w:rsidP="006D7862">
      <w:pPr>
        <w:ind w:left="851" w:hanging="785"/>
        <w:rPr>
          <w:rFonts w:ascii="Arial" w:hAnsi="Arial" w:cs="Arial"/>
        </w:rPr>
      </w:pPr>
    </w:p>
    <w:p w14:paraId="2BB26FB3" w14:textId="3E5E8B80" w:rsidR="00C16CF9" w:rsidRDefault="0040544D" w:rsidP="00A708BA">
      <w:pPr>
        <w:numPr>
          <w:ilvl w:val="0"/>
          <w:numId w:val="22"/>
        </w:numPr>
        <w:tabs>
          <w:tab w:val="left" w:pos="1134"/>
        </w:tabs>
        <w:ind w:left="1134" w:hanging="283"/>
        <w:rPr>
          <w:rFonts w:ascii="Arial" w:hAnsi="Arial" w:cs="Arial"/>
        </w:rPr>
      </w:pPr>
      <w:r>
        <w:rPr>
          <w:rFonts w:ascii="Arial" w:hAnsi="Arial" w:cs="Arial"/>
        </w:rPr>
        <w:t>Crime prevention</w:t>
      </w:r>
    </w:p>
    <w:p w14:paraId="7773E6EA" w14:textId="5D890D86" w:rsidR="00C16CF9" w:rsidRDefault="0040544D" w:rsidP="00A708BA">
      <w:pPr>
        <w:numPr>
          <w:ilvl w:val="0"/>
          <w:numId w:val="22"/>
        </w:numPr>
        <w:tabs>
          <w:tab w:val="left" w:pos="567"/>
          <w:tab w:val="left" w:pos="1134"/>
        </w:tabs>
        <w:ind w:left="1134" w:hanging="283"/>
        <w:rPr>
          <w:rFonts w:ascii="Arial" w:hAnsi="Arial" w:cs="Arial"/>
        </w:rPr>
      </w:pPr>
      <w:r>
        <w:rPr>
          <w:rFonts w:ascii="Arial" w:hAnsi="Arial" w:cs="Arial"/>
        </w:rPr>
        <w:t>Falls prevention</w:t>
      </w:r>
    </w:p>
    <w:p w14:paraId="346E8463" w14:textId="2C600253" w:rsidR="00C16CF9" w:rsidRDefault="0040544D" w:rsidP="00A708BA">
      <w:pPr>
        <w:numPr>
          <w:ilvl w:val="0"/>
          <w:numId w:val="22"/>
        </w:numPr>
        <w:tabs>
          <w:tab w:val="left" w:pos="567"/>
          <w:tab w:val="left" w:pos="1134"/>
        </w:tabs>
        <w:ind w:left="1134" w:hanging="283"/>
        <w:rPr>
          <w:rFonts w:ascii="Arial" w:hAnsi="Arial" w:cs="Arial"/>
        </w:rPr>
      </w:pPr>
      <w:r>
        <w:rPr>
          <w:rFonts w:ascii="Arial" w:hAnsi="Arial" w:cs="Arial"/>
        </w:rPr>
        <w:t>Safety improvements</w:t>
      </w:r>
    </w:p>
    <w:p w14:paraId="0ED99AAA" w14:textId="2F3F95F4" w:rsidR="00C16CF9" w:rsidRDefault="0040544D" w:rsidP="00A708BA">
      <w:pPr>
        <w:numPr>
          <w:ilvl w:val="0"/>
          <w:numId w:val="22"/>
        </w:numPr>
        <w:tabs>
          <w:tab w:val="left" w:pos="567"/>
          <w:tab w:val="left" w:pos="1134"/>
        </w:tabs>
        <w:ind w:left="1134" w:hanging="283"/>
        <w:rPr>
          <w:rFonts w:ascii="Arial" w:hAnsi="Arial" w:cs="Arial"/>
        </w:rPr>
      </w:pPr>
      <w:r>
        <w:rPr>
          <w:rFonts w:ascii="Arial" w:hAnsi="Arial" w:cs="Arial"/>
        </w:rPr>
        <w:t>Reduce winter deaths</w:t>
      </w:r>
      <w:r w:rsidR="00C16CF9">
        <w:rPr>
          <w:rFonts w:ascii="Arial" w:hAnsi="Arial" w:cs="Arial"/>
        </w:rPr>
        <w:t xml:space="preserve"> </w:t>
      </w:r>
    </w:p>
    <w:p w14:paraId="274D225C" w14:textId="552BE55C" w:rsidR="00513B9D" w:rsidRDefault="00513B9D" w:rsidP="00A708BA">
      <w:pPr>
        <w:numPr>
          <w:ilvl w:val="0"/>
          <w:numId w:val="22"/>
        </w:numPr>
        <w:tabs>
          <w:tab w:val="left" w:pos="567"/>
          <w:tab w:val="left" w:pos="1134"/>
        </w:tabs>
        <w:ind w:left="1134" w:hanging="283"/>
        <w:rPr>
          <w:rFonts w:ascii="Arial" w:hAnsi="Arial" w:cs="Arial"/>
        </w:rPr>
      </w:pPr>
      <w:r>
        <w:rPr>
          <w:rFonts w:ascii="Arial" w:hAnsi="Arial" w:cs="Arial"/>
        </w:rPr>
        <w:t>Quality of life</w:t>
      </w:r>
    </w:p>
    <w:p w14:paraId="5BC8C8F4" w14:textId="77777777" w:rsidR="00A7382E" w:rsidRDefault="00A7382E" w:rsidP="00C16CF9">
      <w:pPr>
        <w:tabs>
          <w:tab w:val="left" w:pos="567"/>
        </w:tabs>
        <w:ind w:left="709"/>
        <w:rPr>
          <w:rFonts w:ascii="Arial" w:hAnsi="Arial" w:cs="Arial"/>
        </w:rPr>
      </w:pPr>
    </w:p>
    <w:p w14:paraId="40D225E3" w14:textId="60641F80" w:rsidR="00E958D3" w:rsidRDefault="0020384D" w:rsidP="00456759">
      <w:pPr>
        <w:ind w:left="709" w:hanging="709"/>
        <w:rPr>
          <w:rFonts w:ascii="Arial" w:hAnsi="Arial" w:cs="Arial"/>
        </w:rPr>
      </w:pPr>
      <w:r>
        <w:rPr>
          <w:rFonts w:ascii="Arial" w:hAnsi="Arial" w:cs="Arial"/>
        </w:rPr>
        <w:t>18.7</w:t>
      </w:r>
      <w:r>
        <w:rPr>
          <w:rFonts w:ascii="Arial" w:hAnsi="Arial" w:cs="Arial"/>
        </w:rPr>
        <w:tab/>
      </w:r>
      <w:r w:rsidR="00E958D3" w:rsidRPr="00E958D3">
        <w:rPr>
          <w:rFonts w:ascii="Arial" w:hAnsi="Arial" w:cs="Arial"/>
        </w:rPr>
        <w:t xml:space="preserve">Where a </w:t>
      </w:r>
      <w:r w:rsidR="002C21AA">
        <w:rPr>
          <w:rFonts w:ascii="Arial" w:hAnsi="Arial" w:cs="Arial"/>
        </w:rPr>
        <w:t>HSA</w:t>
      </w:r>
      <w:r w:rsidR="00E958D3" w:rsidRPr="00E958D3">
        <w:rPr>
          <w:rFonts w:ascii="Arial" w:hAnsi="Arial" w:cs="Arial"/>
        </w:rPr>
        <w:t xml:space="preserve"> identifies significant work ne</w:t>
      </w:r>
      <w:r w:rsidR="000B4EAB">
        <w:rPr>
          <w:rFonts w:ascii="Arial" w:hAnsi="Arial" w:cs="Arial"/>
        </w:rPr>
        <w:t>eded, outside the Service remit, a</w:t>
      </w:r>
      <w:r w:rsidR="00E958D3" w:rsidRPr="00E958D3">
        <w:rPr>
          <w:rFonts w:ascii="Arial" w:hAnsi="Arial" w:cs="Arial"/>
        </w:rPr>
        <w:t>ppropriate referrals to other agencies (such as local Housing Authorities, Energy Efficiency Services and R</w:t>
      </w:r>
      <w:r w:rsidR="00456759">
        <w:rPr>
          <w:rFonts w:ascii="Arial" w:hAnsi="Arial" w:cs="Arial"/>
        </w:rPr>
        <w:t xml:space="preserve">egistered </w:t>
      </w:r>
      <w:r w:rsidR="00E958D3" w:rsidRPr="00E958D3">
        <w:rPr>
          <w:rFonts w:ascii="Arial" w:hAnsi="Arial" w:cs="Arial"/>
        </w:rPr>
        <w:t>S</w:t>
      </w:r>
      <w:r w:rsidR="00456759">
        <w:rPr>
          <w:rFonts w:ascii="Arial" w:hAnsi="Arial" w:cs="Arial"/>
        </w:rPr>
        <w:t xml:space="preserve">ocial </w:t>
      </w:r>
      <w:r w:rsidR="00E958D3" w:rsidRPr="00E958D3">
        <w:rPr>
          <w:rFonts w:ascii="Arial" w:hAnsi="Arial" w:cs="Arial"/>
        </w:rPr>
        <w:t>L</w:t>
      </w:r>
      <w:r w:rsidR="00456759">
        <w:rPr>
          <w:rFonts w:ascii="Arial" w:hAnsi="Arial" w:cs="Arial"/>
        </w:rPr>
        <w:t>andlord</w:t>
      </w:r>
      <w:r w:rsidR="00E958D3" w:rsidRPr="00E958D3">
        <w:rPr>
          <w:rFonts w:ascii="Arial" w:hAnsi="Arial" w:cs="Arial"/>
        </w:rPr>
        <w:t xml:space="preserve">s) must also be considered. </w:t>
      </w:r>
      <w:r w:rsidR="00E411BF">
        <w:rPr>
          <w:rFonts w:ascii="Arial" w:hAnsi="Arial" w:cs="Arial"/>
        </w:rPr>
        <w:t>The handyperson</w:t>
      </w:r>
      <w:r w:rsidR="00BB4FB8">
        <w:rPr>
          <w:rFonts w:ascii="Arial" w:hAnsi="Arial" w:cs="Arial"/>
        </w:rPr>
        <w:t>/caseworker</w:t>
      </w:r>
      <w:r w:rsidR="00E411BF">
        <w:rPr>
          <w:rFonts w:ascii="Arial" w:hAnsi="Arial" w:cs="Arial"/>
        </w:rPr>
        <w:t xml:space="preserve"> will initiate these referrals upon the consent of the </w:t>
      </w:r>
      <w:r w:rsidR="004C74B1">
        <w:rPr>
          <w:rFonts w:ascii="Arial" w:hAnsi="Arial" w:cs="Arial"/>
        </w:rPr>
        <w:t>Customer</w:t>
      </w:r>
      <w:r w:rsidR="00E411BF">
        <w:rPr>
          <w:rFonts w:ascii="Arial" w:hAnsi="Arial" w:cs="Arial"/>
        </w:rPr>
        <w:t xml:space="preserve">. </w:t>
      </w:r>
    </w:p>
    <w:p w14:paraId="08A02589" w14:textId="77777777" w:rsidR="00A21054" w:rsidRDefault="00A21054" w:rsidP="00456759">
      <w:pPr>
        <w:ind w:left="709" w:hanging="709"/>
        <w:rPr>
          <w:rFonts w:ascii="Arial" w:hAnsi="Arial" w:cs="Arial"/>
        </w:rPr>
      </w:pPr>
    </w:p>
    <w:p w14:paraId="590448DC" w14:textId="5C52F13E" w:rsidR="00E958D3" w:rsidRPr="00ED79ED" w:rsidRDefault="0020384D" w:rsidP="00456759">
      <w:pPr>
        <w:ind w:left="709" w:hanging="709"/>
        <w:rPr>
          <w:rFonts w:ascii="Arial" w:hAnsi="Arial" w:cs="Arial"/>
          <w:b/>
        </w:rPr>
      </w:pPr>
      <w:r>
        <w:rPr>
          <w:rFonts w:ascii="Arial" w:hAnsi="Arial" w:cs="Arial"/>
        </w:rPr>
        <w:t>18.8</w:t>
      </w:r>
      <w:r>
        <w:rPr>
          <w:rFonts w:ascii="Arial" w:hAnsi="Arial" w:cs="Arial"/>
        </w:rPr>
        <w:tab/>
      </w:r>
      <w:r w:rsidR="00A21054">
        <w:rPr>
          <w:rFonts w:ascii="Arial" w:hAnsi="Arial" w:cs="Arial"/>
        </w:rPr>
        <w:t xml:space="preserve">Onward referrals to other appropriate support organisations will be identified </w:t>
      </w:r>
      <w:r w:rsidR="00CB46CA">
        <w:rPr>
          <w:rFonts w:ascii="Arial" w:hAnsi="Arial" w:cs="Arial"/>
        </w:rPr>
        <w:t xml:space="preserve">and recorded </w:t>
      </w:r>
      <w:r w:rsidR="00A21054">
        <w:rPr>
          <w:rFonts w:ascii="Arial" w:hAnsi="Arial" w:cs="Arial"/>
        </w:rPr>
        <w:t xml:space="preserve">in the HAS </w:t>
      </w:r>
      <w:r w:rsidR="00CB46CA">
        <w:rPr>
          <w:rFonts w:ascii="Arial" w:hAnsi="Arial" w:cs="Arial"/>
        </w:rPr>
        <w:t>action plan.</w:t>
      </w:r>
      <w:r w:rsidR="00ED79ED">
        <w:rPr>
          <w:rFonts w:ascii="Arial" w:hAnsi="Arial" w:cs="Arial"/>
        </w:rPr>
        <w:t xml:space="preserve"> </w:t>
      </w:r>
      <w:r w:rsidR="00456759">
        <w:rPr>
          <w:rFonts w:ascii="Arial" w:hAnsi="Arial" w:cs="Arial"/>
        </w:rPr>
        <w:br/>
      </w:r>
    </w:p>
    <w:p w14:paraId="0E4DD486" w14:textId="620AC678" w:rsidR="00E958D3" w:rsidRPr="00E958D3" w:rsidRDefault="00B53B53" w:rsidP="00B53B53">
      <w:pPr>
        <w:rPr>
          <w:rFonts w:ascii="Arial" w:hAnsi="Arial" w:cs="Arial"/>
          <w:b/>
        </w:rPr>
      </w:pPr>
      <w:r>
        <w:rPr>
          <w:rFonts w:ascii="Arial" w:hAnsi="Arial" w:cs="Arial"/>
          <w:b/>
        </w:rPr>
        <w:t>19.0</w:t>
      </w:r>
      <w:r>
        <w:rPr>
          <w:rFonts w:ascii="Arial" w:hAnsi="Arial" w:cs="Arial"/>
          <w:b/>
        </w:rPr>
        <w:tab/>
      </w:r>
      <w:r w:rsidR="00E958D3" w:rsidRPr="00E958D3">
        <w:rPr>
          <w:rFonts w:ascii="Arial" w:hAnsi="Arial" w:cs="Arial"/>
          <w:b/>
        </w:rPr>
        <w:t>DELIVERY OF THE SERVICE</w:t>
      </w:r>
    </w:p>
    <w:p w14:paraId="45633EBA" w14:textId="77777777" w:rsidR="00350766" w:rsidRDefault="00B53B53" w:rsidP="00B53B53">
      <w:pPr>
        <w:tabs>
          <w:tab w:val="left" w:pos="709"/>
        </w:tabs>
        <w:ind w:left="709" w:hanging="709"/>
        <w:rPr>
          <w:rFonts w:ascii="Arial" w:hAnsi="Arial" w:cs="Arial"/>
        </w:rPr>
      </w:pPr>
      <w:r>
        <w:rPr>
          <w:rFonts w:ascii="Arial" w:hAnsi="Arial" w:cs="Arial"/>
        </w:rPr>
        <w:t>19.1</w:t>
      </w:r>
      <w:r w:rsidR="00D517D1">
        <w:rPr>
          <w:rFonts w:ascii="Arial" w:hAnsi="Arial" w:cs="Arial"/>
        </w:rPr>
        <w:tab/>
      </w:r>
      <w:r w:rsidR="006D7862">
        <w:rPr>
          <w:rFonts w:ascii="Arial" w:hAnsi="Arial" w:cs="Arial"/>
        </w:rPr>
        <w:t xml:space="preserve">The provider will </w:t>
      </w:r>
      <w:r w:rsidR="00292002">
        <w:rPr>
          <w:rFonts w:ascii="Arial" w:hAnsi="Arial" w:cs="Arial"/>
        </w:rPr>
        <w:t xml:space="preserve">deliver this service in accordance with this specification. </w:t>
      </w:r>
      <w:r w:rsidR="0017044E">
        <w:rPr>
          <w:rFonts w:ascii="Arial" w:hAnsi="Arial" w:cs="Arial"/>
        </w:rPr>
        <w:t>The service will be of high quality</w:t>
      </w:r>
      <w:r w:rsidR="002C21AA">
        <w:rPr>
          <w:rFonts w:ascii="Arial" w:hAnsi="Arial" w:cs="Arial"/>
        </w:rPr>
        <w:t xml:space="preserve"> </w:t>
      </w:r>
      <w:r w:rsidR="0017044E">
        <w:rPr>
          <w:rFonts w:ascii="Arial" w:hAnsi="Arial" w:cs="Arial"/>
        </w:rPr>
        <w:t>that is</w:t>
      </w:r>
      <w:r w:rsidR="002C21AA">
        <w:rPr>
          <w:rFonts w:ascii="Arial" w:hAnsi="Arial" w:cs="Arial"/>
        </w:rPr>
        <w:t xml:space="preserve"> accessible, reliable</w:t>
      </w:r>
      <w:r w:rsidR="006D7862">
        <w:rPr>
          <w:rFonts w:ascii="Arial" w:hAnsi="Arial" w:cs="Arial"/>
        </w:rPr>
        <w:t>, appropriate, responsive, comprehensive, affordable and goo</w:t>
      </w:r>
      <w:r w:rsidR="0017044E">
        <w:rPr>
          <w:rFonts w:ascii="Arial" w:hAnsi="Arial" w:cs="Arial"/>
        </w:rPr>
        <w:t xml:space="preserve">d value for money. </w:t>
      </w:r>
    </w:p>
    <w:p w14:paraId="05269B4C" w14:textId="77777777" w:rsidR="00350766" w:rsidRDefault="00350766" w:rsidP="00B53B53">
      <w:pPr>
        <w:tabs>
          <w:tab w:val="left" w:pos="709"/>
        </w:tabs>
        <w:ind w:left="709" w:hanging="709"/>
        <w:rPr>
          <w:rFonts w:ascii="Arial" w:hAnsi="Arial" w:cs="Arial"/>
        </w:rPr>
      </w:pPr>
    </w:p>
    <w:p w14:paraId="5ADEC6AF" w14:textId="7C194F9B" w:rsidR="006D7862" w:rsidRDefault="00350766" w:rsidP="00B53B53">
      <w:pPr>
        <w:tabs>
          <w:tab w:val="left" w:pos="709"/>
        </w:tabs>
        <w:ind w:left="709" w:hanging="709"/>
        <w:rPr>
          <w:rFonts w:ascii="Arial" w:hAnsi="Arial" w:cs="Arial"/>
        </w:rPr>
      </w:pPr>
      <w:r>
        <w:rPr>
          <w:rFonts w:ascii="Arial" w:hAnsi="Arial" w:cs="Arial"/>
        </w:rPr>
        <w:t xml:space="preserve">19.2 </w:t>
      </w:r>
      <w:r>
        <w:rPr>
          <w:rFonts w:ascii="Arial" w:hAnsi="Arial" w:cs="Arial"/>
        </w:rPr>
        <w:tab/>
      </w:r>
      <w:r w:rsidR="0017044E">
        <w:rPr>
          <w:rFonts w:ascii="Arial" w:hAnsi="Arial" w:cs="Arial"/>
        </w:rPr>
        <w:t>The provider is</w:t>
      </w:r>
      <w:r w:rsidR="006D7862">
        <w:rPr>
          <w:rFonts w:ascii="Arial" w:hAnsi="Arial" w:cs="Arial"/>
        </w:rPr>
        <w:t xml:space="preserve"> also expected to work </w:t>
      </w:r>
      <w:r w:rsidR="0017044E">
        <w:rPr>
          <w:rFonts w:ascii="Arial" w:hAnsi="Arial" w:cs="Arial"/>
        </w:rPr>
        <w:t>in close partnership with stakeholders</w:t>
      </w:r>
      <w:r w:rsidR="006D7862">
        <w:rPr>
          <w:rFonts w:ascii="Arial" w:hAnsi="Arial" w:cs="Arial"/>
        </w:rPr>
        <w:t xml:space="preserve"> to </w:t>
      </w:r>
      <w:r w:rsidR="0017044E">
        <w:rPr>
          <w:rFonts w:ascii="Arial" w:hAnsi="Arial" w:cs="Arial"/>
        </w:rPr>
        <w:t>achieve the delivery of this service.</w:t>
      </w:r>
      <w:r w:rsidRPr="00350766">
        <w:rPr>
          <w:rFonts w:ascii="Arial" w:hAnsi="Arial" w:cs="Arial"/>
          <w:color w:val="FF0000"/>
        </w:rPr>
        <w:t xml:space="preserve"> </w:t>
      </w:r>
      <w:r w:rsidRPr="00350766">
        <w:rPr>
          <w:rFonts w:ascii="Arial" w:hAnsi="Arial" w:cs="Arial"/>
        </w:rPr>
        <w:t xml:space="preserve">This includes working in close partnership with the local Home Improvement </w:t>
      </w:r>
      <w:r w:rsidR="00311879">
        <w:rPr>
          <w:rFonts w:ascii="Arial" w:hAnsi="Arial" w:cs="Arial"/>
        </w:rPr>
        <w:t>Voluntary and Community sector services</w:t>
      </w:r>
      <w:r w:rsidR="00BB4FB8">
        <w:rPr>
          <w:rFonts w:ascii="Arial" w:hAnsi="Arial" w:cs="Arial"/>
        </w:rPr>
        <w:t>.</w:t>
      </w:r>
    </w:p>
    <w:p w14:paraId="7EAF1CA8" w14:textId="77777777" w:rsidR="002C21AA" w:rsidRDefault="002C21AA" w:rsidP="00526D4C">
      <w:pPr>
        <w:tabs>
          <w:tab w:val="left" w:pos="709"/>
        </w:tabs>
        <w:ind w:left="851" w:hanging="491"/>
        <w:rPr>
          <w:rFonts w:ascii="Arial" w:hAnsi="Arial" w:cs="Arial"/>
        </w:rPr>
      </w:pPr>
    </w:p>
    <w:p w14:paraId="42E10582" w14:textId="4037036D" w:rsidR="00CE1CEB" w:rsidRDefault="00B53B53" w:rsidP="00CE1CEB">
      <w:pPr>
        <w:tabs>
          <w:tab w:val="left" w:pos="709"/>
        </w:tabs>
        <w:ind w:left="851" w:hanging="851"/>
        <w:rPr>
          <w:rFonts w:ascii="Arial" w:hAnsi="Arial" w:cs="Arial"/>
        </w:rPr>
      </w:pPr>
      <w:r>
        <w:rPr>
          <w:rFonts w:ascii="Arial" w:hAnsi="Arial" w:cs="Arial"/>
        </w:rPr>
        <w:lastRenderedPageBreak/>
        <w:t>19.2</w:t>
      </w:r>
      <w:r w:rsidR="00CE1CEB">
        <w:rPr>
          <w:rFonts w:ascii="Arial" w:hAnsi="Arial" w:cs="Arial"/>
        </w:rPr>
        <w:tab/>
        <w:t>Sub-contracting</w:t>
      </w:r>
    </w:p>
    <w:p w14:paraId="1EEB673F" w14:textId="68E68306" w:rsidR="002C21AA" w:rsidRPr="00513B9D" w:rsidRDefault="002C21AA" w:rsidP="00526D4C">
      <w:pPr>
        <w:tabs>
          <w:tab w:val="left" w:pos="709"/>
        </w:tabs>
        <w:ind w:left="709" w:hanging="349"/>
        <w:rPr>
          <w:rFonts w:ascii="Arial" w:hAnsi="Arial" w:cs="Arial"/>
        </w:rPr>
      </w:pPr>
      <w:r w:rsidRPr="00513B9D">
        <w:rPr>
          <w:rFonts w:ascii="Arial" w:hAnsi="Arial" w:cs="Arial"/>
        </w:rPr>
        <w:tab/>
      </w:r>
      <w:r w:rsidR="00F42581" w:rsidRPr="00513B9D">
        <w:rPr>
          <w:rFonts w:ascii="Arial" w:hAnsi="Arial" w:cs="Arial"/>
        </w:rPr>
        <w:t xml:space="preserve">Sub-contracting of elements of these services are possible but must be </w:t>
      </w:r>
      <w:r w:rsidR="00CE1CEB" w:rsidRPr="00513B9D">
        <w:rPr>
          <w:rFonts w:ascii="Arial" w:hAnsi="Arial" w:cs="Arial"/>
        </w:rPr>
        <w:t xml:space="preserve">a </w:t>
      </w:r>
      <w:r w:rsidR="00F42581" w:rsidRPr="00513B9D">
        <w:rPr>
          <w:rFonts w:ascii="Arial" w:hAnsi="Arial" w:cs="Arial"/>
        </w:rPr>
        <w:t xml:space="preserve">well monitored and managed </w:t>
      </w:r>
      <w:r w:rsidR="00CE1CEB" w:rsidRPr="00513B9D">
        <w:rPr>
          <w:rFonts w:ascii="Arial" w:hAnsi="Arial" w:cs="Arial"/>
        </w:rPr>
        <w:t>contract</w:t>
      </w:r>
      <w:r w:rsidR="00F42581" w:rsidRPr="00513B9D">
        <w:rPr>
          <w:rFonts w:ascii="Arial" w:hAnsi="Arial" w:cs="Arial"/>
        </w:rPr>
        <w:t xml:space="preserve"> and operate in accordance with</w:t>
      </w:r>
      <w:r w:rsidR="00E03AB8" w:rsidRPr="00513B9D">
        <w:rPr>
          <w:rFonts w:ascii="Arial" w:hAnsi="Arial" w:cs="Arial"/>
        </w:rPr>
        <w:t xml:space="preserve"> </w:t>
      </w:r>
      <w:r w:rsidR="00F42581" w:rsidRPr="00513B9D">
        <w:rPr>
          <w:rFonts w:ascii="Arial" w:hAnsi="Arial" w:cs="Arial"/>
        </w:rPr>
        <w:t xml:space="preserve">this </w:t>
      </w:r>
      <w:r w:rsidR="00E03AB8" w:rsidRPr="00513B9D">
        <w:rPr>
          <w:rFonts w:ascii="Arial" w:hAnsi="Arial" w:cs="Arial"/>
        </w:rPr>
        <w:t>specification.</w:t>
      </w:r>
      <w:r w:rsidR="0017044E" w:rsidRPr="00513B9D">
        <w:rPr>
          <w:rFonts w:ascii="Arial" w:hAnsi="Arial" w:cs="Arial"/>
        </w:rPr>
        <w:t xml:space="preserve"> </w:t>
      </w:r>
      <w:r w:rsidR="00BB4FB8">
        <w:rPr>
          <w:rFonts w:ascii="Arial" w:hAnsi="Arial" w:cs="Arial"/>
        </w:rPr>
        <w:t xml:space="preserve">To improve the effectiveness of the subcontracting for major adaptations a schedule of rates will be developed by the provider. </w:t>
      </w:r>
    </w:p>
    <w:p w14:paraId="2F7915A5" w14:textId="77777777" w:rsidR="001820A6" w:rsidRPr="00513B9D" w:rsidRDefault="001820A6" w:rsidP="00B53B53">
      <w:pPr>
        <w:tabs>
          <w:tab w:val="left" w:pos="709"/>
        </w:tabs>
        <w:ind w:left="720" w:hanging="709"/>
        <w:rPr>
          <w:rFonts w:ascii="Arial" w:hAnsi="Arial" w:cs="Arial"/>
        </w:rPr>
      </w:pPr>
    </w:p>
    <w:p w14:paraId="53402E43" w14:textId="0E7ECF59" w:rsidR="00171660" w:rsidRPr="00C57E80" w:rsidRDefault="00B53B53" w:rsidP="00526D4C">
      <w:pPr>
        <w:tabs>
          <w:tab w:val="left" w:pos="709"/>
        </w:tabs>
        <w:rPr>
          <w:rFonts w:ascii="Arial" w:hAnsi="Arial" w:cs="Arial"/>
          <w:b/>
        </w:rPr>
      </w:pPr>
      <w:r>
        <w:rPr>
          <w:rFonts w:ascii="Arial" w:hAnsi="Arial" w:cs="Arial"/>
        </w:rPr>
        <w:t>19.3</w:t>
      </w:r>
      <w:r w:rsidR="001820A6">
        <w:rPr>
          <w:rFonts w:ascii="Arial" w:hAnsi="Arial" w:cs="Arial"/>
        </w:rPr>
        <w:tab/>
      </w:r>
      <w:r w:rsidR="00C57E80" w:rsidRPr="006D7862">
        <w:rPr>
          <w:rFonts w:ascii="Arial" w:hAnsi="Arial" w:cs="Arial"/>
        </w:rPr>
        <w:t>Hours</w:t>
      </w:r>
    </w:p>
    <w:p w14:paraId="603B9994" w14:textId="594A7E46" w:rsidR="00E958D3" w:rsidRDefault="00E84732" w:rsidP="00526D4C">
      <w:pPr>
        <w:tabs>
          <w:tab w:val="left" w:pos="709"/>
          <w:tab w:val="left" w:pos="1134"/>
        </w:tabs>
        <w:ind w:left="709" w:hanging="349"/>
        <w:rPr>
          <w:rFonts w:ascii="Arial" w:hAnsi="Arial" w:cs="Arial"/>
        </w:rPr>
      </w:pPr>
      <w:r>
        <w:rPr>
          <w:rFonts w:ascii="Arial" w:hAnsi="Arial" w:cs="Arial"/>
        </w:rPr>
        <w:tab/>
      </w:r>
      <w:r w:rsidR="00E958D3" w:rsidRPr="00E958D3">
        <w:rPr>
          <w:rFonts w:ascii="Arial" w:hAnsi="Arial" w:cs="Arial"/>
        </w:rPr>
        <w:t xml:space="preserve">The Service will be available </w:t>
      </w:r>
      <w:r w:rsidR="00695F74">
        <w:rPr>
          <w:rFonts w:ascii="Arial" w:hAnsi="Arial" w:cs="Arial"/>
        </w:rPr>
        <w:t xml:space="preserve">a minimum </w:t>
      </w:r>
      <w:r w:rsidR="00E958D3" w:rsidRPr="00E958D3">
        <w:rPr>
          <w:rFonts w:ascii="Arial" w:hAnsi="Arial" w:cs="Arial"/>
        </w:rPr>
        <w:t xml:space="preserve">5 days a week, Monday to Friday </w:t>
      </w:r>
      <w:r w:rsidR="006C448B">
        <w:rPr>
          <w:rFonts w:ascii="Arial" w:hAnsi="Arial" w:cs="Arial"/>
        </w:rPr>
        <w:t>starting no later than</w:t>
      </w:r>
      <w:r w:rsidR="00E958D3" w:rsidRPr="00E958D3">
        <w:rPr>
          <w:rFonts w:ascii="Arial" w:hAnsi="Arial" w:cs="Arial"/>
        </w:rPr>
        <w:t xml:space="preserve"> 9 am and </w:t>
      </w:r>
      <w:r w:rsidR="006C448B">
        <w:rPr>
          <w:rFonts w:ascii="Arial" w:hAnsi="Arial" w:cs="Arial"/>
        </w:rPr>
        <w:t xml:space="preserve">finishing no </w:t>
      </w:r>
      <w:r w:rsidR="00456759">
        <w:rPr>
          <w:rFonts w:ascii="Arial" w:hAnsi="Arial" w:cs="Arial"/>
        </w:rPr>
        <w:t xml:space="preserve">earlier </w:t>
      </w:r>
      <w:r w:rsidR="006C448B">
        <w:rPr>
          <w:rFonts w:ascii="Arial" w:hAnsi="Arial" w:cs="Arial"/>
        </w:rPr>
        <w:t xml:space="preserve">than </w:t>
      </w:r>
      <w:r w:rsidR="00E958D3" w:rsidRPr="00E958D3">
        <w:rPr>
          <w:rFonts w:ascii="Arial" w:hAnsi="Arial" w:cs="Arial"/>
        </w:rPr>
        <w:t>5 pm</w:t>
      </w:r>
      <w:r w:rsidR="003D044C">
        <w:rPr>
          <w:rFonts w:ascii="Arial" w:hAnsi="Arial" w:cs="Arial"/>
        </w:rPr>
        <w:t>,</w:t>
      </w:r>
      <w:r w:rsidR="006C448B">
        <w:rPr>
          <w:rFonts w:ascii="Arial" w:hAnsi="Arial" w:cs="Arial"/>
        </w:rPr>
        <w:t xml:space="preserve"> </w:t>
      </w:r>
      <w:r w:rsidR="00D00018">
        <w:rPr>
          <w:rFonts w:ascii="Arial" w:hAnsi="Arial" w:cs="Arial"/>
        </w:rPr>
        <w:t>achievin</w:t>
      </w:r>
      <w:r w:rsidR="00C52DDE">
        <w:rPr>
          <w:rFonts w:ascii="Arial" w:hAnsi="Arial" w:cs="Arial"/>
        </w:rPr>
        <w:t>g a minimum 35hour week service</w:t>
      </w:r>
      <w:r w:rsidR="00E958D3" w:rsidRPr="00E958D3">
        <w:rPr>
          <w:rFonts w:ascii="Arial" w:hAnsi="Arial" w:cs="Arial"/>
        </w:rPr>
        <w:t>. The service will be available for 52 weeks of the year excluding Statutory Bank Holidays.</w:t>
      </w:r>
    </w:p>
    <w:p w14:paraId="3E98D7CE" w14:textId="77777777" w:rsidR="00695F74" w:rsidRDefault="00695F74" w:rsidP="00526D4C">
      <w:pPr>
        <w:tabs>
          <w:tab w:val="left" w:pos="709"/>
          <w:tab w:val="left" w:pos="1134"/>
        </w:tabs>
        <w:ind w:left="709" w:hanging="349"/>
        <w:rPr>
          <w:rFonts w:ascii="Arial" w:hAnsi="Arial" w:cs="Arial"/>
        </w:rPr>
      </w:pPr>
    </w:p>
    <w:p w14:paraId="089BE1FD" w14:textId="412430D7" w:rsidR="00695F74" w:rsidRPr="00E958D3" w:rsidRDefault="00B53B53" w:rsidP="00B53B53">
      <w:pPr>
        <w:tabs>
          <w:tab w:val="left" w:pos="709"/>
          <w:tab w:val="left" w:pos="1134"/>
        </w:tabs>
        <w:ind w:left="709" w:hanging="709"/>
        <w:rPr>
          <w:rFonts w:ascii="Arial" w:hAnsi="Arial" w:cs="Arial"/>
        </w:rPr>
      </w:pPr>
      <w:r>
        <w:rPr>
          <w:rFonts w:ascii="Arial" w:hAnsi="Arial" w:cs="Arial"/>
        </w:rPr>
        <w:t>19.4</w:t>
      </w:r>
      <w:r w:rsidR="00D517D1">
        <w:rPr>
          <w:rFonts w:ascii="Arial" w:hAnsi="Arial" w:cs="Arial"/>
        </w:rPr>
        <w:tab/>
      </w:r>
      <w:r w:rsidR="00695F74">
        <w:rPr>
          <w:rFonts w:ascii="Arial" w:hAnsi="Arial" w:cs="Arial"/>
        </w:rPr>
        <w:t>Out of hours</w:t>
      </w:r>
    </w:p>
    <w:p w14:paraId="697FA96A" w14:textId="4296E613" w:rsidR="00995BB0" w:rsidRDefault="00695F74" w:rsidP="006D7862">
      <w:pPr>
        <w:tabs>
          <w:tab w:val="left" w:pos="851"/>
        </w:tabs>
        <w:ind w:left="709" w:hanging="643"/>
        <w:rPr>
          <w:rFonts w:ascii="Arial" w:hAnsi="Arial" w:cs="Arial"/>
        </w:rPr>
      </w:pPr>
      <w:r>
        <w:rPr>
          <w:rFonts w:ascii="Arial" w:hAnsi="Arial" w:cs="Arial"/>
        </w:rPr>
        <w:tab/>
        <w:t xml:space="preserve">Some flexibility should be available to meet </w:t>
      </w:r>
      <w:r w:rsidR="004C74B1">
        <w:rPr>
          <w:rFonts w:ascii="Arial" w:hAnsi="Arial" w:cs="Arial"/>
        </w:rPr>
        <w:t>Customer</w:t>
      </w:r>
      <w:r>
        <w:rPr>
          <w:rFonts w:ascii="Arial" w:hAnsi="Arial" w:cs="Arial"/>
        </w:rPr>
        <w:t xml:space="preserve"> demand for out of </w:t>
      </w:r>
      <w:proofErr w:type="gramStart"/>
      <w:r>
        <w:rPr>
          <w:rFonts w:ascii="Arial" w:hAnsi="Arial" w:cs="Arial"/>
        </w:rPr>
        <w:t>hours</w:t>
      </w:r>
      <w:proofErr w:type="gramEnd"/>
      <w:r>
        <w:rPr>
          <w:rFonts w:ascii="Arial" w:hAnsi="Arial" w:cs="Arial"/>
        </w:rPr>
        <w:t xml:space="preserve"> services</w:t>
      </w:r>
    </w:p>
    <w:p w14:paraId="1DFC4315" w14:textId="77777777" w:rsidR="00526D4C" w:rsidRDefault="00526D4C" w:rsidP="00695F74">
      <w:pPr>
        <w:tabs>
          <w:tab w:val="left" w:pos="1134"/>
        </w:tabs>
        <w:rPr>
          <w:rFonts w:ascii="Arial" w:hAnsi="Arial" w:cs="Arial"/>
        </w:rPr>
      </w:pPr>
    </w:p>
    <w:p w14:paraId="24D1EF48" w14:textId="55944DBE" w:rsidR="00695F74" w:rsidRDefault="00B53B53" w:rsidP="00B53B53">
      <w:pPr>
        <w:tabs>
          <w:tab w:val="left" w:pos="1134"/>
        </w:tabs>
        <w:ind w:left="709" w:hanging="709"/>
        <w:rPr>
          <w:rFonts w:ascii="Arial" w:hAnsi="Arial" w:cs="Arial"/>
        </w:rPr>
      </w:pPr>
      <w:r>
        <w:rPr>
          <w:rFonts w:ascii="Arial" w:hAnsi="Arial" w:cs="Arial"/>
        </w:rPr>
        <w:t>19.5</w:t>
      </w:r>
      <w:r w:rsidR="00526D4C">
        <w:rPr>
          <w:rFonts w:ascii="Arial" w:hAnsi="Arial" w:cs="Arial"/>
        </w:rPr>
        <w:tab/>
      </w:r>
      <w:r w:rsidR="00F06E7F">
        <w:rPr>
          <w:rFonts w:ascii="Arial" w:hAnsi="Arial" w:cs="Arial"/>
        </w:rPr>
        <w:t>O</w:t>
      </w:r>
      <w:r w:rsidR="00695F74">
        <w:rPr>
          <w:rFonts w:ascii="Arial" w:hAnsi="Arial" w:cs="Arial"/>
        </w:rPr>
        <w:t>ther support services</w:t>
      </w:r>
    </w:p>
    <w:p w14:paraId="71A62D42" w14:textId="3C114F1E" w:rsidR="00526D4C" w:rsidRDefault="00695F74" w:rsidP="00526D4C">
      <w:pPr>
        <w:tabs>
          <w:tab w:val="left" w:pos="1134"/>
        </w:tabs>
        <w:ind w:left="709" w:hanging="643"/>
        <w:rPr>
          <w:rFonts w:ascii="Arial" w:hAnsi="Arial" w:cs="Arial"/>
        </w:rPr>
      </w:pPr>
      <w:r>
        <w:rPr>
          <w:rFonts w:ascii="Arial" w:hAnsi="Arial" w:cs="Arial"/>
        </w:rPr>
        <w:tab/>
      </w:r>
      <w:r w:rsidR="00526D4C">
        <w:rPr>
          <w:rFonts w:ascii="Arial" w:hAnsi="Arial" w:cs="Arial"/>
        </w:rPr>
        <w:t xml:space="preserve">The provider is expected to be familiar with all local organisations and support services in order to make appropriate onward referrals. Including </w:t>
      </w:r>
      <w:r w:rsidR="00350766">
        <w:rPr>
          <w:rFonts w:ascii="Arial" w:hAnsi="Arial" w:cs="Arial"/>
        </w:rPr>
        <w:t>those eligible fo</w:t>
      </w:r>
      <w:r w:rsidR="0022169A">
        <w:rPr>
          <w:rFonts w:ascii="Arial" w:hAnsi="Arial" w:cs="Arial"/>
        </w:rPr>
        <w:t>r free occupational therapy ser</w:t>
      </w:r>
      <w:r w:rsidR="00350766">
        <w:rPr>
          <w:rFonts w:ascii="Arial" w:hAnsi="Arial" w:cs="Arial"/>
        </w:rPr>
        <w:t>vices, H</w:t>
      </w:r>
      <w:r w:rsidR="00456759">
        <w:rPr>
          <w:rFonts w:ascii="Arial" w:hAnsi="Arial" w:cs="Arial"/>
        </w:rPr>
        <w:t xml:space="preserve">ome </w:t>
      </w:r>
      <w:r w:rsidR="00350766">
        <w:rPr>
          <w:rFonts w:ascii="Arial" w:hAnsi="Arial" w:cs="Arial"/>
        </w:rPr>
        <w:t>I</w:t>
      </w:r>
      <w:r w:rsidR="00456759">
        <w:rPr>
          <w:rFonts w:ascii="Arial" w:hAnsi="Arial" w:cs="Arial"/>
        </w:rPr>
        <w:t xml:space="preserve">mprovement </w:t>
      </w:r>
      <w:r w:rsidR="00350766">
        <w:rPr>
          <w:rFonts w:ascii="Arial" w:hAnsi="Arial" w:cs="Arial"/>
        </w:rPr>
        <w:t>A</w:t>
      </w:r>
      <w:r w:rsidR="00456759">
        <w:rPr>
          <w:rFonts w:ascii="Arial" w:hAnsi="Arial" w:cs="Arial"/>
        </w:rPr>
        <w:t>gencies</w:t>
      </w:r>
      <w:r w:rsidR="00350766">
        <w:rPr>
          <w:rFonts w:ascii="Arial" w:hAnsi="Arial" w:cs="Arial"/>
        </w:rPr>
        <w:t xml:space="preserve">, existing social landlord handyperson services and so on. </w:t>
      </w:r>
    </w:p>
    <w:p w14:paraId="60DEA13A" w14:textId="77777777" w:rsidR="003F3A2A" w:rsidRDefault="003F3A2A" w:rsidP="00526D4C">
      <w:pPr>
        <w:tabs>
          <w:tab w:val="left" w:pos="1134"/>
        </w:tabs>
        <w:ind w:left="709" w:hanging="643"/>
        <w:rPr>
          <w:rFonts w:ascii="Arial" w:hAnsi="Arial" w:cs="Arial"/>
        </w:rPr>
      </w:pPr>
    </w:p>
    <w:p w14:paraId="57DC1FCF" w14:textId="6E31E1A1" w:rsidR="003F3A2A" w:rsidRDefault="003F3A2A" w:rsidP="00526D4C">
      <w:pPr>
        <w:tabs>
          <w:tab w:val="left" w:pos="1134"/>
        </w:tabs>
        <w:ind w:left="709" w:hanging="643"/>
        <w:rPr>
          <w:rFonts w:ascii="Arial" w:hAnsi="Arial" w:cs="Arial"/>
        </w:rPr>
      </w:pPr>
      <w:r>
        <w:rPr>
          <w:rFonts w:ascii="Arial" w:hAnsi="Arial" w:cs="Arial"/>
        </w:rPr>
        <w:t>19.6</w:t>
      </w:r>
      <w:r>
        <w:rPr>
          <w:rFonts w:ascii="Arial" w:hAnsi="Arial" w:cs="Arial"/>
        </w:rPr>
        <w:tab/>
        <w:t>Prioritisation of referrals</w:t>
      </w:r>
    </w:p>
    <w:p w14:paraId="00CA5BD6" w14:textId="0D04DC8C" w:rsidR="003F3A2A" w:rsidRPr="00350766" w:rsidRDefault="003F3A2A" w:rsidP="003F3A2A">
      <w:pPr>
        <w:ind w:left="709" w:hanging="643"/>
        <w:rPr>
          <w:rFonts w:ascii="Arial" w:hAnsi="Arial" w:cs="Arial"/>
          <w:color w:val="FF0000"/>
        </w:rPr>
      </w:pPr>
      <w:r>
        <w:rPr>
          <w:rFonts w:ascii="Arial" w:hAnsi="Arial" w:cs="Arial"/>
        </w:rPr>
        <w:tab/>
        <w:t xml:space="preserve">The provider is expected to have a clear process on how they prioritise referrals. This must be detailed in marketing </w:t>
      </w:r>
      <w:r w:rsidR="00F00783">
        <w:rPr>
          <w:rFonts w:ascii="Arial" w:hAnsi="Arial" w:cs="Arial"/>
        </w:rPr>
        <w:t xml:space="preserve">materials so that it is a transparent process for all </w:t>
      </w:r>
      <w:r w:rsidR="004C74B1">
        <w:rPr>
          <w:rFonts w:ascii="Arial" w:hAnsi="Arial" w:cs="Arial"/>
        </w:rPr>
        <w:t>Customer</w:t>
      </w:r>
      <w:r w:rsidR="00B97872">
        <w:rPr>
          <w:rFonts w:ascii="Arial" w:hAnsi="Arial" w:cs="Arial"/>
        </w:rPr>
        <w:t>s</w:t>
      </w:r>
      <w:r w:rsidR="00F00783">
        <w:rPr>
          <w:rFonts w:ascii="Arial" w:hAnsi="Arial" w:cs="Arial"/>
        </w:rPr>
        <w:t>. This must be agreed by the Authorising Officer.</w:t>
      </w:r>
    </w:p>
    <w:p w14:paraId="004E876C" w14:textId="77777777" w:rsidR="00A708BA" w:rsidRDefault="00A708BA" w:rsidP="00CB46CA">
      <w:pPr>
        <w:pStyle w:val="indent00201"/>
        <w:ind w:left="633"/>
        <w:rPr>
          <w:sz w:val="24"/>
          <w:szCs w:val="24"/>
        </w:rPr>
      </w:pPr>
    </w:p>
    <w:p w14:paraId="26B73CD8" w14:textId="284AB872" w:rsidR="00EB20BE" w:rsidRPr="00A708BA" w:rsidRDefault="00B53B53" w:rsidP="00A708BA">
      <w:pPr>
        <w:pStyle w:val="indent00201"/>
        <w:ind w:left="709" w:hanging="709"/>
        <w:rPr>
          <w:b/>
          <w:sz w:val="24"/>
          <w:szCs w:val="24"/>
        </w:rPr>
      </w:pPr>
      <w:r>
        <w:rPr>
          <w:b/>
          <w:sz w:val="24"/>
          <w:szCs w:val="24"/>
        </w:rPr>
        <w:t>20</w:t>
      </w:r>
      <w:r w:rsidR="00A708BA">
        <w:rPr>
          <w:b/>
          <w:sz w:val="24"/>
          <w:szCs w:val="24"/>
        </w:rPr>
        <w:t>.0</w:t>
      </w:r>
      <w:r w:rsidR="00A708BA">
        <w:rPr>
          <w:b/>
          <w:sz w:val="24"/>
          <w:szCs w:val="24"/>
        </w:rPr>
        <w:tab/>
      </w:r>
      <w:r w:rsidR="00A708BA" w:rsidRPr="00A708BA">
        <w:rPr>
          <w:b/>
          <w:sz w:val="24"/>
          <w:szCs w:val="24"/>
        </w:rPr>
        <w:t>SERVICE OUTPUTS</w:t>
      </w:r>
      <w:r w:rsidR="00FE23E0" w:rsidRPr="00A708BA">
        <w:rPr>
          <w:b/>
          <w:sz w:val="24"/>
          <w:szCs w:val="24"/>
        </w:rPr>
        <w:t xml:space="preserve"> </w:t>
      </w:r>
    </w:p>
    <w:p w14:paraId="1FAAE307" w14:textId="77777777" w:rsidR="00A708BA" w:rsidRPr="00A708BA" w:rsidRDefault="00A708BA" w:rsidP="00A708BA">
      <w:pPr>
        <w:pStyle w:val="BodyTextIndent2"/>
        <w:ind w:left="709" w:firstLine="0"/>
        <w:rPr>
          <w:b w:val="0"/>
          <w:sz w:val="24"/>
        </w:rPr>
      </w:pPr>
      <w:r w:rsidRPr="00A708BA">
        <w:rPr>
          <w:b w:val="0"/>
          <w:sz w:val="24"/>
        </w:rPr>
        <w:t>During the period of this agreement the Service will be expected to deliver the following outputs. Failure to do so may lead to the contract being terminated:</w:t>
      </w:r>
    </w:p>
    <w:p w14:paraId="25DF3DB1" w14:textId="77777777" w:rsidR="00A708BA" w:rsidRPr="00CB46CA" w:rsidRDefault="00A708BA" w:rsidP="00CB46CA">
      <w:pPr>
        <w:pStyle w:val="indent00201"/>
        <w:ind w:left="633"/>
        <w:rPr>
          <w:b/>
          <w:sz w:val="24"/>
          <w:szCs w:val="24"/>
        </w:rPr>
      </w:pPr>
    </w:p>
    <w:p w14:paraId="5EA5F339" w14:textId="1A479221" w:rsidR="00800736" w:rsidRPr="00A6768F" w:rsidRDefault="00B53B53" w:rsidP="00456759">
      <w:pPr>
        <w:pStyle w:val="indent00201"/>
        <w:ind w:left="709" w:hanging="709"/>
        <w:rPr>
          <w:sz w:val="24"/>
          <w:szCs w:val="24"/>
        </w:rPr>
      </w:pPr>
      <w:r>
        <w:rPr>
          <w:sz w:val="24"/>
          <w:szCs w:val="24"/>
        </w:rPr>
        <w:t>20</w:t>
      </w:r>
      <w:r w:rsidR="00D517D1" w:rsidRPr="00A6768F">
        <w:rPr>
          <w:sz w:val="24"/>
          <w:szCs w:val="24"/>
        </w:rPr>
        <w:t>.1</w:t>
      </w:r>
      <w:r w:rsidR="00800736" w:rsidRPr="00A6768F">
        <w:rPr>
          <w:sz w:val="24"/>
          <w:szCs w:val="24"/>
        </w:rPr>
        <w:tab/>
        <w:t xml:space="preserve">The </w:t>
      </w:r>
      <w:r w:rsidR="007A549E">
        <w:rPr>
          <w:sz w:val="24"/>
          <w:szCs w:val="24"/>
        </w:rPr>
        <w:t>p</w:t>
      </w:r>
      <w:r w:rsidR="00800736" w:rsidRPr="00A6768F">
        <w:rPr>
          <w:sz w:val="24"/>
          <w:szCs w:val="24"/>
        </w:rPr>
        <w:t>rovider</w:t>
      </w:r>
      <w:r w:rsidR="00A708BA" w:rsidRPr="00A6768F">
        <w:rPr>
          <w:sz w:val="24"/>
          <w:szCs w:val="24"/>
        </w:rPr>
        <w:t xml:space="preserve"> will</w:t>
      </w:r>
      <w:r w:rsidR="00500BC3" w:rsidRPr="00A6768F">
        <w:rPr>
          <w:sz w:val="24"/>
          <w:szCs w:val="24"/>
        </w:rPr>
        <w:t>:</w:t>
      </w:r>
    </w:p>
    <w:p w14:paraId="025E8B91" w14:textId="77777777" w:rsidR="00A708BA" w:rsidRDefault="00A708BA" w:rsidP="00A708BA">
      <w:pPr>
        <w:pStyle w:val="indent00201"/>
        <w:numPr>
          <w:ilvl w:val="0"/>
          <w:numId w:val="12"/>
        </w:numPr>
        <w:tabs>
          <w:tab w:val="clear" w:pos="720"/>
        </w:tabs>
        <w:ind w:left="1134" w:hanging="283"/>
        <w:rPr>
          <w:sz w:val="24"/>
          <w:szCs w:val="24"/>
        </w:rPr>
      </w:pPr>
      <w:r>
        <w:rPr>
          <w:sz w:val="24"/>
          <w:szCs w:val="24"/>
        </w:rPr>
        <w:t>Deliver the service as specified</w:t>
      </w:r>
    </w:p>
    <w:p w14:paraId="1F70B9DC" w14:textId="742F40E0" w:rsidR="00D00018" w:rsidRDefault="00513B9D" w:rsidP="00A708BA">
      <w:pPr>
        <w:pStyle w:val="indent00201"/>
        <w:numPr>
          <w:ilvl w:val="0"/>
          <w:numId w:val="12"/>
        </w:numPr>
        <w:tabs>
          <w:tab w:val="clear" w:pos="720"/>
        </w:tabs>
        <w:ind w:left="1134" w:hanging="283"/>
        <w:rPr>
          <w:sz w:val="24"/>
          <w:szCs w:val="24"/>
        </w:rPr>
      </w:pPr>
      <w:r>
        <w:rPr>
          <w:sz w:val="24"/>
          <w:szCs w:val="24"/>
        </w:rPr>
        <w:t>A</w:t>
      </w:r>
      <w:r w:rsidR="00800736" w:rsidRPr="00500BC3">
        <w:rPr>
          <w:sz w:val="24"/>
          <w:szCs w:val="24"/>
        </w:rPr>
        <w:t>chieve the Foundations Quality Mark within the first 12-18m of starting this contract</w:t>
      </w:r>
    </w:p>
    <w:p w14:paraId="275C7BE9" w14:textId="3DAB266F" w:rsidR="00695F74" w:rsidRPr="00BA3469" w:rsidRDefault="00513B9D" w:rsidP="00A708BA">
      <w:pPr>
        <w:pStyle w:val="indent00201"/>
        <w:numPr>
          <w:ilvl w:val="0"/>
          <w:numId w:val="12"/>
        </w:numPr>
        <w:tabs>
          <w:tab w:val="clear" w:pos="720"/>
        </w:tabs>
        <w:ind w:left="1134" w:hanging="283"/>
        <w:rPr>
          <w:sz w:val="24"/>
          <w:szCs w:val="24"/>
        </w:rPr>
      </w:pPr>
      <w:r>
        <w:rPr>
          <w:sz w:val="24"/>
          <w:szCs w:val="24"/>
        </w:rPr>
        <w:t>E</w:t>
      </w:r>
      <w:r w:rsidR="00695F74">
        <w:rPr>
          <w:sz w:val="24"/>
          <w:szCs w:val="24"/>
        </w:rPr>
        <w:t>nsure all relevant staff are trained</w:t>
      </w:r>
      <w:r w:rsidR="00BA3469">
        <w:rPr>
          <w:sz w:val="24"/>
          <w:szCs w:val="24"/>
        </w:rPr>
        <w:t xml:space="preserve"> </w:t>
      </w:r>
      <w:r w:rsidR="00A6768F">
        <w:rPr>
          <w:sz w:val="24"/>
          <w:szCs w:val="24"/>
        </w:rPr>
        <w:t xml:space="preserve">in the </w:t>
      </w:r>
      <w:r w:rsidR="00A6768F" w:rsidRPr="00A6768F">
        <w:rPr>
          <w:sz w:val="24"/>
          <w:szCs w:val="24"/>
        </w:rPr>
        <w:t>Trusted Assessor Competency Framework</w:t>
      </w:r>
      <w:r w:rsidR="00A6768F">
        <w:rPr>
          <w:sz w:val="24"/>
          <w:szCs w:val="24"/>
        </w:rPr>
        <w:t xml:space="preserve"> </w:t>
      </w:r>
      <w:r w:rsidR="00BA3469" w:rsidRPr="00500BC3">
        <w:rPr>
          <w:sz w:val="24"/>
          <w:szCs w:val="24"/>
        </w:rPr>
        <w:t>within the first 12-18m of starting this contract</w:t>
      </w:r>
    </w:p>
    <w:p w14:paraId="33EE9AEA" w14:textId="6852B354" w:rsidR="00112BAA" w:rsidRPr="00CB46CA" w:rsidRDefault="00513B9D" w:rsidP="00A708BA">
      <w:pPr>
        <w:numPr>
          <w:ilvl w:val="0"/>
          <w:numId w:val="12"/>
        </w:numPr>
        <w:ind w:left="1134" w:hanging="283"/>
        <w:rPr>
          <w:rFonts w:ascii="Arial" w:hAnsi="Arial" w:cs="Arial"/>
        </w:rPr>
      </w:pPr>
      <w:r>
        <w:rPr>
          <w:rFonts w:ascii="Arial" w:hAnsi="Arial" w:cs="Arial"/>
        </w:rPr>
        <w:t>S</w:t>
      </w:r>
      <w:r w:rsidR="00695F74">
        <w:rPr>
          <w:rFonts w:ascii="Arial" w:hAnsi="Arial" w:cs="Arial"/>
        </w:rPr>
        <w:t>end out</w:t>
      </w:r>
      <w:r w:rsidR="00112BAA" w:rsidRPr="00CB46CA">
        <w:rPr>
          <w:rFonts w:ascii="Arial" w:hAnsi="Arial" w:cs="Arial"/>
        </w:rPr>
        <w:t xml:space="preserve"> satisfaction questionnaire</w:t>
      </w:r>
      <w:r w:rsidR="00695F74">
        <w:rPr>
          <w:rFonts w:ascii="Arial" w:hAnsi="Arial" w:cs="Arial"/>
        </w:rPr>
        <w:t>s</w:t>
      </w:r>
      <w:r w:rsidR="00112BAA" w:rsidRPr="00CB46CA">
        <w:rPr>
          <w:rFonts w:ascii="Arial" w:hAnsi="Arial" w:cs="Arial"/>
        </w:rPr>
        <w:t xml:space="preserve"> to the </w:t>
      </w:r>
      <w:r w:rsidR="004C74B1">
        <w:rPr>
          <w:rFonts w:ascii="Arial" w:hAnsi="Arial" w:cs="Arial"/>
        </w:rPr>
        <w:t>Customer</w:t>
      </w:r>
      <w:r w:rsidR="00112BAA" w:rsidRPr="00CB46CA">
        <w:rPr>
          <w:rFonts w:ascii="Arial" w:hAnsi="Arial" w:cs="Arial"/>
        </w:rPr>
        <w:t xml:space="preserve"> within 5 working days either with a pre-paid envelope for reply or via email </w:t>
      </w:r>
      <w:r w:rsidR="00695F74">
        <w:rPr>
          <w:rFonts w:ascii="Arial" w:hAnsi="Arial" w:cs="Arial"/>
        </w:rPr>
        <w:t>or</w:t>
      </w:r>
      <w:r w:rsidR="00112BAA" w:rsidRPr="00CB46CA">
        <w:rPr>
          <w:rFonts w:ascii="Arial" w:hAnsi="Arial" w:cs="Arial"/>
        </w:rPr>
        <w:t xml:space="preserve"> di</w:t>
      </w:r>
      <w:r w:rsidR="00695F74">
        <w:rPr>
          <w:rFonts w:ascii="Arial" w:hAnsi="Arial" w:cs="Arial"/>
        </w:rPr>
        <w:t>rected to an online web survey f</w:t>
      </w:r>
      <w:r w:rsidR="00112BAA" w:rsidRPr="00CB46CA">
        <w:rPr>
          <w:rFonts w:ascii="Arial" w:hAnsi="Arial" w:cs="Arial"/>
        </w:rPr>
        <w:t>o</w:t>
      </w:r>
      <w:r w:rsidR="00695F74">
        <w:rPr>
          <w:rFonts w:ascii="Arial" w:hAnsi="Arial" w:cs="Arial"/>
        </w:rPr>
        <w:t>r completion</w:t>
      </w:r>
      <w:r w:rsidR="00112BAA" w:rsidRPr="00CB46CA">
        <w:rPr>
          <w:rFonts w:ascii="Arial" w:hAnsi="Arial" w:cs="Arial"/>
        </w:rPr>
        <w:t>.</w:t>
      </w:r>
    </w:p>
    <w:p w14:paraId="63B9CC10" w14:textId="3FC85BD1" w:rsidR="00112BAA" w:rsidRDefault="00513B9D" w:rsidP="00A708BA">
      <w:pPr>
        <w:numPr>
          <w:ilvl w:val="0"/>
          <w:numId w:val="12"/>
        </w:numPr>
        <w:tabs>
          <w:tab w:val="left" w:pos="1134"/>
        </w:tabs>
        <w:ind w:left="1134" w:hanging="283"/>
        <w:rPr>
          <w:rFonts w:ascii="Arial" w:hAnsi="Arial" w:cs="Arial"/>
        </w:rPr>
      </w:pPr>
      <w:r>
        <w:rPr>
          <w:rFonts w:ascii="Arial" w:hAnsi="Arial" w:cs="Arial"/>
        </w:rPr>
        <w:t>U</w:t>
      </w:r>
      <w:r w:rsidR="00112BAA" w:rsidRPr="001A1F4D">
        <w:rPr>
          <w:rFonts w:ascii="Arial" w:hAnsi="Arial" w:cs="Arial"/>
        </w:rPr>
        <w:t xml:space="preserve">pon completion of the job, ensure </w:t>
      </w:r>
      <w:r w:rsidR="004C74B1">
        <w:rPr>
          <w:rFonts w:ascii="Arial" w:hAnsi="Arial" w:cs="Arial"/>
        </w:rPr>
        <w:t>Customer</w:t>
      </w:r>
      <w:r w:rsidR="009C7F33">
        <w:rPr>
          <w:rFonts w:ascii="Arial" w:hAnsi="Arial" w:cs="Arial"/>
        </w:rPr>
        <w:t>s</w:t>
      </w:r>
      <w:r w:rsidR="00112BAA" w:rsidRPr="001A1F4D">
        <w:rPr>
          <w:rFonts w:ascii="Arial" w:hAnsi="Arial" w:cs="Arial"/>
        </w:rPr>
        <w:t xml:space="preserve"> sign to confirm </w:t>
      </w:r>
      <w:r w:rsidR="00112BAA" w:rsidRPr="00500BC3">
        <w:rPr>
          <w:rFonts w:ascii="Arial" w:hAnsi="Arial" w:cs="Arial"/>
        </w:rPr>
        <w:t xml:space="preserve">satisfaction with the work undertaken. This signature should be included on a </w:t>
      </w:r>
      <w:r w:rsidR="00695F74">
        <w:rPr>
          <w:rFonts w:ascii="Arial" w:hAnsi="Arial" w:cs="Arial"/>
        </w:rPr>
        <w:t xml:space="preserve">record </w:t>
      </w:r>
      <w:r w:rsidR="00112BAA" w:rsidRPr="00500BC3">
        <w:rPr>
          <w:rFonts w:ascii="Arial" w:hAnsi="Arial" w:cs="Arial"/>
        </w:rPr>
        <w:t>work</w:t>
      </w:r>
      <w:r w:rsidR="00695F74">
        <w:rPr>
          <w:rFonts w:ascii="Arial" w:hAnsi="Arial" w:cs="Arial"/>
        </w:rPr>
        <w:t xml:space="preserve"> </w:t>
      </w:r>
      <w:r w:rsidR="00112BAA" w:rsidRPr="00500BC3">
        <w:rPr>
          <w:rFonts w:ascii="Arial" w:hAnsi="Arial" w:cs="Arial"/>
        </w:rPr>
        <w:t xml:space="preserve">sheet which </w:t>
      </w:r>
      <w:r w:rsidR="00695F74">
        <w:rPr>
          <w:rFonts w:ascii="Arial" w:hAnsi="Arial" w:cs="Arial"/>
        </w:rPr>
        <w:t xml:space="preserve">is linked to the invoice or has a </w:t>
      </w:r>
      <w:r w:rsidR="00112BAA" w:rsidRPr="00500BC3">
        <w:rPr>
          <w:rFonts w:ascii="Arial" w:hAnsi="Arial" w:cs="Arial"/>
        </w:rPr>
        <w:t>detachable receipt to save on administration costs</w:t>
      </w:r>
    </w:p>
    <w:p w14:paraId="6F7CC29B" w14:textId="094D87D9" w:rsidR="00D004A5" w:rsidRPr="00D004A5" w:rsidRDefault="00D004A5" w:rsidP="00D004A5">
      <w:pPr>
        <w:numPr>
          <w:ilvl w:val="0"/>
          <w:numId w:val="12"/>
        </w:numPr>
        <w:tabs>
          <w:tab w:val="left" w:pos="1134"/>
        </w:tabs>
        <w:ind w:left="1134" w:hanging="283"/>
        <w:rPr>
          <w:rFonts w:ascii="Arial" w:hAnsi="Arial" w:cs="Arial"/>
        </w:rPr>
      </w:pPr>
      <w:r>
        <w:rPr>
          <w:rFonts w:ascii="Arial" w:hAnsi="Arial" w:cs="Arial"/>
        </w:rPr>
        <w:t xml:space="preserve">Produce a </w:t>
      </w:r>
      <w:r w:rsidR="004C74B1">
        <w:rPr>
          <w:rFonts w:ascii="Arial" w:hAnsi="Arial" w:cs="Arial"/>
        </w:rPr>
        <w:t>Customer</w:t>
      </w:r>
      <w:r>
        <w:rPr>
          <w:rFonts w:ascii="Arial" w:hAnsi="Arial" w:cs="Arial"/>
        </w:rPr>
        <w:t xml:space="preserve"> consultation and participation framework including statistics on </w:t>
      </w:r>
      <w:r w:rsidR="004C74B1">
        <w:rPr>
          <w:rFonts w:ascii="Arial" w:hAnsi="Arial" w:cs="Arial"/>
        </w:rPr>
        <w:t>Customer</w:t>
      </w:r>
      <w:r>
        <w:rPr>
          <w:rFonts w:ascii="Arial" w:hAnsi="Arial" w:cs="Arial"/>
        </w:rPr>
        <w:t xml:space="preserve"> and referrer satisfaction/confidence rates, learning and developments as a result of this</w:t>
      </w:r>
    </w:p>
    <w:p w14:paraId="753BA246" w14:textId="72AB1307" w:rsidR="00AC6F5A" w:rsidRPr="00A708BA" w:rsidRDefault="00AC6F5A" w:rsidP="00AC6F5A">
      <w:pPr>
        <w:numPr>
          <w:ilvl w:val="1"/>
          <w:numId w:val="43"/>
        </w:numPr>
        <w:tabs>
          <w:tab w:val="clear" w:pos="1440"/>
        </w:tabs>
        <w:ind w:left="1134" w:hanging="283"/>
        <w:rPr>
          <w:rFonts w:ascii="Arial" w:hAnsi="Arial" w:cs="Arial"/>
        </w:rPr>
      </w:pPr>
      <w:r w:rsidRPr="00A708BA">
        <w:rPr>
          <w:rFonts w:ascii="Arial" w:hAnsi="Arial" w:cs="Arial"/>
        </w:rPr>
        <w:t xml:space="preserve">Produce evidence of </w:t>
      </w:r>
      <w:r w:rsidR="004C74B1">
        <w:rPr>
          <w:rFonts w:ascii="Arial" w:hAnsi="Arial" w:cs="Arial"/>
        </w:rPr>
        <w:t>Customer</w:t>
      </w:r>
      <w:r w:rsidRPr="00A708BA">
        <w:rPr>
          <w:rFonts w:ascii="Arial" w:hAnsi="Arial" w:cs="Arial"/>
        </w:rPr>
        <w:t xml:space="preserve"> engagement </w:t>
      </w:r>
    </w:p>
    <w:p w14:paraId="69D65F78" w14:textId="764356ED" w:rsidR="00112BAA" w:rsidRPr="00500BC3" w:rsidRDefault="00513B9D" w:rsidP="00A708BA">
      <w:pPr>
        <w:pStyle w:val="PlainText"/>
        <w:numPr>
          <w:ilvl w:val="0"/>
          <w:numId w:val="12"/>
        </w:numPr>
        <w:ind w:left="1134" w:hanging="283"/>
        <w:rPr>
          <w:rFonts w:ascii="Arial" w:hAnsi="Arial" w:cs="Arial"/>
          <w:sz w:val="24"/>
          <w:szCs w:val="24"/>
        </w:rPr>
      </w:pPr>
      <w:r>
        <w:rPr>
          <w:rFonts w:ascii="Arial" w:hAnsi="Arial" w:cs="Arial"/>
          <w:sz w:val="24"/>
          <w:szCs w:val="24"/>
        </w:rPr>
        <w:t>U</w:t>
      </w:r>
      <w:r w:rsidR="00500BC3" w:rsidRPr="00500BC3">
        <w:rPr>
          <w:rFonts w:ascii="Arial" w:hAnsi="Arial" w:cs="Arial"/>
          <w:sz w:val="24"/>
          <w:szCs w:val="24"/>
        </w:rPr>
        <w:t xml:space="preserve">se </w:t>
      </w:r>
      <w:r w:rsidR="00500BC3" w:rsidRPr="004C2208">
        <w:rPr>
          <w:rFonts w:ascii="Arial" w:hAnsi="Arial" w:cs="Arial"/>
          <w:sz w:val="24"/>
          <w:szCs w:val="24"/>
        </w:rPr>
        <w:t>v</w:t>
      </w:r>
      <w:r w:rsidR="00E03AB8" w:rsidRPr="004C2208">
        <w:rPr>
          <w:rFonts w:ascii="Arial" w:hAnsi="Arial" w:cs="Arial"/>
          <w:sz w:val="24"/>
          <w:szCs w:val="24"/>
        </w:rPr>
        <w:t>olunteers and/or</w:t>
      </w:r>
      <w:r w:rsidR="00112BAA" w:rsidRPr="004C2208">
        <w:rPr>
          <w:rFonts w:ascii="Arial" w:hAnsi="Arial" w:cs="Arial"/>
          <w:sz w:val="24"/>
          <w:szCs w:val="24"/>
        </w:rPr>
        <w:t xml:space="preserve"> apprentices</w:t>
      </w:r>
      <w:r w:rsidR="00B93273" w:rsidRPr="004C2208">
        <w:rPr>
          <w:rFonts w:ascii="Arial" w:hAnsi="Arial" w:cs="Arial"/>
          <w:sz w:val="24"/>
          <w:szCs w:val="24"/>
        </w:rPr>
        <w:t xml:space="preserve"> or work placements or students</w:t>
      </w:r>
      <w:r w:rsidR="00B93273">
        <w:rPr>
          <w:rFonts w:ascii="Arial" w:hAnsi="Arial" w:cs="Arial"/>
          <w:color w:val="FF0000"/>
          <w:sz w:val="24"/>
          <w:szCs w:val="24"/>
        </w:rPr>
        <w:t xml:space="preserve"> </w:t>
      </w:r>
      <w:r w:rsidR="00112BAA" w:rsidRPr="00500BC3">
        <w:rPr>
          <w:rFonts w:ascii="Arial" w:hAnsi="Arial" w:cs="Arial"/>
          <w:sz w:val="24"/>
          <w:szCs w:val="24"/>
        </w:rPr>
        <w:t xml:space="preserve">to assist in the delivery of the Service. The </w:t>
      </w:r>
      <w:r w:rsidR="007A549E">
        <w:rPr>
          <w:rFonts w:ascii="Arial" w:hAnsi="Arial" w:cs="Arial"/>
          <w:sz w:val="24"/>
          <w:szCs w:val="24"/>
        </w:rPr>
        <w:t>p</w:t>
      </w:r>
      <w:r w:rsidR="00112BAA" w:rsidRPr="00500BC3">
        <w:rPr>
          <w:rFonts w:ascii="Arial" w:hAnsi="Arial" w:cs="Arial"/>
          <w:sz w:val="24"/>
          <w:szCs w:val="24"/>
        </w:rPr>
        <w:t>rovider must have clear policies on use of volunteers</w:t>
      </w:r>
      <w:r w:rsidR="00B93273">
        <w:rPr>
          <w:rFonts w:ascii="Arial" w:hAnsi="Arial" w:cs="Arial"/>
          <w:sz w:val="24"/>
          <w:szCs w:val="24"/>
        </w:rPr>
        <w:t>,</w:t>
      </w:r>
      <w:r w:rsidR="00112BAA" w:rsidRPr="00500BC3">
        <w:rPr>
          <w:rFonts w:ascii="Arial" w:hAnsi="Arial" w:cs="Arial"/>
          <w:sz w:val="24"/>
          <w:szCs w:val="24"/>
        </w:rPr>
        <w:t xml:space="preserve"> </w:t>
      </w:r>
      <w:r w:rsidR="00E03AB8">
        <w:rPr>
          <w:rFonts w:ascii="Arial" w:hAnsi="Arial" w:cs="Arial"/>
          <w:sz w:val="24"/>
          <w:szCs w:val="24"/>
        </w:rPr>
        <w:t>apprentices</w:t>
      </w:r>
      <w:r w:rsidR="00B93273">
        <w:rPr>
          <w:rFonts w:ascii="Arial" w:hAnsi="Arial" w:cs="Arial"/>
          <w:sz w:val="24"/>
          <w:szCs w:val="24"/>
        </w:rPr>
        <w:t>, work placements and students</w:t>
      </w:r>
      <w:r w:rsidR="00112BAA" w:rsidRPr="00500BC3">
        <w:rPr>
          <w:rFonts w:ascii="Arial" w:hAnsi="Arial" w:cs="Arial"/>
          <w:sz w:val="24"/>
          <w:szCs w:val="24"/>
        </w:rPr>
        <w:t xml:space="preserve">, their </w:t>
      </w:r>
      <w:r w:rsidR="00112BAA" w:rsidRPr="00500BC3">
        <w:rPr>
          <w:rFonts w:ascii="Arial" w:hAnsi="Arial" w:cs="Arial"/>
          <w:sz w:val="24"/>
          <w:szCs w:val="24"/>
        </w:rPr>
        <w:lastRenderedPageBreak/>
        <w:t>recruitment and selectio</w:t>
      </w:r>
      <w:r w:rsidR="00E03AB8">
        <w:rPr>
          <w:rFonts w:ascii="Arial" w:hAnsi="Arial" w:cs="Arial"/>
          <w:sz w:val="24"/>
          <w:szCs w:val="24"/>
        </w:rPr>
        <w:t xml:space="preserve">n, their supervision and how they </w:t>
      </w:r>
      <w:r w:rsidR="00112BAA" w:rsidRPr="00500BC3">
        <w:rPr>
          <w:rFonts w:ascii="Arial" w:hAnsi="Arial" w:cs="Arial"/>
          <w:sz w:val="24"/>
          <w:szCs w:val="24"/>
        </w:rPr>
        <w:t xml:space="preserve">will </w:t>
      </w:r>
      <w:r w:rsidR="00E03AB8">
        <w:rPr>
          <w:rFonts w:ascii="Arial" w:hAnsi="Arial" w:cs="Arial"/>
          <w:sz w:val="24"/>
          <w:szCs w:val="24"/>
        </w:rPr>
        <w:t xml:space="preserve">be </w:t>
      </w:r>
      <w:r w:rsidR="00112BAA" w:rsidRPr="00500BC3">
        <w:rPr>
          <w:rFonts w:ascii="Arial" w:hAnsi="Arial" w:cs="Arial"/>
          <w:sz w:val="24"/>
          <w:szCs w:val="24"/>
        </w:rPr>
        <w:t>support</w:t>
      </w:r>
      <w:r w:rsidR="00E03AB8">
        <w:rPr>
          <w:rFonts w:ascii="Arial" w:hAnsi="Arial" w:cs="Arial"/>
          <w:sz w:val="24"/>
          <w:szCs w:val="24"/>
        </w:rPr>
        <w:t>ed</w:t>
      </w:r>
      <w:r w:rsidR="00112BAA" w:rsidRPr="00500BC3">
        <w:rPr>
          <w:rFonts w:ascii="Arial" w:hAnsi="Arial" w:cs="Arial"/>
          <w:sz w:val="24"/>
          <w:szCs w:val="24"/>
        </w:rPr>
        <w:t xml:space="preserve"> </w:t>
      </w:r>
      <w:r w:rsidR="00E03AB8">
        <w:rPr>
          <w:rFonts w:ascii="Arial" w:hAnsi="Arial" w:cs="Arial"/>
          <w:sz w:val="24"/>
          <w:szCs w:val="24"/>
        </w:rPr>
        <w:t xml:space="preserve">in </w:t>
      </w:r>
      <w:r w:rsidR="00112BAA" w:rsidRPr="00500BC3">
        <w:rPr>
          <w:rFonts w:ascii="Arial" w:hAnsi="Arial" w:cs="Arial"/>
          <w:sz w:val="24"/>
          <w:szCs w:val="24"/>
        </w:rPr>
        <w:t xml:space="preserve">their training and development. </w:t>
      </w:r>
      <w:r>
        <w:rPr>
          <w:rFonts w:ascii="Arial" w:hAnsi="Arial" w:cs="Arial"/>
          <w:sz w:val="24"/>
          <w:szCs w:val="24"/>
        </w:rPr>
        <w:t xml:space="preserve">All participants in any of these schemes will also need to complete the </w:t>
      </w:r>
      <w:r w:rsidRPr="00513B9D">
        <w:rPr>
          <w:rFonts w:ascii="Arial" w:hAnsi="Arial" w:cs="Arial"/>
          <w:sz w:val="24"/>
          <w:szCs w:val="24"/>
        </w:rPr>
        <w:t>DBS</w:t>
      </w:r>
      <w:r>
        <w:rPr>
          <w:rFonts w:ascii="Arial" w:hAnsi="Arial" w:cs="Arial"/>
          <w:sz w:val="24"/>
          <w:szCs w:val="24"/>
        </w:rPr>
        <w:t xml:space="preserve"> checks. </w:t>
      </w:r>
      <w:r w:rsidR="00B93273">
        <w:rPr>
          <w:rFonts w:ascii="Arial" w:hAnsi="Arial" w:cs="Arial"/>
          <w:sz w:val="24"/>
          <w:szCs w:val="24"/>
        </w:rPr>
        <w:t>The Council would look positively on how these can be linked in with other existing schemes run by local social landlords.</w:t>
      </w:r>
    </w:p>
    <w:p w14:paraId="601980BE" w14:textId="037C6525" w:rsidR="00112BAA" w:rsidRDefault="00B52E1A" w:rsidP="00A708BA">
      <w:pPr>
        <w:pStyle w:val="PlainText"/>
        <w:numPr>
          <w:ilvl w:val="0"/>
          <w:numId w:val="12"/>
        </w:numPr>
        <w:ind w:left="1134" w:hanging="283"/>
        <w:rPr>
          <w:rFonts w:ascii="Arial" w:hAnsi="Arial" w:cs="Arial"/>
          <w:sz w:val="24"/>
          <w:szCs w:val="24"/>
        </w:rPr>
      </w:pPr>
      <w:r w:rsidRPr="00B52E1A">
        <w:rPr>
          <w:rFonts w:ascii="Arial" w:hAnsi="Arial" w:cs="Arial"/>
          <w:sz w:val="24"/>
          <w:szCs w:val="24"/>
        </w:rPr>
        <w:t xml:space="preserve">Ensure that those employed have the appropriate skills, qualifications and competencies to deliver the Service and the ability to engage and support </w:t>
      </w:r>
      <w:r w:rsidR="004C74B1">
        <w:rPr>
          <w:rFonts w:ascii="Arial" w:hAnsi="Arial" w:cs="Arial"/>
          <w:sz w:val="24"/>
          <w:szCs w:val="24"/>
        </w:rPr>
        <w:t>Customer</w:t>
      </w:r>
      <w:r w:rsidRPr="00B52E1A">
        <w:rPr>
          <w:rFonts w:ascii="Arial" w:hAnsi="Arial" w:cs="Arial"/>
          <w:sz w:val="24"/>
          <w:szCs w:val="24"/>
        </w:rPr>
        <w:t>s</w:t>
      </w:r>
      <w:r w:rsidR="00112BAA" w:rsidRPr="00500BC3">
        <w:rPr>
          <w:rFonts w:ascii="Arial" w:hAnsi="Arial" w:cs="Arial"/>
          <w:sz w:val="24"/>
          <w:szCs w:val="24"/>
        </w:rPr>
        <w:t>.</w:t>
      </w:r>
    </w:p>
    <w:p w14:paraId="07C5CA39" w14:textId="22CBE427" w:rsidR="00B52E1A" w:rsidRPr="00500BC3" w:rsidRDefault="00B52E1A" w:rsidP="00A708BA">
      <w:pPr>
        <w:pStyle w:val="PlainText"/>
        <w:numPr>
          <w:ilvl w:val="0"/>
          <w:numId w:val="12"/>
        </w:numPr>
        <w:ind w:left="1134" w:hanging="283"/>
        <w:rPr>
          <w:rFonts w:ascii="Arial" w:hAnsi="Arial" w:cs="Arial"/>
          <w:sz w:val="24"/>
          <w:szCs w:val="24"/>
        </w:rPr>
      </w:pPr>
      <w:r w:rsidRPr="00B52E1A">
        <w:rPr>
          <w:rFonts w:ascii="Arial" w:hAnsi="Arial" w:cs="Arial"/>
          <w:sz w:val="24"/>
          <w:szCs w:val="24"/>
        </w:rPr>
        <w:t>Work closely with partners and stakeholders to promote and develop the service offer to users</w:t>
      </w:r>
      <w:r>
        <w:rPr>
          <w:rFonts w:ascii="Arial" w:hAnsi="Arial" w:cs="Arial"/>
          <w:sz w:val="24"/>
          <w:szCs w:val="24"/>
        </w:rPr>
        <w:t>.</w:t>
      </w:r>
    </w:p>
    <w:p w14:paraId="0A45E211" w14:textId="216A0011" w:rsidR="00A708BA" w:rsidRPr="00A708BA" w:rsidRDefault="00A708BA" w:rsidP="00A708BA">
      <w:pPr>
        <w:numPr>
          <w:ilvl w:val="1"/>
          <w:numId w:val="29"/>
        </w:numPr>
        <w:ind w:left="1134" w:hanging="283"/>
        <w:rPr>
          <w:rFonts w:ascii="Arial" w:hAnsi="Arial" w:cs="Arial"/>
        </w:rPr>
      </w:pPr>
      <w:r w:rsidRPr="00A708BA">
        <w:rPr>
          <w:rFonts w:ascii="Arial" w:hAnsi="Arial" w:cs="Arial"/>
        </w:rPr>
        <w:t xml:space="preserve">Provide </w:t>
      </w:r>
      <w:r w:rsidR="002F5401">
        <w:rPr>
          <w:rFonts w:ascii="Arial" w:hAnsi="Arial" w:cs="Arial"/>
        </w:rPr>
        <w:t>quarter</w:t>
      </w:r>
      <w:r w:rsidRPr="00A708BA">
        <w:rPr>
          <w:rFonts w:ascii="Arial" w:hAnsi="Arial" w:cs="Arial"/>
        </w:rPr>
        <w:t xml:space="preserve">ly monitoring and annual Key Performance Indicator monitoring – see </w:t>
      </w:r>
      <w:r w:rsidR="00227AEE" w:rsidRPr="007C6758">
        <w:rPr>
          <w:rFonts w:ascii="Arial" w:hAnsi="Arial" w:cs="Arial"/>
        </w:rPr>
        <w:t>Appendix</w:t>
      </w:r>
      <w:r w:rsidR="004C2208" w:rsidRPr="007C6758">
        <w:rPr>
          <w:rFonts w:ascii="Arial" w:hAnsi="Arial" w:cs="Arial"/>
        </w:rPr>
        <w:t xml:space="preserve"> 3</w:t>
      </w:r>
      <w:r w:rsidRPr="007C6758">
        <w:rPr>
          <w:rFonts w:ascii="Arial" w:hAnsi="Arial" w:cs="Arial"/>
        </w:rPr>
        <w:t xml:space="preserve"> </w:t>
      </w:r>
      <w:r w:rsidRPr="00A708BA">
        <w:rPr>
          <w:rFonts w:ascii="Arial" w:hAnsi="Arial" w:cs="Arial"/>
        </w:rPr>
        <w:t>for fuller details of requirements</w:t>
      </w:r>
    </w:p>
    <w:p w14:paraId="35FE6471" w14:textId="77777777" w:rsidR="00A708BA" w:rsidRPr="00A708BA" w:rsidRDefault="00A708BA" w:rsidP="00A708BA">
      <w:pPr>
        <w:numPr>
          <w:ilvl w:val="1"/>
          <w:numId w:val="29"/>
        </w:numPr>
        <w:ind w:left="1134" w:hanging="283"/>
        <w:rPr>
          <w:rFonts w:ascii="Arial" w:hAnsi="Arial" w:cs="Arial"/>
        </w:rPr>
      </w:pPr>
      <w:r w:rsidRPr="00A708BA">
        <w:rPr>
          <w:rFonts w:ascii="Arial" w:hAnsi="Arial" w:cs="Arial"/>
        </w:rPr>
        <w:t>Provide ad hoc data analysis and reports as requested</w:t>
      </w:r>
    </w:p>
    <w:p w14:paraId="49235FAB" w14:textId="77777777" w:rsidR="00AC6F5A" w:rsidRPr="00A708BA" w:rsidRDefault="00AC6F5A" w:rsidP="00AC6F5A">
      <w:pPr>
        <w:numPr>
          <w:ilvl w:val="1"/>
          <w:numId w:val="29"/>
        </w:numPr>
        <w:ind w:left="1134" w:hanging="283"/>
        <w:rPr>
          <w:rFonts w:ascii="Arial" w:hAnsi="Arial" w:cs="Arial"/>
        </w:rPr>
      </w:pPr>
      <w:r w:rsidRPr="00A708BA">
        <w:rPr>
          <w:rFonts w:ascii="Arial" w:hAnsi="Arial" w:cs="Arial"/>
        </w:rPr>
        <w:t>Attend contract review meetings as required and an annual service review/development meeting</w:t>
      </w:r>
    </w:p>
    <w:p w14:paraId="30EDCC40" w14:textId="77777777" w:rsidR="00A708BA" w:rsidRPr="00A708BA" w:rsidRDefault="00A708BA" w:rsidP="00A708BA">
      <w:pPr>
        <w:numPr>
          <w:ilvl w:val="1"/>
          <w:numId w:val="29"/>
        </w:numPr>
        <w:ind w:left="1134" w:hanging="283"/>
        <w:rPr>
          <w:rFonts w:ascii="Arial" w:hAnsi="Arial" w:cs="Arial"/>
        </w:rPr>
      </w:pPr>
      <w:r w:rsidRPr="00A708BA">
        <w:rPr>
          <w:rFonts w:ascii="Arial" w:hAnsi="Arial" w:cs="Arial"/>
        </w:rPr>
        <w:t>Produce a marketing and funding strategy with annually adjusted targets for promotional activity, outreach and service development</w:t>
      </w:r>
    </w:p>
    <w:p w14:paraId="2DC19123" w14:textId="77777777" w:rsidR="00A708BA" w:rsidRDefault="00A708BA" w:rsidP="00A708BA">
      <w:pPr>
        <w:numPr>
          <w:ilvl w:val="1"/>
          <w:numId w:val="29"/>
        </w:numPr>
        <w:ind w:left="1134" w:hanging="283"/>
        <w:rPr>
          <w:rFonts w:ascii="Arial" w:hAnsi="Arial" w:cs="Arial"/>
        </w:rPr>
      </w:pPr>
      <w:r w:rsidRPr="00A708BA">
        <w:rPr>
          <w:rFonts w:ascii="Arial" w:hAnsi="Arial" w:cs="Arial"/>
        </w:rPr>
        <w:t xml:space="preserve">Produce annual evidence of reduced/reducing environmental impact and actions to support environmental sustainability </w:t>
      </w:r>
    </w:p>
    <w:p w14:paraId="353BA3D2" w14:textId="4C086CBB" w:rsidR="00513B9D" w:rsidRPr="00A708BA" w:rsidRDefault="00513B9D" w:rsidP="00A708BA">
      <w:pPr>
        <w:numPr>
          <w:ilvl w:val="1"/>
          <w:numId w:val="29"/>
        </w:numPr>
        <w:ind w:left="1134" w:hanging="283"/>
        <w:rPr>
          <w:rFonts w:ascii="Arial" w:hAnsi="Arial" w:cs="Arial"/>
        </w:rPr>
      </w:pPr>
      <w:r>
        <w:rPr>
          <w:rFonts w:ascii="Arial" w:hAnsi="Arial" w:cs="Arial"/>
        </w:rPr>
        <w:t>Produce an annual business plan</w:t>
      </w:r>
    </w:p>
    <w:p w14:paraId="75E9B60A" w14:textId="77777777" w:rsidR="00A708BA" w:rsidRPr="00A708BA" w:rsidRDefault="00A708BA" w:rsidP="00A708BA">
      <w:pPr>
        <w:numPr>
          <w:ilvl w:val="1"/>
          <w:numId w:val="29"/>
        </w:numPr>
        <w:ind w:left="1134" w:hanging="283"/>
        <w:rPr>
          <w:rFonts w:ascii="Arial" w:hAnsi="Arial" w:cs="Arial"/>
        </w:rPr>
      </w:pPr>
      <w:r w:rsidRPr="00A708BA">
        <w:rPr>
          <w:rFonts w:ascii="Arial" w:hAnsi="Arial" w:cs="Arial"/>
        </w:rPr>
        <w:t>Participate in at least 4 community events per annum to promote the service and encourage referrals.</w:t>
      </w:r>
    </w:p>
    <w:p w14:paraId="176D0D46" w14:textId="2F800A2F" w:rsidR="00A708BA" w:rsidRDefault="00A708BA" w:rsidP="00A708BA">
      <w:pPr>
        <w:pStyle w:val="BodyTextIndent2"/>
        <w:numPr>
          <w:ilvl w:val="1"/>
          <w:numId w:val="29"/>
        </w:numPr>
        <w:ind w:left="1134" w:hanging="283"/>
        <w:rPr>
          <w:b w:val="0"/>
          <w:sz w:val="24"/>
        </w:rPr>
      </w:pPr>
      <w:r w:rsidRPr="00A708BA">
        <w:rPr>
          <w:b w:val="0"/>
          <w:sz w:val="24"/>
        </w:rPr>
        <w:t>Report all issues of concern and/or requiring urgent action, as they occur, to their Contract Officer and/or Safeguarding Adults team.</w:t>
      </w:r>
    </w:p>
    <w:p w14:paraId="172D1083" w14:textId="4BFF0F7C" w:rsidR="00AC6F5A" w:rsidRDefault="00AC6F5A" w:rsidP="00A708BA">
      <w:pPr>
        <w:pStyle w:val="BodyTextIndent2"/>
        <w:numPr>
          <w:ilvl w:val="1"/>
          <w:numId w:val="29"/>
        </w:numPr>
        <w:ind w:left="1134" w:hanging="283"/>
        <w:rPr>
          <w:b w:val="0"/>
          <w:sz w:val="24"/>
        </w:rPr>
      </w:pPr>
      <w:r>
        <w:rPr>
          <w:b w:val="0"/>
          <w:sz w:val="24"/>
        </w:rPr>
        <w:t xml:space="preserve">Provide incident and risk reporting </w:t>
      </w:r>
    </w:p>
    <w:p w14:paraId="67146A47" w14:textId="681B68B2" w:rsidR="00AC6F5A" w:rsidRDefault="00AC6F5A" w:rsidP="00A708BA">
      <w:pPr>
        <w:pStyle w:val="BodyTextIndent2"/>
        <w:numPr>
          <w:ilvl w:val="1"/>
          <w:numId w:val="29"/>
        </w:numPr>
        <w:ind w:left="1134" w:hanging="283"/>
        <w:rPr>
          <w:b w:val="0"/>
          <w:sz w:val="24"/>
        </w:rPr>
      </w:pPr>
      <w:r>
        <w:rPr>
          <w:b w:val="0"/>
          <w:sz w:val="24"/>
        </w:rPr>
        <w:t>Ensure all appropriate policies are in place</w:t>
      </w:r>
    </w:p>
    <w:p w14:paraId="06F7B65B" w14:textId="40FF851D" w:rsidR="00AC6F5A" w:rsidRPr="00A708BA" w:rsidRDefault="00AC6F5A" w:rsidP="00A708BA">
      <w:pPr>
        <w:pStyle w:val="BodyTextIndent2"/>
        <w:numPr>
          <w:ilvl w:val="1"/>
          <w:numId w:val="29"/>
        </w:numPr>
        <w:ind w:left="1134" w:hanging="283"/>
        <w:rPr>
          <w:b w:val="0"/>
          <w:sz w:val="24"/>
        </w:rPr>
      </w:pPr>
      <w:r>
        <w:rPr>
          <w:b w:val="0"/>
          <w:sz w:val="24"/>
        </w:rPr>
        <w:t>Ensure the service is being used as outlined in this specification</w:t>
      </w:r>
    </w:p>
    <w:p w14:paraId="60EEA1C0" w14:textId="51B25EA2" w:rsidR="00D004A5" w:rsidRDefault="00A708BA" w:rsidP="00D004A5">
      <w:pPr>
        <w:pStyle w:val="ListParagraph"/>
        <w:numPr>
          <w:ilvl w:val="1"/>
          <w:numId w:val="29"/>
        </w:numPr>
        <w:ind w:left="1134" w:hanging="283"/>
        <w:rPr>
          <w:rFonts w:ascii="Arial" w:hAnsi="Arial" w:cs="Arial"/>
        </w:rPr>
      </w:pPr>
      <w:r w:rsidRPr="00A708BA">
        <w:rPr>
          <w:rFonts w:ascii="Arial" w:hAnsi="Arial" w:cs="Arial"/>
        </w:rPr>
        <w:t>Take appropriate action to ensure client confidentiality and data protection</w:t>
      </w:r>
    </w:p>
    <w:p w14:paraId="01219D29" w14:textId="00E32402" w:rsidR="00214825" w:rsidRPr="00214825" w:rsidRDefault="00214825" w:rsidP="00D004A5">
      <w:pPr>
        <w:pStyle w:val="ListParagraph"/>
        <w:numPr>
          <w:ilvl w:val="1"/>
          <w:numId w:val="29"/>
        </w:numPr>
        <w:ind w:left="1134" w:hanging="283"/>
        <w:rPr>
          <w:rFonts w:ascii="Arial" w:hAnsi="Arial" w:cs="Arial"/>
        </w:rPr>
      </w:pPr>
      <w:r w:rsidRPr="00214825">
        <w:rPr>
          <w:rFonts w:ascii="Arial" w:hAnsi="Arial" w:cs="Arial"/>
        </w:rPr>
        <w:t xml:space="preserve">Ensure that staff </w:t>
      </w:r>
      <w:r>
        <w:rPr>
          <w:rFonts w:ascii="Arial" w:hAnsi="Arial" w:cs="Arial"/>
        </w:rPr>
        <w:t xml:space="preserve">are adequately trained </w:t>
      </w:r>
      <w:r w:rsidRPr="00214825">
        <w:rPr>
          <w:rFonts w:ascii="Arial" w:hAnsi="Arial" w:cs="Arial"/>
        </w:rPr>
        <w:t>on D</w:t>
      </w:r>
      <w:r>
        <w:rPr>
          <w:rFonts w:ascii="Arial" w:hAnsi="Arial" w:cs="Arial"/>
        </w:rPr>
        <w:t xml:space="preserve">ata </w:t>
      </w:r>
      <w:r w:rsidRPr="00214825">
        <w:rPr>
          <w:rFonts w:ascii="Arial" w:hAnsi="Arial" w:cs="Arial"/>
        </w:rPr>
        <w:t>P</w:t>
      </w:r>
      <w:r>
        <w:rPr>
          <w:rFonts w:ascii="Arial" w:hAnsi="Arial" w:cs="Arial"/>
        </w:rPr>
        <w:t xml:space="preserve">rotection </w:t>
      </w:r>
      <w:r w:rsidRPr="00214825">
        <w:rPr>
          <w:rFonts w:ascii="Arial" w:hAnsi="Arial" w:cs="Arial"/>
        </w:rPr>
        <w:t>A</w:t>
      </w:r>
      <w:r>
        <w:rPr>
          <w:rFonts w:ascii="Arial" w:hAnsi="Arial" w:cs="Arial"/>
        </w:rPr>
        <w:t>ct</w:t>
      </w:r>
      <w:r w:rsidRPr="00214825">
        <w:rPr>
          <w:rFonts w:ascii="Arial" w:hAnsi="Arial" w:cs="Arial"/>
        </w:rPr>
        <w:t xml:space="preserve"> compliance (in particular on aspects such as physical and computer security)</w:t>
      </w:r>
    </w:p>
    <w:p w14:paraId="42E54019" w14:textId="7EC6BCBB" w:rsidR="00D004A5" w:rsidRDefault="00D004A5" w:rsidP="00D004A5">
      <w:pPr>
        <w:pStyle w:val="ListParagraph"/>
        <w:numPr>
          <w:ilvl w:val="1"/>
          <w:numId w:val="29"/>
        </w:numPr>
        <w:ind w:left="1134" w:hanging="283"/>
        <w:rPr>
          <w:rFonts w:ascii="Arial" w:hAnsi="Arial" w:cs="Arial"/>
        </w:rPr>
      </w:pPr>
      <w:r>
        <w:rPr>
          <w:rFonts w:ascii="Arial" w:hAnsi="Arial" w:cs="Arial"/>
        </w:rPr>
        <w:t>Develop the HAS, WRS and action plan</w:t>
      </w:r>
    </w:p>
    <w:p w14:paraId="3B5D20F9" w14:textId="20B21BFE" w:rsidR="00D004A5" w:rsidRDefault="00456759" w:rsidP="00D004A5">
      <w:pPr>
        <w:pStyle w:val="ListParagraph"/>
        <w:numPr>
          <w:ilvl w:val="1"/>
          <w:numId w:val="29"/>
        </w:numPr>
        <w:ind w:left="1134" w:hanging="283"/>
        <w:rPr>
          <w:rFonts w:ascii="Arial" w:hAnsi="Arial" w:cs="Arial"/>
        </w:rPr>
      </w:pPr>
      <w:r>
        <w:rPr>
          <w:rFonts w:ascii="Arial" w:hAnsi="Arial" w:cs="Arial"/>
        </w:rPr>
        <w:t>Purchase appropriate</w:t>
      </w:r>
      <w:r w:rsidR="00AC6F5A">
        <w:rPr>
          <w:rFonts w:ascii="Arial" w:hAnsi="Arial" w:cs="Arial"/>
        </w:rPr>
        <w:t xml:space="preserve"> public</w:t>
      </w:r>
      <w:r w:rsidR="00483B54">
        <w:rPr>
          <w:rFonts w:ascii="Arial" w:hAnsi="Arial" w:cs="Arial"/>
        </w:rPr>
        <w:t xml:space="preserve"> and</w:t>
      </w:r>
      <w:r>
        <w:rPr>
          <w:rFonts w:ascii="Arial" w:hAnsi="Arial" w:cs="Arial"/>
        </w:rPr>
        <w:t xml:space="preserve"> employers</w:t>
      </w:r>
      <w:r w:rsidR="00AC6F5A">
        <w:rPr>
          <w:rFonts w:ascii="Arial" w:hAnsi="Arial" w:cs="Arial"/>
        </w:rPr>
        <w:t xml:space="preserve"> liability insurance</w:t>
      </w:r>
      <w:r>
        <w:rPr>
          <w:rFonts w:ascii="Arial" w:hAnsi="Arial" w:cs="Arial"/>
        </w:rPr>
        <w:t xml:space="preserve"> and professional indemnity insurance</w:t>
      </w:r>
      <w:r w:rsidR="00483B54">
        <w:rPr>
          <w:rFonts w:ascii="Arial" w:hAnsi="Arial" w:cs="Arial"/>
        </w:rPr>
        <w:t xml:space="preserve"> </w:t>
      </w:r>
    </w:p>
    <w:p w14:paraId="16180182" w14:textId="0C06184B" w:rsidR="003F3A2A" w:rsidRPr="00D004A5" w:rsidRDefault="003F3A2A" w:rsidP="00D004A5">
      <w:pPr>
        <w:pStyle w:val="ListParagraph"/>
        <w:numPr>
          <w:ilvl w:val="1"/>
          <w:numId w:val="29"/>
        </w:numPr>
        <w:ind w:left="1134" w:hanging="283"/>
        <w:rPr>
          <w:rFonts w:ascii="Arial" w:hAnsi="Arial" w:cs="Arial"/>
        </w:rPr>
      </w:pPr>
      <w:r>
        <w:rPr>
          <w:rFonts w:ascii="Arial" w:hAnsi="Arial" w:cs="Arial"/>
        </w:rPr>
        <w:t>Detail how jobs/interventions will be prioritised and why</w:t>
      </w:r>
    </w:p>
    <w:p w14:paraId="67B64FC2" w14:textId="77777777" w:rsidR="00D004A5" w:rsidRPr="003F3A2A" w:rsidRDefault="00D004A5" w:rsidP="00D004A5">
      <w:pPr>
        <w:pStyle w:val="indent00201"/>
        <w:numPr>
          <w:ilvl w:val="0"/>
          <w:numId w:val="29"/>
        </w:numPr>
        <w:ind w:left="1134" w:hanging="283"/>
        <w:rPr>
          <w:sz w:val="24"/>
          <w:szCs w:val="24"/>
        </w:rPr>
      </w:pPr>
      <w:r w:rsidRPr="003F3A2A">
        <w:rPr>
          <w:sz w:val="24"/>
          <w:szCs w:val="24"/>
        </w:rPr>
        <w:t xml:space="preserve">Anything else that is assumed of the provider as stated/implied in this specification </w:t>
      </w:r>
    </w:p>
    <w:p w14:paraId="2A43C7C6" w14:textId="77777777" w:rsidR="00E03AB8" w:rsidRDefault="00E03AB8" w:rsidP="003F6F4E">
      <w:pPr>
        <w:tabs>
          <w:tab w:val="left" w:pos="1134"/>
        </w:tabs>
        <w:ind w:left="709" w:hanging="643"/>
        <w:rPr>
          <w:rFonts w:ascii="Arial" w:hAnsi="Arial" w:cs="Arial"/>
          <w:b/>
        </w:rPr>
      </w:pPr>
    </w:p>
    <w:p w14:paraId="24E8FFC0" w14:textId="77777777" w:rsidR="00214825" w:rsidRDefault="00214825" w:rsidP="003F6F4E">
      <w:pPr>
        <w:tabs>
          <w:tab w:val="left" w:pos="1134"/>
        </w:tabs>
        <w:ind w:left="709" w:hanging="643"/>
        <w:rPr>
          <w:rFonts w:ascii="Arial" w:hAnsi="Arial" w:cs="Arial"/>
          <w:b/>
        </w:rPr>
      </w:pPr>
    </w:p>
    <w:p w14:paraId="3D3D24FE" w14:textId="7E8449CD" w:rsidR="003F6F4E" w:rsidRPr="00277B1F" w:rsidRDefault="00B53B53" w:rsidP="003F6F4E">
      <w:pPr>
        <w:tabs>
          <w:tab w:val="left" w:pos="1134"/>
        </w:tabs>
        <w:ind w:left="709" w:hanging="643"/>
        <w:rPr>
          <w:rFonts w:ascii="Arial" w:hAnsi="Arial" w:cs="Arial"/>
          <w:b/>
        </w:rPr>
      </w:pPr>
      <w:r>
        <w:rPr>
          <w:rFonts w:ascii="Arial" w:hAnsi="Arial" w:cs="Arial"/>
          <w:b/>
        </w:rPr>
        <w:t>21</w:t>
      </w:r>
      <w:r w:rsidR="00D517D1">
        <w:rPr>
          <w:rFonts w:ascii="Arial" w:hAnsi="Arial" w:cs="Arial"/>
          <w:b/>
        </w:rPr>
        <w:t>.0</w:t>
      </w:r>
      <w:r w:rsidR="003F6F4E" w:rsidRPr="00354AEE">
        <w:rPr>
          <w:rFonts w:ascii="Arial" w:hAnsi="Arial" w:cs="Arial"/>
          <w:b/>
        </w:rPr>
        <w:tab/>
        <w:t>SERVICE TARGETS</w:t>
      </w:r>
    </w:p>
    <w:p w14:paraId="6DC107C7" w14:textId="6DF86925" w:rsidR="003F6F4E" w:rsidRDefault="00B53B53" w:rsidP="003F6F4E">
      <w:pPr>
        <w:tabs>
          <w:tab w:val="left" w:pos="1134"/>
        </w:tabs>
        <w:ind w:left="709" w:hanging="643"/>
        <w:rPr>
          <w:rFonts w:ascii="Arial" w:hAnsi="Arial" w:cs="Arial"/>
        </w:rPr>
      </w:pPr>
      <w:r>
        <w:rPr>
          <w:rFonts w:ascii="Arial" w:hAnsi="Arial" w:cs="Arial"/>
        </w:rPr>
        <w:t>21</w:t>
      </w:r>
      <w:r w:rsidR="003F6F4E">
        <w:rPr>
          <w:rFonts w:ascii="Arial" w:hAnsi="Arial" w:cs="Arial"/>
        </w:rPr>
        <w:t>.1</w:t>
      </w:r>
      <w:r w:rsidR="003F6F4E">
        <w:rPr>
          <w:rFonts w:ascii="Arial" w:hAnsi="Arial" w:cs="Arial"/>
        </w:rPr>
        <w:tab/>
        <w:t>The provider will:</w:t>
      </w:r>
    </w:p>
    <w:p w14:paraId="21543F87" w14:textId="28871A8D" w:rsidR="003F6F4E" w:rsidRPr="003F18A2" w:rsidRDefault="000B4D95" w:rsidP="007328B7">
      <w:pPr>
        <w:pStyle w:val="ListParagraph"/>
        <w:numPr>
          <w:ilvl w:val="0"/>
          <w:numId w:val="25"/>
        </w:numPr>
        <w:tabs>
          <w:tab w:val="left" w:pos="1134"/>
        </w:tabs>
        <w:ind w:left="1276"/>
        <w:rPr>
          <w:rFonts w:ascii="Arial" w:hAnsi="Arial" w:cs="Arial"/>
        </w:rPr>
      </w:pPr>
      <w:r>
        <w:rPr>
          <w:rFonts w:ascii="Arial" w:hAnsi="Arial" w:cs="Arial"/>
        </w:rPr>
        <w:t xml:space="preserve">Undertake </w:t>
      </w:r>
      <w:r w:rsidR="003F6F4E">
        <w:rPr>
          <w:rFonts w:ascii="Arial" w:hAnsi="Arial" w:cs="Arial"/>
        </w:rPr>
        <w:t>a minimum of 2,</w:t>
      </w:r>
      <w:r w:rsidR="006679D6" w:rsidRPr="003F18A2">
        <w:rPr>
          <w:rFonts w:ascii="Arial" w:hAnsi="Arial" w:cs="Arial"/>
        </w:rPr>
        <w:t>8</w:t>
      </w:r>
      <w:r w:rsidR="003F6F4E" w:rsidRPr="003F18A2">
        <w:rPr>
          <w:rFonts w:ascii="Arial" w:hAnsi="Arial" w:cs="Arial"/>
        </w:rPr>
        <w:t>00 interventions per year</w:t>
      </w:r>
    </w:p>
    <w:p w14:paraId="355B1934" w14:textId="7708DAD4" w:rsidR="007328B7" w:rsidRDefault="000B4D95" w:rsidP="00A708BA">
      <w:pPr>
        <w:pStyle w:val="ListParagraph"/>
        <w:numPr>
          <w:ilvl w:val="0"/>
          <w:numId w:val="26"/>
        </w:numPr>
        <w:tabs>
          <w:tab w:val="left" w:pos="1134"/>
        </w:tabs>
        <w:ind w:left="1276"/>
        <w:rPr>
          <w:rFonts w:ascii="Arial" w:hAnsi="Arial" w:cs="Arial"/>
        </w:rPr>
      </w:pPr>
      <w:r>
        <w:rPr>
          <w:rFonts w:ascii="Arial" w:hAnsi="Arial" w:cs="Arial"/>
        </w:rPr>
        <w:t>M</w:t>
      </w:r>
      <w:r w:rsidRPr="007328B7">
        <w:rPr>
          <w:rFonts w:ascii="Arial" w:hAnsi="Arial" w:cs="Arial"/>
        </w:rPr>
        <w:t xml:space="preserve">eet </w:t>
      </w:r>
      <w:r w:rsidR="007328B7" w:rsidRPr="007328B7">
        <w:rPr>
          <w:rFonts w:ascii="Arial" w:hAnsi="Arial" w:cs="Arial"/>
        </w:rPr>
        <w:t xml:space="preserve">task response times set out </w:t>
      </w:r>
      <w:r w:rsidR="007328B7" w:rsidRPr="002F5401">
        <w:rPr>
          <w:rFonts w:ascii="Arial" w:hAnsi="Arial" w:cs="Arial"/>
        </w:rPr>
        <w:t xml:space="preserve">in clause </w:t>
      </w:r>
      <w:r w:rsidR="00504F8D" w:rsidRPr="002F5401">
        <w:rPr>
          <w:rFonts w:ascii="Arial" w:hAnsi="Arial" w:cs="Arial"/>
        </w:rPr>
        <w:t>1</w:t>
      </w:r>
      <w:r w:rsidR="0020384D" w:rsidRPr="002F5401">
        <w:rPr>
          <w:rFonts w:ascii="Arial" w:hAnsi="Arial" w:cs="Arial"/>
        </w:rPr>
        <w:t>7</w:t>
      </w:r>
    </w:p>
    <w:p w14:paraId="167DC42C" w14:textId="29BFE72F" w:rsidR="00F06E7F" w:rsidRPr="00E03AB8" w:rsidRDefault="000B4D95" w:rsidP="00A708BA">
      <w:pPr>
        <w:pStyle w:val="ListParagraph"/>
        <w:numPr>
          <w:ilvl w:val="0"/>
          <w:numId w:val="26"/>
        </w:numPr>
        <w:tabs>
          <w:tab w:val="left" w:pos="1134"/>
        </w:tabs>
        <w:ind w:left="1276"/>
        <w:rPr>
          <w:rFonts w:ascii="Arial" w:hAnsi="Arial" w:cs="Arial"/>
        </w:rPr>
      </w:pPr>
      <w:r>
        <w:rPr>
          <w:rFonts w:ascii="Arial" w:hAnsi="Arial" w:cs="Arial"/>
        </w:rPr>
        <w:t xml:space="preserve">Meet </w:t>
      </w:r>
      <w:r w:rsidR="00F06E7F">
        <w:rPr>
          <w:rFonts w:ascii="Arial" w:hAnsi="Arial" w:cs="Arial"/>
        </w:rPr>
        <w:t xml:space="preserve">all KPIs detailed in </w:t>
      </w:r>
      <w:r w:rsidR="0020384D">
        <w:rPr>
          <w:rFonts w:ascii="Arial" w:hAnsi="Arial" w:cs="Arial"/>
        </w:rPr>
        <w:t>Appendix 3</w:t>
      </w:r>
    </w:p>
    <w:p w14:paraId="3E5BC39A" w14:textId="4214CCC4" w:rsidR="00300C3A" w:rsidRDefault="000B4D95" w:rsidP="00A708BA">
      <w:pPr>
        <w:pStyle w:val="ListParagraph"/>
        <w:numPr>
          <w:ilvl w:val="0"/>
          <w:numId w:val="26"/>
        </w:numPr>
        <w:tabs>
          <w:tab w:val="left" w:pos="1134"/>
        </w:tabs>
        <w:ind w:left="1276"/>
        <w:rPr>
          <w:rFonts w:ascii="Arial" w:hAnsi="Arial" w:cs="Arial"/>
        </w:rPr>
      </w:pPr>
      <w:r>
        <w:rPr>
          <w:rFonts w:ascii="Arial" w:hAnsi="Arial" w:cs="Arial"/>
        </w:rPr>
        <w:t xml:space="preserve">Evidence </w:t>
      </w:r>
      <w:r w:rsidR="00300C3A">
        <w:rPr>
          <w:rFonts w:ascii="Arial" w:hAnsi="Arial" w:cs="Arial"/>
        </w:rPr>
        <w:t>how the family of o</w:t>
      </w:r>
      <w:r w:rsidR="00785CFA">
        <w:rPr>
          <w:rFonts w:ascii="Arial" w:hAnsi="Arial" w:cs="Arial"/>
        </w:rPr>
        <w:t xml:space="preserve">utcomes have been met, clause </w:t>
      </w:r>
      <w:r w:rsidR="002F5401">
        <w:rPr>
          <w:rFonts w:ascii="Arial" w:hAnsi="Arial" w:cs="Arial"/>
        </w:rPr>
        <w:t>18.6</w:t>
      </w:r>
    </w:p>
    <w:p w14:paraId="7FC2152B" w14:textId="069BEF9F" w:rsidR="00300C3A" w:rsidRDefault="000B4D95" w:rsidP="00A708BA">
      <w:pPr>
        <w:pStyle w:val="ListParagraph"/>
        <w:numPr>
          <w:ilvl w:val="0"/>
          <w:numId w:val="26"/>
        </w:numPr>
        <w:tabs>
          <w:tab w:val="left" w:pos="1134"/>
        </w:tabs>
        <w:ind w:left="1134" w:hanging="218"/>
        <w:rPr>
          <w:rFonts w:ascii="Arial" w:hAnsi="Arial" w:cs="Arial"/>
        </w:rPr>
      </w:pPr>
      <w:r>
        <w:rPr>
          <w:rFonts w:ascii="Arial" w:hAnsi="Arial" w:cs="Arial"/>
        </w:rPr>
        <w:t xml:space="preserve">Evidence </w:t>
      </w:r>
      <w:r w:rsidR="00300C3A">
        <w:rPr>
          <w:rFonts w:ascii="Arial" w:hAnsi="Arial" w:cs="Arial"/>
        </w:rPr>
        <w:t>how the service has helped contribute towards th</w:t>
      </w:r>
      <w:r w:rsidR="00785CFA">
        <w:rPr>
          <w:rFonts w:ascii="Arial" w:hAnsi="Arial" w:cs="Arial"/>
        </w:rPr>
        <w:t>e A</w:t>
      </w:r>
      <w:r w:rsidR="00456759">
        <w:rPr>
          <w:rFonts w:ascii="Arial" w:hAnsi="Arial" w:cs="Arial"/>
        </w:rPr>
        <w:t xml:space="preserve">dults </w:t>
      </w:r>
      <w:r w:rsidR="00785CFA">
        <w:rPr>
          <w:rFonts w:ascii="Arial" w:hAnsi="Arial" w:cs="Arial"/>
        </w:rPr>
        <w:t>S</w:t>
      </w:r>
      <w:r w:rsidR="00456759">
        <w:rPr>
          <w:rFonts w:ascii="Arial" w:hAnsi="Arial" w:cs="Arial"/>
        </w:rPr>
        <w:t xml:space="preserve">ocial </w:t>
      </w:r>
      <w:r w:rsidR="00785CFA">
        <w:rPr>
          <w:rFonts w:ascii="Arial" w:hAnsi="Arial" w:cs="Arial"/>
        </w:rPr>
        <w:t>C</w:t>
      </w:r>
      <w:r w:rsidR="00456759">
        <w:rPr>
          <w:rFonts w:ascii="Arial" w:hAnsi="Arial" w:cs="Arial"/>
        </w:rPr>
        <w:t xml:space="preserve">are </w:t>
      </w:r>
      <w:r w:rsidR="00785CFA">
        <w:rPr>
          <w:rFonts w:ascii="Arial" w:hAnsi="Arial" w:cs="Arial"/>
        </w:rPr>
        <w:t>O</w:t>
      </w:r>
      <w:r w:rsidR="00456759">
        <w:rPr>
          <w:rFonts w:ascii="Arial" w:hAnsi="Arial" w:cs="Arial"/>
        </w:rPr>
        <w:t xml:space="preserve">utcomes </w:t>
      </w:r>
      <w:r w:rsidR="00785CFA">
        <w:rPr>
          <w:rFonts w:ascii="Arial" w:hAnsi="Arial" w:cs="Arial"/>
        </w:rPr>
        <w:t>F</w:t>
      </w:r>
      <w:r w:rsidR="00456759">
        <w:rPr>
          <w:rFonts w:ascii="Arial" w:hAnsi="Arial" w:cs="Arial"/>
        </w:rPr>
        <w:t>ramework</w:t>
      </w:r>
      <w:r w:rsidR="00785CFA">
        <w:rPr>
          <w:rFonts w:ascii="Arial" w:hAnsi="Arial" w:cs="Arial"/>
        </w:rPr>
        <w:t xml:space="preserve"> </w:t>
      </w:r>
      <w:r w:rsidR="00456759">
        <w:rPr>
          <w:rFonts w:ascii="Arial" w:hAnsi="Arial" w:cs="Arial"/>
        </w:rPr>
        <w:t xml:space="preserve">(ASCOF) </w:t>
      </w:r>
      <w:r w:rsidR="00785CFA">
        <w:rPr>
          <w:rFonts w:ascii="Arial" w:hAnsi="Arial" w:cs="Arial"/>
        </w:rPr>
        <w:t xml:space="preserve">measures in clause </w:t>
      </w:r>
      <w:r w:rsidR="002F5401">
        <w:rPr>
          <w:rFonts w:ascii="Arial" w:hAnsi="Arial" w:cs="Arial"/>
        </w:rPr>
        <w:t>3</w:t>
      </w:r>
      <w:r w:rsidR="005F548D">
        <w:rPr>
          <w:rFonts w:ascii="Arial" w:hAnsi="Arial" w:cs="Arial"/>
        </w:rPr>
        <w:t>1</w:t>
      </w:r>
      <w:r w:rsidR="002F5401">
        <w:rPr>
          <w:rFonts w:ascii="Arial" w:hAnsi="Arial" w:cs="Arial"/>
        </w:rPr>
        <w:t>.0</w:t>
      </w:r>
    </w:p>
    <w:p w14:paraId="1875B3F0" w14:textId="07154781" w:rsidR="00300C3A" w:rsidRDefault="000B4D95" w:rsidP="00A708BA">
      <w:pPr>
        <w:pStyle w:val="ListParagraph"/>
        <w:numPr>
          <w:ilvl w:val="0"/>
          <w:numId w:val="26"/>
        </w:numPr>
        <w:ind w:left="1134" w:hanging="218"/>
        <w:rPr>
          <w:rFonts w:ascii="Arial" w:hAnsi="Arial" w:cs="Arial"/>
        </w:rPr>
      </w:pPr>
      <w:r>
        <w:rPr>
          <w:rFonts w:ascii="Arial" w:hAnsi="Arial" w:cs="Arial"/>
        </w:rPr>
        <w:t xml:space="preserve">Evidence </w:t>
      </w:r>
      <w:r w:rsidR="00300C3A">
        <w:rPr>
          <w:rFonts w:ascii="Arial" w:hAnsi="Arial" w:cs="Arial"/>
        </w:rPr>
        <w:t>how the service has contributed towards improving carers quality of life</w:t>
      </w:r>
      <w:r w:rsidR="002F5401">
        <w:rPr>
          <w:rFonts w:ascii="Arial" w:hAnsi="Arial" w:cs="Arial"/>
        </w:rPr>
        <w:t xml:space="preserve"> in clause 3</w:t>
      </w:r>
      <w:r w:rsidR="005F548D">
        <w:rPr>
          <w:rFonts w:ascii="Arial" w:hAnsi="Arial" w:cs="Arial"/>
        </w:rPr>
        <w:t>1</w:t>
      </w:r>
      <w:r w:rsidR="002F5401">
        <w:rPr>
          <w:rFonts w:ascii="Arial" w:hAnsi="Arial" w:cs="Arial"/>
        </w:rPr>
        <w:t>.0</w:t>
      </w:r>
    </w:p>
    <w:p w14:paraId="0159AE11" w14:textId="77777777" w:rsidR="00A41B8D" w:rsidRDefault="00A41B8D" w:rsidP="002425CF">
      <w:pPr>
        <w:pStyle w:val="PlainText"/>
        <w:ind w:left="851" w:hanging="851"/>
        <w:rPr>
          <w:rFonts w:ascii="Arial" w:hAnsi="Arial" w:cs="Arial"/>
        </w:rPr>
      </w:pPr>
    </w:p>
    <w:p w14:paraId="0ACD4E95" w14:textId="42F73F70" w:rsidR="007328B7" w:rsidRPr="002F5401" w:rsidRDefault="00B53B53" w:rsidP="00456759">
      <w:pPr>
        <w:pStyle w:val="PlainText"/>
        <w:ind w:left="709" w:hanging="709"/>
        <w:rPr>
          <w:rFonts w:ascii="Arial" w:hAnsi="Arial" w:cs="Arial"/>
          <w:sz w:val="24"/>
          <w:szCs w:val="24"/>
        </w:rPr>
      </w:pPr>
      <w:r w:rsidRPr="002F5401">
        <w:rPr>
          <w:rFonts w:ascii="Arial" w:hAnsi="Arial" w:cs="Arial"/>
          <w:sz w:val="24"/>
          <w:szCs w:val="24"/>
        </w:rPr>
        <w:lastRenderedPageBreak/>
        <w:t>21</w:t>
      </w:r>
      <w:r w:rsidR="003F18A2" w:rsidRPr="002F5401">
        <w:rPr>
          <w:rFonts w:ascii="Arial" w:hAnsi="Arial" w:cs="Arial"/>
          <w:sz w:val="24"/>
          <w:szCs w:val="24"/>
        </w:rPr>
        <w:t>.2</w:t>
      </w:r>
      <w:r w:rsidR="00A41B8D" w:rsidRPr="002F5401">
        <w:rPr>
          <w:rFonts w:ascii="Arial" w:hAnsi="Arial" w:cs="Arial"/>
          <w:sz w:val="24"/>
          <w:szCs w:val="24"/>
        </w:rPr>
        <w:tab/>
      </w:r>
      <w:r w:rsidR="007328B7" w:rsidRPr="002F5401">
        <w:rPr>
          <w:rFonts w:ascii="Arial" w:hAnsi="Arial" w:cs="Arial"/>
          <w:sz w:val="24"/>
          <w:szCs w:val="24"/>
        </w:rPr>
        <w:t xml:space="preserve">An intervention is any number of jobs designed to make a specific difference within a category of work. The categories of works </w:t>
      </w:r>
      <w:r w:rsidR="005A2017" w:rsidRPr="002F5401">
        <w:rPr>
          <w:rFonts w:ascii="Arial" w:hAnsi="Arial" w:cs="Arial"/>
          <w:sz w:val="24"/>
          <w:szCs w:val="24"/>
        </w:rPr>
        <w:t>will be</w:t>
      </w:r>
      <w:r w:rsidR="007328B7" w:rsidRPr="002F5401">
        <w:rPr>
          <w:rFonts w:ascii="Arial" w:hAnsi="Arial" w:cs="Arial"/>
          <w:sz w:val="24"/>
          <w:szCs w:val="24"/>
        </w:rPr>
        <w:t xml:space="preserve"> defined by the Foundations Handyperson Financial Benefits Toolkit </w:t>
      </w:r>
      <w:proofErr w:type="gramStart"/>
      <w:r w:rsidR="007328B7" w:rsidRPr="002F5401">
        <w:rPr>
          <w:rFonts w:ascii="Arial" w:hAnsi="Arial" w:cs="Arial"/>
          <w:sz w:val="24"/>
          <w:szCs w:val="24"/>
        </w:rPr>
        <w:t>are</w:t>
      </w:r>
      <w:proofErr w:type="gramEnd"/>
      <w:r w:rsidR="007328B7" w:rsidRPr="002F5401">
        <w:rPr>
          <w:rFonts w:ascii="Arial" w:hAnsi="Arial" w:cs="Arial"/>
          <w:sz w:val="24"/>
          <w:szCs w:val="24"/>
        </w:rPr>
        <w:t xml:space="preserve"> as follows:</w:t>
      </w:r>
    </w:p>
    <w:p w14:paraId="05EA0068" w14:textId="77777777" w:rsidR="007328B7" w:rsidRPr="002F5401" w:rsidRDefault="007328B7" w:rsidP="007328B7">
      <w:pPr>
        <w:pStyle w:val="PlainText"/>
        <w:ind w:left="851"/>
        <w:rPr>
          <w:rFonts w:ascii="Arial" w:hAnsi="Arial" w:cs="Arial"/>
          <w:sz w:val="24"/>
          <w:szCs w:val="24"/>
        </w:rPr>
      </w:pPr>
    </w:p>
    <w:p w14:paraId="7D1E3BFE" w14:textId="77777777"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1.       Small Repairs</w:t>
      </w:r>
    </w:p>
    <w:p w14:paraId="22409520" w14:textId="77777777"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2.       Home Security Improvements</w:t>
      </w:r>
    </w:p>
    <w:p w14:paraId="47D92D29" w14:textId="0B5F8185"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 xml:space="preserve">3.       </w:t>
      </w:r>
      <w:r w:rsidR="00311879">
        <w:rPr>
          <w:rFonts w:ascii="Arial" w:hAnsi="Arial" w:cs="Arial"/>
          <w:sz w:val="24"/>
          <w:szCs w:val="24"/>
        </w:rPr>
        <w:t>Minor Adaptations</w:t>
      </w:r>
    </w:p>
    <w:p w14:paraId="13DFCBB9" w14:textId="77777777"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4.       Hospital Discharge</w:t>
      </w:r>
    </w:p>
    <w:p w14:paraId="44B544BE" w14:textId="77777777"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5.       Energy Efficiency Improvements</w:t>
      </w:r>
    </w:p>
    <w:p w14:paraId="1BF1A8D3" w14:textId="77777777"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6.       Fire Safety improvements</w:t>
      </w:r>
    </w:p>
    <w:p w14:paraId="402DB4E2" w14:textId="6E3D67CD" w:rsidR="007328B7" w:rsidRPr="002F5401" w:rsidRDefault="007328B7" w:rsidP="007328B7">
      <w:pPr>
        <w:pStyle w:val="PlainText"/>
        <w:ind w:left="851"/>
        <w:rPr>
          <w:rFonts w:ascii="Arial" w:hAnsi="Arial" w:cs="Arial"/>
          <w:sz w:val="24"/>
          <w:szCs w:val="24"/>
        </w:rPr>
      </w:pPr>
      <w:r w:rsidRPr="002F5401">
        <w:rPr>
          <w:rFonts w:ascii="Arial" w:hAnsi="Arial" w:cs="Arial"/>
          <w:sz w:val="24"/>
          <w:szCs w:val="24"/>
        </w:rPr>
        <w:t>7.       Miscellaneous</w:t>
      </w:r>
      <w:r w:rsidR="00BB4FB8">
        <w:rPr>
          <w:rFonts w:ascii="Arial" w:hAnsi="Arial" w:cs="Arial"/>
          <w:sz w:val="24"/>
          <w:szCs w:val="24"/>
        </w:rPr>
        <w:t xml:space="preserve"> (including major adaptations) </w:t>
      </w:r>
    </w:p>
    <w:p w14:paraId="3AE5C5C4" w14:textId="77777777" w:rsidR="007328B7" w:rsidRPr="002F5401" w:rsidRDefault="007328B7" w:rsidP="00E958D3">
      <w:pPr>
        <w:rPr>
          <w:rFonts w:ascii="Arial" w:hAnsi="Arial" w:cs="Arial"/>
        </w:rPr>
      </w:pPr>
    </w:p>
    <w:p w14:paraId="2BA8F6BF" w14:textId="25238079" w:rsidR="00604CF8" w:rsidRPr="002F5401" w:rsidRDefault="00604CF8" w:rsidP="00604CF8">
      <w:pPr>
        <w:pStyle w:val="PlainText"/>
        <w:ind w:left="851"/>
        <w:rPr>
          <w:rFonts w:ascii="Arial" w:hAnsi="Arial" w:cs="Arial"/>
          <w:sz w:val="24"/>
          <w:szCs w:val="24"/>
        </w:rPr>
      </w:pPr>
      <w:r w:rsidRPr="002F5401">
        <w:rPr>
          <w:rFonts w:ascii="Arial" w:hAnsi="Arial" w:cs="Arial"/>
          <w:sz w:val="24"/>
          <w:szCs w:val="24"/>
        </w:rPr>
        <w:t>For example installing 6 grab-rails and a smoke detector would count as 2 intervention</w:t>
      </w:r>
      <w:r w:rsidR="00A57895">
        <w:rPr>
          <w:rFonts w:ascii="Arial" w:hAnsi="Arial" w:cs="Arial"/>
          <w:sz w:val="24"/>
          <w:szCs w:val="24"/>
        </w:rPr>
        <w:t>s carried</w:t>
      </w:r>
      <w:r w:rsidRPr="002F5401">
        <w:rPr>
          <w:rFonts w:ascii="Arial" w:hAnsi="Arial" w:cs="Arial"/>
          <w:sz w:val="24"/>
          <w:szCs w:val="24"/>
        </w:rPr>
        <w:t xml:space="preserve"> out in a single visit in categories 3 and 6.</w:t>
      </w:r>
    </w:p>
    <w:p w14:paraId="42B01EBC" w14:textId="77777777" w:rsidR="00604CF8" w:rsidRPr="00726DCD" w:rsidRDefault="00604CF8" w:rsidP="00E958D3">
      <w:pPr>
        <w:rPr>
          <w:rFonts w:ascii="Arial" w:hAnsi="Arial" w:cs="Arial"/>
        </w:rPr>
      </w:pPr>
    </w:p>
    <w:p w14:paraId="62FEC6D6" w14:textId="11AE99A9" w:rsidR="00663146" w:rsidRPr="00726DCD" w:rsidRDefault="00B53B53" w:rsidP="0014179C">
      <w:pPr>
        <w:tabs>
          <w:tab w:val="left" w:pos="709"/>
        </w:tabs>
        <w:rPr>
          <w:rFonts w:ascii="Arial" w:hAnsi="Arial" w:cs="Arial"/>
          <w:b/>
          <w:bCs/>
        </w:rPr>
      </w:pPr>
      <w:r>
        <w:rPr>
          <w:rFonts w:ascii="Arial" w:hAnsi="Arial" w:cs="Arial"/>
          <w:b/>
          <w:bCs/>
        </w:rPr>
        <w:t>22</w:t>
      </w:r>
      <w:r w:rsidR="00726DCD" w:rsidRPr="00726DCD">
        <w:rPr>
          <w:rFonts w:ascii="Arial" w:hAnsi="Arial" w:cs="Arial"/>
          <w:b/>
          <w:bCs/>
        </w:rPr>
        <w:t>.0</w:t>
      </w:r>
      <w:r w:rsidR="00500BC3" w:rsidRPr="00726DCD">
        <w:rPr>
          <w:rFonts w:ascii="Arial" w:hAnsi="Arial" w:cs="Arial"/>
          <w:b/>
          <w:bCs/>
        </w:rPr>
        <w:tab/>
      </w:r>
      <w:r w:rsidR="004C74B1">
        <w:rPr>
          <w:rFonts w:ascii="Arial" w:hAnsi="Arial" w:cs="Arial"/>
          <w:b/>
          <w:bCs/>
        </w:rPr>
        <w:t>CUSTOMER</w:t>
      </w:r>
      <w:r w:rsidR="00663146" w:rsidRPr="00726DCD">
        <w:rPr>
          <w:rFonts w:ascii="Arial" w:hAnsi="Arial" w:cs="Arial"/>
          <w:b/>
          <w:bCs/>
        </w:rPr>
        <w:t xml:space="preserve"> INVOLVEMENT</w:t>
      </w:r>
    </w:p>
    <w:p w14:paraId="356DAE2F" w14:textId="22F0B771" w:rsidR="00663146" w:rsidRPr="00726DCD" w:rsidRDefault="00B53B53" w:rsidP="00663146">
      <w:pPr>
        <w:ind w:left="709" w:hanging="709"/>
        <w:jc w:val="both"/>
        <w:rPr>
          <w:rFonts w:ascii="Arial" w:hAnsi="Arial" w:cs="Arial"/>
        </w:rPr>
      </w:pPr>
      <w:r>
        <w:rPr>
          <w:rFonts w:ascii="Arial" w:hAnsi="Arial" w:cs="Arial"/>
        </w:rPr>
        <w:t>22</w:t>
      </w:r>
      <w:r w:rsidR="00663146" w:rsidRPr="00726DCD">
        <w:rPr>
          <w:rFonts w:ascii="Arial" w:hAnsi="Arial" w:cs="Arial"/>
        </w:rPr>
        <w:t>.1</w:t>
      </w:r>
      <w:r w:rsidR="00663146" w:rsidRPr="00726DCD">
        <w:rPr>
          <w:rFonts w:ascii="Arial" w:hAnsi="Arial" w:cs="Arial"/>
        </w:rPr>
        <w:tab/>
      </w:r>
      <w:r w:rsidR="004C74B1">
        <w:rPr>
          <w:rFonts w:ascii="Arial" w:hAnsi="Arial" w:cs="Arial"/>
        </w:rPr>
        <w:t>Camden</w:t>
      </w:r>
      <w:r w:rsidR="00663146" w:rsidRPr="00726DCD">
        <w:rPr>
          <w:rFonts w:ascii="Arial" w:hAnsi="Arial" w:cs="Arial"/>
        </w:rPr>
        <w:t xml:space="preserve"> Council and partner agencies are committed to increasing </w:t>
      </w:r>
      <w:r w:rsidR="004C74B1">
        <w:rPr>
          <w:rFonts w:ascii="Arial" w:hAnsi="Arial" w:cs="Arial"/>
        </w:rPr>
        <w:t>Customer</w:t>
      </w:r>
      <w:r w:rsidR="00663146" w:rsidRPr="00726DCD">
        <w:rPr>
          <w:rFonts w:ascii="Arial" w:hAnsi="Arial" w:cs="Arial"/>
        </w:rPr>
        <w:t xml:space="preserve"> / carer involvement in the operation of services and in the strategic direction of provision across the </w:t>
      </w:r>
      <w:r w:rsidR="00610CCD">
        <w:rPr>
          <w:rFonts w:ascii="Arial" w:hAnsi="Arial" w:cs="Arial"/>
        </w:rPr>
        <w:t>b</w:t>
      </w:r>
      <w:r w:rsidR="00610CCD" w:rsidRPr="00726DCD">
        <w:rPr>
          <w:rFonts w:ascii="Arial" w:hAnsi="Arial" w:cs="Arial"/>
        </w:rPr>
        <w:t>orough</w:t>
      </w:r>
      <w:r w:rsidR="00663146" w:rsidRPr="00726DCD">
        <w:rPr>
          <w:rFonts w:ascii="Arial" w:hAnsi="Arial" w:cs="Arial"/>
        </w:rPr>
        <w:t xml:space="preserve">.  </w:t>
      </w:r>
    </w:p>
    <w:p w14:paraId="4BC01824" w14:textId="77777777" w:rsidR="00663146" w:rsidRPr="00726DCD" w:rsidRDefault="00663146" w:rsidP="00663146">
      <w:pPr>
        <w:jc w:val="both"/>
        <w:rPr>
          <w:rFonts w:ascii="Arial" w:hAnsi="Arial" w:cs="Arial"/>
        </w:rPr>
      </w:pPr>
    </w:p>
    <w:p w14:paraId="236AF977" w14:textId="7BFF7B69" w:rsidR="00663146" w:rsidRPr="00726DCD" w:rsidRDefault="00B53B53" w:rsidP="00663146">
      <w:pPr>
        <w:ind w:left="709" w:hanging="709"/>
        <w:jc w:val="both"/>
        <w:rPr>
          <w:rFonts w:ascii="Arial" w:hAnsi="Arial" w:cs="Arial"/>
        </w:rPr>
      </w:pPr>
      <w:r>
        <w:rPr>
          <w:rFonts w:ascii="Arial" w:hAnsi="Arial" w:cs="Arial"/>
        </w:rPr>
        <w:t>22</w:t>
      </w:r>
      <w:r w:rsidR="00663146" w:rsidRPr="00726DCD">
        <w:rPr>
          <w:rFonts w:ascii="Arial" w:hAnsi="Arial" w:cs="Arial"/>
        </w:rPr>
        <w:t>.2</w:t>
      </w:r>
      <w:r w:rsidR="00663146" w:rsidRPr="00726DCD">
        <w:rPr>
          <w:rFonts w:ascii="Arial" w:hAnsi="Arial" w:cs="Arial"/>
        </w:rPr>
        <w:tab/>
        <w:t xml:space="preserve">The </w:t>
      </w:r>
      <w:r w:rsidR="00610CCD">
        <w:rPr>
          <w:rFonts w:ascii="Arial" w:hAnsi="Arial" w:cs="Arial"/>
        </w:rPr>
        <w:t>provider</w:t>
      </w:r>
      <w:r w:rsidR="00663146" w:rsidRPr="00726DCD">
        <w:rPr>
          <w:rFonts w:ascii="Arial" w:hAnsi="Arial" w:cs="Arial"/>
        </w:rPr>
        <w:t xml:space="preserve"> must increase the quality and quantity of participation in the services they provide, to benefit individual users, to improve the services they are offered, and to have a positive impact on the wider community.</w:t>
      </w:r>
    </w:p>
    <w:p w14:paraId="59F122A5" w14:textId="77777777" w:rsidR="00663146" w:rsidRPr="00726DCD" w:rsidRDefault="00663146" w:rsidP="00663146">
      <w:pPr>
        <w:jc w:val="both"/>
        <w:rPr>
          <w:rFonts w:ascii="Arial" w:hAnsi="Arial" w:cs="Arial"/>
        </w:rPr>
      </w:pPr>
    </w:p>
    <w:p w14:paraId="1FE1170C" w14:textId="21685C89" w:rsidR="00513B9D" w:rsidRDefault="00B53B53" w:rsidP="00F06E7F">
      <w:pPr>
        <w:pStyle w:val="Footer"/>
        <w:tabs>
          <w:tab w:val="clear" w:pos="4153"/>
          <w:tab w:val="clear" w:pos="8306"/>
        </w:tabs>
        <w:ind w:left="709" w:hanging="709"/>
        <w:jc w:val="both"/>
        <w:rPr>
          <w:rFonts w:cs="Arial"/>
          <w:szCs w:val="24"/>
        </w:rPr>
      </w:pPr>
      <w:r>
        <w:rPr>
          <w:rFonts w:cs="Arial"/>
          <w:szCs w:val="24"/>
        </w:rPr>
        <w:t>22</w:t>
      </w:r>
      <w:r w:rsidR="00663146" w:rsidRPr="00726DCD">
        <w:rPr>
          <w:rFonts w:cs="Arial"/>
          <w:szCs w:val="24"/>
        </w:rPr>
        <w:t>.3</w:t>
      </w:r>
      <w:r w:rsidR="00663146" w:rsidRPr="00726DCD">
        <w:rPr>
          <w:rFonts w:cs="Arial"/>
          <w:szCs w:val="24"/>
        </w:rPr>
        <w:tab/>
        <w:t xml:space="preserve">The </w:t>
      </w:r>
      <w:r w:rsidR="00B93273">
        <w:rPr>
          <w:rFonts w:cs="Arial"/>
          <w:szCs w:val="24"/>
        </w:rPr>
        <w:t>provider</w:t>
      </w:r>
      <w:r w:rsidR="00663146" w:rsidRPr="00726DCD">
        <w:rPr>
          <w:rFonts w:cs="Arial"/>
          <w:szCs w:val="24"/>
        </w:rPr>
        <w:t xml:space="preserve"> will be required to </w:t>
      </w:r>
      <w:r w:rsidR="00663146" w:rsidRPr="00513B9D">
        <w:rPr>
          <w:rFonts w:cs="Arial"/>
          <w:szCs w:val="24"/>
        </w:rPr>
        <w:t xml:space="preserve">develop a </w:t>
      </w:r>
      <w:r w:rsidR="004C74B1">
        <w:rPr>
          <w:rFonts w:cs="Arial"/>
          <w:szCs w:val="24"/>
        </w:rPr>
        <w:t>Customer</w:t>
      </w:r>
      <w:r w:rsidR="00663146" w:rsidRPr="00513B9D">
        <w:rPr>
          <w:rFonts w:cs="Arial"/>
          <w:szCs w:val="24"/>
        </w:rPr>
        <w:t xml:space="preserve"> Consultation and Participation Framework to enco</w:t>
      </w:r>
      <w:r w:rsidR="00663146" w:rsidRPr="00726DCD">
        <w:rPr>
          <w:rFonts w:cs="Arial"/>
          <w:szCs w:val="24"/>
        </w:rPr>
        <w:t xml:space="preserve">urage and enable participation by </w:t>
      </w:r>
      <w:r w:rsidR="004C74B1">
        <w:rPr>
          <w:rFonts w:cs="Arial"/>
          <w:szCs w:val="24"/>
        </w:rPr>
        <w:t>Customer</w:t>
      </w:r>
      <w:r w:rsidR="00663146" w:rsidRPr="00726DCD">
        <w:rPr>
          <w:rFonts w:cs="Arial"/>
          <w:szCs w:val="24"/>
        </w:rPr>
        <w:t xml:space="preserve">s and carers.  </w:t>
      </w:r>
      <w:r w:rsidR="004C74B1">
        <w:rPr>
          <w:rFonts w:cs="Arial"/>
          <w:szCs w:val="24"/>
        </w:rPr>
        <w:t>Customer</w:t>
      </w:r>
      <w:r w:rsidR="00663146" w:rsidRPr="00726DCD">
        <w:rPr>
          <w:rFonts w:cs="Arial"/>
          <w:szCs w:val="24"/>
        </w:rPr>
        <w:t xml:space="preserve"> involvement will be monitored through the review and contract monitoring process.</w:t>
      </w:r>
      <w:r w:rsidR="00513B9D">
        <w:rPr>
          <w:rFonts w:cs="Arial"/>
          <w:szCs w:val="24"/>
        </w:rPr>
        <w:t xml:space="preserve"> This must include:</w:t>
      </w:r>
    </w:p>
    <w:p w14:paraId="6CD3ACCC" w14:textId="78B351A9" w:rsidR="00513B9D" w:rsidRDefault="00513B9D" w:rsidP="00513B9D">
      <w:pPr>
        <w:pStyle w:val="Footer"/>
        <w:tabs>
          <w:tab w:val="clear" w:pos="4153"/>
          <w:tab w:val="clear" w:pos="8306"/>
          <w:tab w:val="left" w:pos="1134"/>
        </w:tabs>
        <w:ind w:left="709" w:hanging="709"/>
        <w:rPr>
          <w:rFonts w:cs="Arial"/>
          <w:szCs w:val="24"/>
        </w:rPr>
      </w:pPr>
      <w:r>
        <w:rPr>
          <w:rFonts w:cs="Arial"/>
          <w:szCs w:val="24"/>
        </w:rPr>
        <w:tab/>
        <w:t>a)</w:t>
      </w:r>
      <w:r>
        <w:rPr>
          <w:rFonts w:cs="Arial"/>
          <w:szCs w:val="24"/>
        </w:rPr>
        <w:tab/>
      </w:r>
      <w:r w:rsidR="000B4D95">
        <w:rPr>
          <w:rFonts w:cs="Arial"/>
          <w:szCs w:val="24"/>
        </w:rPr>
        <w:t xml:space="preserve">Satisfaction </w:t>
      </w:r>
      <w:r>
        <w:rPr>
          <w:rFonts w:cs="Arial"/>
          <w:szCs w:val="24"/>
        </w:rPr>
        <w:t xml:space="preserve">levels </w:t>
      </w:r>
      <w:r>
        <w:rPr>
          <w:rFonts w:cs="Arial"/>
          <w:szCs w:val="24"/>
        </w:rPr>
        <w:br/>
        <w:t>b)</w:t>
      </w:r>
      <w:r>
        <w:rPr>
          <w:rFonts w:cs="Arial"/>
          <w:szCs w:val="24"/>
        </w:rPr>
        <w:tab/>
      </w:r>
      <w:r w:rsidR="000B4D95">
        <w:rPr>
          <w:rFonts w:cs="Arial"/>
          <w:szCs w:val="24"/>
        </w:rPr>
        <w:t xml:space="preserve">Lessons </w:t>
      </w:r>
      <w:r>
        <w:rPr>
          <w:rFonts w:cs="Arial"/>
          <w:szCs w:val="24"/>
        </w:rPr>
        <w:t>learn</w:t>
      </w:r>
      <w:r w:rsidR="00E678AE">
        <w:rPr>
          <w:rFonts w:cs="Arial"/>
          <w:szCs w:val="24"/>
        </w:rPr>
        <w:t>t</w:t>
      </w:r>
      <w:r>
        <w:rPr>
          <w:rFonts w:cs="Arial"/>
          <w:szCs w:val="24"/>
        </w:rPr>
        <w:t xml:space="preserve"> as a result </w:t>
      </w:r>
    </w:p>
    <w:p w14:paraId="503D0C19" w14:textId="407D8DCC" w:rsidR="00726DCD" w:rsidRPr="00726DCD" w:rsidRDefault="00513B9D" w:rsidP="00513B9D">
      <w:pPr>
        <w:pStyle w:val="Footer"/>
        <w:tabs>
          <w:tab w:val="clear" w:pos="4153"/>
          <w:tab w:val="clear" w:pos="8306"/>
          <w:tab w:val="left" w:pos="1134"/>
        </w:tabs>
        <w:ind w:left="709" w:hanging="709"/>
        <w:rPr>
          <w:rFonts w:cs="Arial"/>
          <w:szCs w:val="24"/>
        </w:rPr>
      </w:pPr>
      <w:r>
        <w:rPr>
          <w:rFonts w:cs="Arial"/>
          <w:szCs w:val="24"/>
        </w:rPr>
        <w:tab/>
        <w:t>c)</w:t>
      </w:r>
      <w:r>
        <w:rPr>
          <w:rFonts w:cs="Arial"/>
          <w:szCs w:val="24"/>
        </w:rPr>
        <w:tab/>
      </w:r>
      <w:r w:rsidR="000B4D95">
        <w:rPr>
          <w:rFonts w:cs="Arial"/>
          <w:szCs w:val="24"/>
        </w:rPr>
        <w:t xml:space="preserve">Service </w:t>
      </w:r>
      <w:r>
        <w:rPr>
          <w:rFonts w:cs="Arial"/>
          <w:szCs w:val="24"/>
        </w:rPr>
        <w:t xml:space="preserve">development as a result </w:t>
      </w:r>
      <w:r>
        <w:rPr>
          <w:rFonts w:cs="Arial"/>
          <w:szCs w:val="24"/>
        </w:rPr>
        <w:br/>
      </w:r>
    </w:p>
    <w:p w14:paraId="51060362" w14:textId="4D1CEA26" w:rsidR="00663146" w:rsidRPr="00726DCD" w:rsidRDefault="00B53B53" w:rsidP="00663146">
      <w:pPr>
        <w:pStyle w:val="Footer"/>
        <w:tabs>
          <w:tab w:val="clear" w:pos="4153"/>
          <w:tab w:val="clear" w:pos="8306"/>
        </w:tabs>
        <w:jc w:val="both"/>
        <w:rPr>
          <w:rFonts w:cs="Arial"/>
          <w:b/>
          <w:szCs w:val="24"/>
        </w:rPr>
      </w:pPr>
      <w:r>
        <w:rPr>
          <w:rFonts w:cs="Arial"/>
          <w:b/>
          <w:szCs w:val="24"/>
        </w:rPr>
        <w:t>23</w:t>
      </w:r>
      <w:r w:rsidR="00663146" w:rsidRPr="00726DCD">
        <w:rPr>
          <w:rFonts w:cs="Arial"/>
          <w:b/>
          <w:szCs w:val="24"/>
        </w:rPr>
        <w:t xml:space="preserve">.0  </w:t>
      </w:r>
      <w:r w:rsidR="00663146" w:rsidRPr="00726DCD">
        <w:rPr>
          <w:rFonts w:cs="Arial"/>
          <w:b/>
          <w:bCs/>
        </w:rPr>
        <w:tab/>
      </w:r>
      <w:r w:rsidR="00663146" w:rsidRPr="00726DCD">
        <w:rPr>
          <w:rFonts w:cs="Arial"/>
          <w:b/>
          <w:szCs w:val="24"/>
        </w:rPr>
        <w:t>EQUALITY AND DIVERSITY</w:t>
      </w:r>
    </w:p>
    <w:p w14:paraId="7DAFDB7D" w14:textId="54365A79" w:rsidR="00663146" w:rsidRPr="00F06E7F" w:rsidRDefault="00B53B53" w:rsidP="00F06E7F">
      <w:pPr>
        <w:tabs>
          <w:tab w:val="left" w:pos="851"/>
        </w:tabs>
        <w:ind w:left="709" w:hanging="709"/>
        <w:rPr>
          <w:rFonts w:ascii="Arial" w:hAnsi="Arial" w:cs="Arial"/>
          <w:bCs/>
        </w:rPr>
      </w:pPr>
      <w:r>
        <w:rPr>
          <w:rFonts w:ascii="Arial" w:hAnsi="Arial" w:cs="Arial"/>
          <w:bCs/>
        </w:rPr>
        <w:t>23</w:t>
      </w:r>
      <w:r w:rsidR="00663146" w:rsidRPr="00726DCD">
        <w:rPr>
          <w:rFonts w:ascii="Arial" w:hAnsi="Arial" w:cs="Arial"/>
          <w:bCs/>
        </w:rPr>
        <w:t>.1</w:t>
      </w:r>
      <w:r w:rsidR="00663146" w:rsidRPr="00726DCD">
        <w:rPr>
          <w:rFonts w:ascii="Arial" w:hAnsi="Arial" w:cs="Arial"/>
          <w:bCs/>
        </w:rPr>
        <w:tab/>
        <w:t xml:space="preserve">The service provider is required to comply with all relevant Council policies and guidance including equality and diversity policies.  Service delivery, marketing and accessibility must be provided with due regard to the needs of all eligible </w:t>
      </w:r>
      <w:r w:rsidR="004C74B1">
        <w:rPr>
          <w:rFonts w:ascii="Arial" w:hAnsi="Arial" w:cs="Arial"/>
          <w:bCs/>
        </w:rPr>
        <w:t>Customer</w:t>
      </w:r>
      <w:r w:rsidR="00663146" w:rsidRPr="00726DCD">
        <w:rPr>
          <w:rFonts w:ascii="Arial" w:hAnsi="Arial" w:cs="Arial"/>
          <w:bCs/>
        </w:rPr>
        <w:t>s, including hard to reach groups.</w:t>
      </w:r>
      <w:r w:rsidR="00663146" w:rsidRPr="00726DCD">
        <w:rPr>
          <w:rFonts w:ascii="Arial" w:hAnsi="Arial" w:cs="Arial"/>
          <w:b/>
          <w:bCs/>
        </w:rPr>
        <w:t xml:space="preserve"> </w:t>
      </w:r>
    </w:p>
    <w:p w14:paraId="5E845553" w14:textId="77777777" w:rsidR="00CB7A43" w:rsidRDefault="00CB7A43" w:rsidP="00E958D3">
      <w:pPr>
        <w:tabs>
          <w:tab w:val="left" w:pos="1134"/>
        </w:tabs>
        <w:rPr>
          <w:rFonts w:ascii="Arial" w:hAnsi="Arial" w:cs="Arial"/>
        </w:rPr>
      </w:pPr>
    </w:p>
    <w:p w14:paraId="1A5EB4ED" w14:textId="28C9B255" w:rsidR="005A3890" w:rsidRPr="005A3890" w:rsidRDefault="00B53B53" w:rsidP="005A3890">
      <w:pPr>
        <w:tabs>
          <w:tab w:val="left" w:pos="709"/>
        </w:tabs>
        <w:ind w:left="567" w:hanging="567"/>
        <w:rPr>
          <w:rFonts w:ascii="Arial" w:hAnsi="Arial" w:cs="Arial"/>
          <w:b/>
          <w:lang w:val="en-US"/>
        </w:rPr>
      </w:pPr>
      <w:r>
        <w:rPr>
          <w:rFonts w:ascii="Arial" w:hAnsi="Arial" w:cs="Arial"/>
          <w:b/>
          <w:lang w:val="en-US"/>
        </w:rPr>
        <w:t>24</w:t>
      </w:r>
      <w:r w:rsidR="005A3890" w:rsidRPr="005A3890">
        <w:rPr>
          <w:rFonts w:ascii="Arial" w:hAnsi="Arial" w:cs="Arial"/>
          <w:b/>
          <w:lang w:val="en-US"/>
        </w:rPr>
        <w:t>.0</w:t>
      </w:r>
      <w:r w:rsidR="005A3890" w:rsidRPr="005A3890">
        <w:rPr>
          <w:rFonts w:ascii="Arial" w:hAnsi="Arial" w:cs="Arial"/>
          <w:b/>
          <w:lang w:val="en-US"/>
        </w:rPr>
        <w:tab/>
        <w:t>ENVIRONMENTAL IMPACT AND SUSTAINABILITY</w:t>
      </w:r>
    </w:p>
    <w:p w14:paraId="0F4F653B" w14:textId="67E6D596" w:rsidR="005A3890" w:rsidRPr="005A3890" w:rsidRDefault="00B53B53" w:rsidP="00D517D1">
      <w:pPr>
        <w:ind w:left="709" w:hanging="709"/>
        <w:rPr>
          <w:rFonts w:ascii="Arial" w:hAnsi="Arial" w:cs="Arial"/>
        </w:rPr>
      </w:pPr>
      <w:r>
        <w:rPr>
          <w:rFonts w:ascii="Arial" w:hAnsi="Arial" w:cs="Arial"/>
        </w:rPr>
        <w:t>24</w:t>
      </w:r>
      <w:r w:rsidR="00D517D1">
        <w:rPr>
          <w:rFonts w:ascii="Arial" w:hAnsi="Arial" w:cs="Arial"/>
        </w:rPr>
        <w:t>.1</w:t>
      </w:r>
      <w:r w:rsidR="00D517D1">
        <w:rPr>
          <w:rFonts w:ascii="Arial" w:hAnsi="Arial" w:cs="Arial"/>
        </w:rPr>
        <w:tab/>
      </w:r>
      <w:r w:rsidR="005A3890" w:rsidRPr="005A3890">
        <w:rPr>
          <w:rFonts w:ascii="Arial" w:hAnsi="Arial" w:cs="Arial"/>
        </w:rPr>
        <w:t xml:space="preserve">The </w:t>
      </w:r>
      <w:r w:rsidR="007A549E">
        <w:rPr>
          <w:rFonts w:ascii="Arial" w:hAnsi="Arial" w:cs="Arial"/>
        </w:rPr>
        <w:t>p</w:t>
      </w:r>
      <w:r w:rsidR="005A3890" w:rsidRPr="005A3890">
        <w:rPr>
          <w:rFonts w:ascii="Arial" w:hAnsi="Arial" w:cs="Arial"/>
        </w:rPr>
        <w:t>rovider will:</w:t>
      </w:r>
    </w:p>
    <w:p w14:paraId="73EB53E2" w14:textId="2BB5913E" w:rsidR="005A3890" w:rsidRPr="005A3890" w:rsidRDefault="000B4D95" w:rsidP="00D517D1">
      <w:pPr>
        <w:numPr>
          <w:ilvl w:val="0"/>
          <w:numId w:val="27"/>
        </w:numPr>
        <w:ind w:left="1134" w:hanging="283"/>
        <w:rPr>
          <w:rFonts w:ascii="Arial" w:hAnsi="Arial" w:cs="Arial"/>
        </w:rPr>
      </w:pPr>
      <w:r>
        <w:rPr>
          <w:rFonts w:ascii="Arial" w:hAnsi="Arial" w:cs="Arial"/>
        </w:rPr>
        <w:t>E</w:t>
      </w:r>
      <w:r w:rsidRPr="005A3890">
        <w:rPr>
          <w:rFonts w:ascii="Arial" w:hAnsi="Arial" w:cs="Arial"/>
        </w:rPr>
        <w:t xml:space="preserve">mploy </w:t>
      </w:r>
      <w:r w:rsidR="005A3890" w:rsidRPr="005A3890">
        <w:rPr>
          <w:rFonts w:ascii="Arial" w:hAnsi="Arial" w:cs="Arial"/>
        </w:rPr>
        <w:t>systems and processes to manage their impacts on the environment</w:t>
      </w:r>
    </w:p>
    <w:p w14:paraId="25FE01EF" w14:textId="6F91D1F6" w:rsidR="005A3890" w:rsidRPr="005A3890" w:rsidRDefault="000B4D95" w:rsidP="00D517D1">
      <w:pPr>
        <w:numPr>
          <w:ilvl w:val="0"/>
          <w:numId w:val="27"/>
        </w:numPr>
        <w:ind w:left="1134" w:hanging="283"/>
        <w:rPr>
          <w:rFonts w:ascii="Arial" w:hAnsi="Arial" w:cs="Arial"/>
        </w:rPr>
      </w:pPr>
      <w:r>
        <w:rPr>
          <w:rFonts w:ascii="Arial" w:hAnsi="Arial" w:cs="Arial"/>
        </w:rPr>
        <w:t>P</w:t>
      </w:r>
      <w:r w:rsidRPr="005A3890">
        <w:rPr>
          <w:rFonts w:ascii="Arial" w:hAnsi="Arial" w:cs="Arial"/>
        </w:rPr>
        <w:t xml:space="preserve">rovide </w:t>
      </w:r>
      <w:r w:rsidR="005A3890" w:rsidRPr="005A3890">
        <w:rPr>
          <w:rFonts w:ascii="Arial" w:hAnsi="Arial" w:cs="Arial"/>
        </w:rPr>
        <w:t>data to demonstrate their environmental improvements throughout the duration of the contract.</w:t>
      </w:r>
      <w:r w:rsidR="005A3890" w:rsidRPr="005A3890">
        <w:rPr>
          <w:rFonts w:ascii="Arial" w:hAnsi="Arial" w:cs="Arial"/>
        </w:rPr>
        <w:tab/>
      </w:r>
    </w:p>
    <w:p w14:paraId="1C9CF8FB" w14:textId="4830AD6C" w:rsidR="005A3890" w:rsidRPr="005A3890" w:rsidRDefault="000B4D95" w:rsidP="00D517D1">
      <w:pPr>
        <w:numPr>
          <w:ilvl w:val="0"/>
          <w:numId w:val="27"/>
        </w:numPr>
        <w:ind w:left="1134" w:hanging="283"/>
        <w:rPr>
          <w:rFonts w:ascii="Arial" w:hAnsi="Arial" w:cs="Arial"/>
        </w:rPr>
      </w:pPr>
      <w:r>
        <w:rPr>
          <w:rFonts w:ascii="Arial" w:hAnsi="Arial" w:cs="Arial"/>
        </w:rPr>
        <w:t>C</w:t>
      </w:r>
      <w:r w:rsidRPr="005A3890">
        <w:rPr>
          <w:rFonts w:ascii="Arial" w:hAnsi="Arial" w:cs="Arial"/>
        </w:rPr>
        <w:t xml:space="preserve">onsider </w:t>
      </w:r>
      <w:r w:rsidR="005A3890" w:rsidRPr="005A3890">
        <w:rPr>
          <w:rFonts w:ascii="Arial" w:hAnsi="Arial" w:cs="Arial"/>
        </w:rPr>
        <w:t>the impacts that their services will have on waste production and identify and implement measures to minimise these negative impacts</w:t>
      </w:r>
    </w:p>
    <w:p w14:paraId="4D086FC7" w14:textId="0E79E706" w:rsidR="005A3890" w:rsidRPr="005A3890" w:rsidRDefault="000B4D95" w:rsidP="00D517D1">
      <w:pPr>
        <w:numPr>
          <w:ilvl w:val="0"/>
          <w:numId w:val="27"/>
        </w:numPr>
        <w:ind w:left="1134" w:hanging="283"/>
        <w:rPr>
          <w:rFonts w:ascii="Arial" w:hAnsi="Arial" w:cs="Arial"/>
        </w:rPr>
      </w:pPr>
      <w:r>
        <w:rPr>
          <w:rFonts w:ascii="Arial" w:hAnsi="Arial" w:cs="Arial"/>
        </w:rPr>
        <w:t>A</w:t>
      </w:r>
      <w:r w:rsidRPr="005A3890">
        <w:rPr>
          <w:rFonts w:ascii="Arial" w:hAnsi="Arial" w:cs="Arial"/>
        </w:rPr>
        <w:t xml:space="preserve">im </w:t>
      </w:r>
      <w:r w:rsidR="005A3890" w:rsidRPr="005A3890">
        <w:rPr>
          <w:rFonts w:ascii="Arial" w:hAnsi="Arial" w:cs="Arial"/>
        </w:rPr>
        <w:t>to reduce the negative environmental impacts throughout the supply chain</w:t>
      </w:r>
    </w:p>
    <w:p w14:paraId="57B500C7" w14:textId="75A07C09" w:rsidR="005A3890" w:rsidRPr="005A3890" w:rsidRDefault="000B4D95" w:rsidP="00D517D1">
      <w:pPr>
        <w:numPr>
          <w:ilvl w:val="0"/>
          <w:numId w:val="27"/>
        </w:numPr>
        <w:ind w:left="1134" w:hanging="283"/>
        <w:rPr>
          <w:rFonts w:ascii="Arial" w:hAnsi="Arial" w:cs="Arial"/>
          <w:lang w:val="en-US"/>
        </w:rPr>
      </w:pPr>
      <w:r>
        <w:rPr>
          <w:rFonts w:ascii="Arial" w:hAnsi="Arial" w:cs="Arial"/>
          <w:lang w:val="en-US"/>
        </w:rPr>
        <w:t>B</w:t>
      </w:r>
      <w:r w:rsidRPr="005A3890">
        <w:rPr>
          <w:rFonts w:ascii="Arial" w:hAnsi="Arial" w:cs="Arial"/>
          <w:lang w:val="en-US"/>
        </w:rPr>
        <w:t xml:space="preserve">e </w:t>
      </w:r>
      <w:r w:rsidR="005A3890" w:rsidRPr="005A3890">
        <w:rPr>
          <w:rFonts w:ascii="Arial" w:hAnsi="Arial" w:cs="Arial"/>
          <w:lang w:val="en-US"/>
        </w:rPr>
        <w:t>mindful of energy efficiency in the provision of their services and demonstrate methods by which energy savings have been made.</w:t>
      </w:r>
    </w:p>
    <w:p w14:paraId="0444CC6D" w14:textId="77777777" w:rsidR="005A3890" w:rsidRPr="005A3890" w:rsidRDefault="005A3890" w:rsidP="00E958D3">
      <w:pPr>
        <w:tabs>
          <w:tab w:val="left" w:pos="1134"/>
        </w:tabs>
        <w:rPr>
          <w:rFonts w:ascii="Arial" w:hAnsi="Arial" w:cs="Arial"/>
        </w:rPr>
      </w:pPr>
    </w:p>
    <w:p w14:paraId="04FFFCA2" w14:textId="352F1D2B" w:rsidR="00B73ABA" w:rsidRPr="005A3890" w:rsidRDefault="00B53B53" w:rsidP="00B73ABA">
      <w:pPr>
        <w:tabs>
          <w:tab w:val="left" w:pos="709"/>
        </w:tabs>
        <w:ind w:left="567" w:hanging="567"/>
        <w:rPr>
          <w:rFonts w:ascii="Arial" w:hAnsi="Arial" w:cs="Arial"/>
          <w:b/>
          <w:lang w:val="en-US"/>
        </w:rPr>
      </w:pPr>
      <w:r>
        <w:rPr>
          <w:rFonts w:ascii="Arial" w:hAnsi="Arial" w:cs="Arial"/>
          <w:b/>
          <w:lang w:val="en-US"/>
        </w:rPr>
        <w:t>25</w:t>
      </w:r>
      <w:r w:rsidR="00B73ABA" w:rsidRPr="005A3890">
        <w:rPr>
          <w:rFonts w:ascii="Arial" w:hAnsi="Arial" w:cs="Arial"/>
          <w:b/>
          <w:lang w:val="en-US"/>
        </w:rPr>
        <w:t>.0</w:t>
      </w:r>
      <w:r w:rsidR="00B73ABA" w:rsidRPr="005A3890">
        <w:rPr>
          <w:rFonts w:ascii="Arial" w:hAnsi="Arial" w:cs="Arial"/>
          <w:b/>
          <w:lang w:val="en-US"/>
        </w:rPr>
        <w:tab/>
      </w:r>
      <w:r w:rsidR="00B73ABA">
        <w:rPr>
          <w:rFonts w:ascii="Arial" w:hAnsi="Arial" w:cs="Arial"/>
          <w:b/>
          <w:lang w:val="en-US"/>
        </w:rPr>
        <w:t>VOLUNTEER EXPENSES</w:t>
      </w:r>
    </w:p>
    <w:p w14:paraId="5E631663" w14:textId="22E4CD06" w:rsidR="005A3890" w:rsidRPr="00B73ABA" w:rsidRDefault="00B73ABA" w:rsidP="00B73ABA">
      <w:pPr>
        <w:tabs>
          <w:tab w:val="left" w:pos="1134"/>
        </w:tabs>
        <w:ind w:left="709" w:hanging="425"/>
        <w:rPr>
          <w:rFonts w:ascii="Arial" w:hAnsi="Arial" w:cs="Arial"/>
        </w:rPr>
      </w:pPr>
      <w:r w:rsidRPr="00B73ABA">
        <w:rPr>
          <w:rFonts w:ascii="Arial" w:hAnsi="Arial" w:cs="Arial"/>
        </w:rPr>
        <w:lastRenderedPageBreak/>
        <w:tab/>
        <w:t>Reimbursement of expenses for volunteers</w:t>
      </w:r>
      <w:r>
        <w:rPr>
          <w:rFonts w:ascii="Arial" w:hAnsi="Arial" w:cs="Arial"/>
        </w:rPr>
        <w:t>, apprentices or similar</w:t>
      </w:r>
      <w:r w:rsidRPr="00B73ABA">
        <w:rPr>
          <w:rFonts w:ascii="Arial" w:hAnsi="Arial" w:cs="Arial"/>
        </w:rPr>
        <w:t xml:space="preserve"> as a result of delivering the service will be a matter for the </w:t>
      </w:r>
      <w:r w:rsidR="007A549E">
        <w:rPr>
          <w:rFonts w:ascii="Arial" w:hAnsi="Arial" w:cs="Arial"/>
        </w:rPr>
        <w:t>p</w:t>
      </w:r>
      <w:r w:rsidRPr="00B73ABA">
        <w:rPr>
          <w:rFonts w:ascii="Arial" w:hAnsi="Arial" w:cs="Arial"/>
        </w:rPr>
        <w:t xml:space="preserve">rovider.  </w:t>
      </w:r>
    </w:p>
    <w:p w14:paraId="6B8B90D1" w14:textId="77777777" w:rsidR="00B73ABA" w:rsidRDefault="00B73ABA" w:rsidP="00E958D3">
      <w:pPr>
        <w:tabs>
          <w:tab w:val="left" w:pos="1134"/>
        </w:tabs>
        <w:rPr>
          <w:rFonts w:ascii="Arial" w:hAnsi="Arial" w:cs="Arial"/>
        </w:rPr>
      </w:pPr>
    </w:p>
    <w:p w14:paraId="494353F5" w14:textId="54893EF7" w:rsidR="00A708BA" w:rsidRPr="00A708BA" w:rsidRDefault="00B53B53" w:rsidP="00A708BA">
      <w:pPr>
        <w:pStyle w:val="BodyTextIndent3"/>
        <w:tabs>
          <w:tab w:val="num" w:pos="1800"/>
        </w:tabs>
        <w:ind w:left="709" w:hanging="709"/>
        <w:rPr>
          <w:b/>
          <w:sz w:val="24"/>
          <w:szCs w:val="24"/>
        </w:rPr>
      </w:pPr>
      <w:r>
        <w:rPr>
          <w:b/>
          <w:sz w:val="24"/>
          <w:szCs w:val="24"/>
        </w:rPr>
        <w:t>2</w:t>
      </w:r>
      <w:r w:rsidR="00483B54">
        <w:rPr>
          <w:b/>
          <w:sz w:val="24"/>
          <w:szCs w:val="24"/>
        </w:rPr>
        <w:t>6</w:t>
      </w:r>
      <w:r w:rsidR="00D517D1">
        <w:rPr>
          <w:b/>
          <w:sz w:val="24"/>
          <w:szCs w:val="24"/>
        </w:rPr>
        <w:t>.0</w:t>
      </w:r>
      <w:r w:rsidR="00D517D1">
        <w:rPr>
          <w:b/>
          <w:sz w:val="24"/>
          <w:szCs w:val="24"/>
        </w:rPr>
        <w:tab/>
      </w:r>
      <w:r w:rsidR="00A708BA" w:rsidRPr="00A708BA">
        <w:rPr>
          <w:b/>
          <w:sz w:val="24"/>
          <w:szCs w:val="24"/>
        </w:rPr>
        <w:t>QUALITY ASSURANCE</w:t>
      </w:r>
    </w:p>
    <w:p w14:paraId="011BAF57" w14:textId="574AED13" w:rsidR="00A708BA" w:rsidRPr="00A708BA" w:rsidRDefault="00D517D1" w:rsidP="00A708BA">
      <w:pPr>
        <w:pStyle w:val="BodyTextIndent3"/>
        <w:tabs>
          <w:tab w:val="num" w:pos="1800"/>
        </w:tabs>
        <w:ind w:left="709" w:hanging="709"/>
        <w:rPr>
          <w:sz w:val="24"/>
          <w:szCs w:val="24"/>
        </w:rPr>
      </w:pPr>
      <w:r>
        <w:rPr>
          <w:sz w:val="24"/>
          <w:szCs w:val="24"/>
        </w:rPr>
        <w:t>2</w:t>
      </w:r>
      <w:r w:rsidR="00483B54">
        <w:rPr>
          <w:sz w:val="24"/>
          <w:szCs w:val="24"/>
        </w:rPr>
        <w:t>6</w:t>
      </w:r>
      <w:r>
        <w:rPr>
          <w:sz w:val="24"/>
          <w:szCs w:val="24"/>
        </w:rPr>
        <w:t>.</w:t>
      </w:r>
      <w:r w:rsidR="00A708BA" w:rsidRPr="00A708BA">
        <w:rPr>
          <w:sz w:val="24"/>
          <w:szCs w:val="24"/>
        </w:rPr>
        <w:t>1</w:t>
      </w:r>
      <w:r w:rsidR="00A708BA" w:rsidRPr="00A708BA">
        <w:rPr>
          <w:sz w:val="24"/>
          <w:szCs w:val="24"/>
        </w:rPr>
        <w:tab/>
        <w:t xml:space="preserve">The quality standards outlined within this specification are designed to establish a clear and measurable benchmark of the overall quality expected of the </w:t>
      </w:r>
      <w:r w:rsidR="007A549E">
        <w:rPr>
          <w:sz w:val="24"/>
          <w:szCs w:val="24"/>
        </w:rPr>
        <w:t>p</w:t>
      </w:r>
      <w:r w:rsidR="00A708BA" w:rsidRPr="00A708BA">
        <w:rPr>
          <w:sz w:val="24"/>
          <w:szCs w:val="24"/>
        </w:rPr>
        <w:t xml:space="preserve">rovider by the Council.  They form an integral part of the contractual arrangements with the </w:t>
      </w:r>
      <w:r w:rsidR="007A549E">
        <w:rPr>
          <w:sz w:val="24"/>
          <w:szCs w:val="24"/>
        </w:rPr>
        <w:t>p</w:t>
      </w:r>
      <w:r w:rsidR="00A708BA" w:rsidRPr="00A708BA">
        <w:rPr>
          <w:sz w:val="24"/>
          <w:szCs w:val="24"/>
        </w:rPr>
        <w:t>rovider and will be used as part of the contract compliance monitoring.</w:t>
      </w:r>
    </w:p>
    <w:p w14:paraId="1E224BF6" w14:textId="77777777" w:rsidR="00A708BA" w:rsidRPr="00A708BA" w:rsidRDefault="00A708BA" w:rsidP="00A708BA">
      <w:pPr>
        <w:pStyle w:val="BodyTextIndent3"/>
        <w:tabs>
          <w:tab w:val="num" w:pos="1800"/>
        </w:tabs>
        <w:ind w:left="709" w:hanging="709"/>
        <w:rPr>
          <w:sz w:val="24"/>
          <w:szCs w:val="24"/>
        </w:rPr>
      </w:pPr>
    </w:p>
    <w:p w14:paraId="24C8EE6B" w14:textId="70D4182D" w:rsidR="00A708BA" w:rsidRPr="00A708BA" w:rsidRDefault="00D517D1" w:rsidP="00A708BA">
      <w:pPr>
        <w:pStyle w:val="BodyTextIndent3"/>
        <w:tabs>
          <w:tab w:val="num" w:pos="1800"/>
        </w:tabs>
        <w:ind w:left="709" w:hanging="709"/>
        <w:rPr>
          <w:i/>
          <w:sz w:val="24"/>
          <w:szCs w:val="24"/>
        </w:rPr>
      </w:pPr>
      <w:r>
        <w:rPr>
          <w:sz w:val="24"/>
          <w:szCs w:val="24"/>
        </w:rPr>
        <w:t>2</w:t>
      </w:r>
      <w:r w:rsidR="00483B54">
        <w:rPr>
          <w:sz w:val="24"/>
          <w:szCs w:val="24"/>
        </w:rPr>
        <w:t>6</w:t>
      </w:r>
      <w:r w:rsidR="00A708BA" w:rsidRPr="00A708BA">
        <w:rPr>
          <w:sz w:val="24"/>
          <w:szCs w:val="24"/>
        </w:rPr>
        <w:t>.2</w:t>
      </w:r>
      <w:r w:rsidR="00A708BA" w:rsidRPr="00A708BA">
        <w:rPr>
          <w:sz w:val="24"/>
          <w:szCs w:val="24"/>
        </w:rPr>
        <w:tab/>
        <w:t xml:space="preserve">Key Performance Indicators for the Service – See </w:t>
      </w:r>
      <w:r w:rsidR="00A708BA" w:rsidRPr="00A3579C">
        <w:rPr>
          <w:sz w:val="24"/>
          <w:szCs w:val="24"/>
        </w:rPr>
        <w:t xml:space="preserve">Appendix </w:t>
      </w:r>
      <w:r w:rsidR="00DE54A0" w:rsidRPr="00A3579C">
        <w:rPr>
          <w:sz w:val="24"/>
          <w:szCs w:val="24"/>
        </w:rPr>
        <w:t>3</w:t>
      </w:r>
    </w:p>
    <w:p w14:paraId="4B6F39E0" w14:textId="77777777" w:rsidR="00A708BA" w:rsidRPr="00A708BA" w:rsidRDefault="00A708BA" w:rsidP="00A708BA">
      <w:pPr>
        <w:pStyle w:val="BodyTextIndent3"/>
        <w:tabs>
          <w:tab w:val="num" w:pos="1800"/>
        </w:tabs>
        <w:ind w:left="709" w:hanging="709"/>
        <w:rPr>
          <w:sz w:val="24"/>
          <w:szCs w:val="24"/>
        </w:rPr>
      </w:pPr>
    </w:p>
    <w:p w14:paraId="050C3503" w14:textId="73DD8FAC" w:rsidR="00A708BA" w:rsidRPr="00A708BA" w:rsidRDefault="00D517D1" w:rsidP="00A708BA">
      <w:pPr>
        <w:pStyle w:val="BodyTextIndent"/>
        <w:ind w:hanging="709"/>
        <w:jc w:val="both"/>
        <w:rPr>
          <w:sz w:val="24"/>
        </w:rPr>
      </w:pPr>
      <w:r>
        <w:rPr>
          <w:sz w:val="24"/>
        </w:rPr>
        <w:t>2</w:t>
      </w:r>
      <w:r w:rsidR="00483B54">
        <w:rPr>
          <w:sz w:val="24"/>
        </w:rPr>
        <w:t>6</w:t>
      </w:r>
      <w:r w:rsidR="00A708BA" w:rsidRPr="00A708BA">
        <w:rPr>
          <w:sz w:val="24"/>
        </w:rPr>
        <w:t>.3</w:t>
      </w:r>
      <w:r w:rsidR="00A708BA" w:rsidRPr="00A708BA">
        <w:rPr>
          <w:sz w:val="24"/>
        </w:rPr>
        <w:tab/>
        <w:t xml:space="preserve">As a minimum requirement, the Council expects the </w:t>
      </w:r>
      <w:r w:rsidR="007A549E">
        <w:rPr>
          <w:sz w:val="24"/>
        </w:rPr>
        <w:t>p</w:t>
      </w:r>
      <w:r w:rsidR="00A708BA" w:rsidRPr="00A708BA">
        <w:rPr>
          <w:sz w:val="24"/>
        </w:rPr>
        <w:t xml:space="preserve">rovider to have in place and be working to the following annually updated policies and procedures (where these do not exist the </w:t>
      </w:r>
      <w:r w:rsidR="007A549E">
        <w:rPr>
          <w:sz w:val="24"/>
        </w:rPr>
        <w:t>p</w:t>
      </w:r>
      <w:r w:rsidR="00A708BA" w:rsidRPr="00A708BA">
        <w:rPr>
          <w:sz w:val="24"/>
        </w:rPr>
        <w:t>rovider will be expected to work by default to the Council’s own procedure/policy):</w:t>
      </w:r>
    </w:p>
    <w:p w14:paraId="405A5BCD" w14:textId="77777777" w:rsidR="00A708BA" w:rsidRPr="00A708BA" w:rsidRDefault="00A708BA" w:rsidP="007F657C">
      <w:pPr>
        <w:pStyle w:val="BodyTextIndent"/>
        <w:numPr>
          <w:ilvl w:val="0"/>
          <w:numId w:val="30"/>
        </w:numPr>
        <w:tabs>
          <w:tab w:val="clear" w:pos="360"/>
          <w:tab w:val="num" w:pos="927"/>
        </w:tabs>
        <w:ind w:left="1560" w:hanging="709"/>
        <w:jc w:val="both"/>
        <w:rPr>
          <w:sz w:val="24"/>
        </w:rPr>
      </w:pPr>
      <w:r w:rsidRPr="00A708BA">
        <w:rPr>
          <w:sz w:val="24"/>
        </w:rPr>
        <w:t>Equal Opportunities policy and procedures</w:t>
      </w:r>
    </w:p>
    <w:p w14:paraId="6580ABA6" w14:textId="43F0320B" w:rsidR="00A708BA" w:rsidRPr="00A708BA" w:rsidRDefault="00A708BA" w:rsidP="007F657C">
      <w:pPr>
        <w:pStyle w:val="BodyTextIndent"/>
        <w:numPr>
          <w:ilvl w:val="0"/>
          <w:numId w:val="31"/>
        </w:numPr>
        <w:tabs>
          <w:tab w:val="clear" w:pos="360"/>
          <w:tab w:val="num" w:pos="927"/>
        </w:tabs>
        <w:ind w:left="1560" w:hanging="709"/>
        <w:jc w:val="both"/>
        <w:rPr>
          <w:sz w:val="24"/>
        </w:rPr>
      </w:pPr>
      <w:r w:rsidRPr="00A708BA">
        <w:rPr>
          <w:sz w:val="24"/>
        </w:rPr>
        <w:t>Safeguarding Vulnerable Adults policy and procedures</w:t>
      </w:r>
    </w:p>
    <w:p w14:paraId="1445F9E4" w14:textId="77777777" w:rsidR="00A708BA" w:rsidRPr="00A708BA" w:rsidRDefault="00A708BA" w:rsidP="007F657C">
      <w:pPr>
        <w:pStyle w:val="BodyTextIndent"/>
        <w:numPr>
          <w:ilvl w:val="0"/>
          <w:numId w:val="31"/>
        </w:numPr>
        <w:tabs>
          <w:tab w:val="clear" w:pos="360"/>
          <w:tab w:val="num" w:pos="927"/>
        </w:tabs>
        <w:ind w:left="1560" w:hanging="709"/>
        <w:jc w:val="both"/>
        <w:rPr>
          <w:sz w:val="24"/>
        </w:rPr>
      </w:pPr>
      <w:r w:rsidRPr="00A708BA">
        <w:rPr>
          <w:sz w:val="24"/>
        </w:rPr>
        <w:t>Environmental impact and sustainability policy – including annual waste reduction and recycling targets</w:t>
      </w:r>
    </w:p>
    <w:p w14:paraId="5B905999" w14:textId="77777777" w:rsidR="00A708BA" w:rsidRPr="00A708BA" w:rsidRDefault="00A708BA" w:rsidP="007F657C">
      <w:pPr>
        <w:pStyle w:val="BodyTextIndent"/>
        <w:numPr>
          <w:ilvl w:val="0"/>
          <w:numId w:val="32"/>
        </w:numPr>
        <w:tabs>
          <w:tab w:val="clear" w:pos="360"/>
          <w:tab w:val="num" w:pos="927"/>
        </w:tabs>
        <w:ind w:left="1560" w:hanging="709"/>
        <w:jc w:val="both"/>
        <w:rPr>
          <w:sz w:val="24"/>
        </w:rPr>
      </w:pPr>
      <w:r w:rsidRPr="00A708BA">
        <w:rPr>
          <w:sz w:val="24"/>
        </w:rPr>
        <w:t>Confidentiality policy &amp; procedures</w:t>
      </w:r>
    </w:p>
    <w:p w14:paraId="4BCA1E25" w14:textId="77777777" w:rsidR="00A708BA" w:rsidRPr="00A708BA" w:rsidRDefault="00A708BA" w:rsidP="007F657C">
      <w:pPr>
        <w:pStyle w:val="BodyTextIndent"/>
        <w:numPr>
          <w:ilvl w:val="0"/>
          <w:numId w:val="33"/>
        </w:numPr>
        <w:tabs>
          <w:tab w:val="clear" w:pos="360"/>
          <w:tab w:val="num" w:pos="927"/>
        </w:tabs>
        <w:ind w:left="1560" w:hanging="709"/>
        <w:jc w:val="both"/>
        <w:rPr>
          <w:sz w:val="24"/>
        </w:rPr>
      </w:pPr>
      <w:r w:rsidRPr="00A708BA">
        <w:rPr>
          <w:sz w:val="24"/>
        </w:rPr>
        <w:t>Data Protection policy</w:t>
      </w:r>
    </w:p>
    <w:p w14:paraId="23F349EF" w14:textId="77777777" w:rsidR="00A708BA" w:rsidRPr="00A708BA" w:rsidRDefault="00A708BA" w:rsidP="007F657C">
      <w:pPr>
        <w:pStyle w:val="BodyTextIndent"/>
        <w:numPr>
          <w:ilvl w:val="0"/>
          <w:numId w:val="33"/>
        </w:numPr>
        <w:tabs>
          <w:tab w:val="clear" w:pos="360"/>
          <w:tab w:val="num" w:pos="927"/>
        </w:tabs>
        <w:ind w:left="1560" w:hanging="709"/>
        <w:jc w:val="both"/>
        <w:rPr>
          <w:sz w:val="24"/>
        </w:rPr>
      </w:pPr>
      <w:r w:rsidRPr="00A708BA">
        <w:rPr>
          <w:sz w:val="24"/>
        </w:rPr>
        <w:t>Information Sharing policy</w:t>
      </w:r>
    </w:p>
    <w:p w14:paraId="47681D28" w14:textId="77777777" w:rsidR="00A708BA" w:rsidRPr="00A708BA" w:rsidRDefault="00A708BA" w:rsidP="007F657C">
      <w:pPr>
        <w:pStyle w:val="BodyTextIndent"/>
        <w:numPr>
          <w:ilvl w:val="0"/>
          <w:numId w:val="34"/>
        </w:numPr>
        <w:tabs>
          <w:tab w:val="clear" w:pos="360"/>
          <w:tab w:val="num" w:pos="927"/>
        </w:tabs>
        <w:ind w:left="1560" w:hanging="709"/>
        <w:jc w:val="both"/>
        <w:rPr>
          <w:sz w:val="24"/>
        </w:rPr>
      </w:pPr>
      <w:r w:rsidRPr="00A708BA">
        <w:rPr>
          <w:sz w:val="24"/>
        </w:rPr>
        <w:t>Compliments, Complaints and Suggestions policy</w:t>
      </w:r>
    </w:p>
    <w:p w14:paraId="00335E61" w14:textId="77777777" w:rsidR="00A708BA" w:rsidRPr="00A708BA" w:rsidRDefault="00A708BA" w:rsidP="007F657C">
      <w:pPr>
        <w:pStyle w:val="BodyTextIndent"/>
        <w:numPr>
          <w:ilvl w:val="0"/>
          <w:numId w:val="35"/>
        </w:numPr>
        <w:tabs>
          <w:tab w:val="clear" w:pos="360"/>
          <w:tab w:val="num" w:pos="927"/>
        </w:tabs>
        <w:ind w:left="1560" w:hanging="709"/>
        <w:jc w:val="both"/>
        <w:rPr>
          <w:sz w:val="24"/>
        </w:rPr>
      </w:pPr>
      <w:r w:rsidRPr="00A708BA">
        <w:rPr>
          <w:sz w:val="24"/>
        </w:rPr>
        <w:t>Disciplinary and Grievance policy and procedures</w:t>
      </w:r>
    </w:p>
    <w:p w14:paraId="4DB8505B" w14:textId="77777777" w:rsidR="00A708BA" w:rsidRPr="00A708BA" w:rsidRDefault="00A708BA" w:rsidP="007F657C">
      <w:pPr>
        <w:pStyle w:val="BodyTextIndent"/>
        <w:numPr>
          <w:ilvl w:val="0"/>
          <w:numId w:val="33"/>
        </w:numPr>
        <w:tabs>
          <w:tab w:val="clear" w:pos="360"/>
          <w:tab w:val="num" w:pos="927"/>
        </w:tabs>
        <w:ind w:left="1560" w:hanging="709"/>
        <w:jc w:val="both"/>
        <w:rPr>
          <w:sz w:val="24"/>
        </w:rPr>
      </w:pPr>
      <w:r w:rsidRPr="00A708BA">
        <w:rPr>
          <w:sz w:val="24"/>
        </w:rPr>
        <w:t xml:space="preserve">Health and Safety policy and procedures  - including lone worker policy and </w:t>
      </w:r>
      <w:proofErr w:type="spellStart"/>
      <w:r w:rsidRPr="00A708BA">
        <w:rPr>
          <w:sz w:val="24"/>
        </w:rPr>
        <w:t>procudures</w:t>
      </w:r>
      <w:proofErr w:type="spellEnd"/>
    </w:p>
    <w:p w14:paraId="32EF97D7" w14:textId="77777777" w:rsidR="00A708BA" w:rsidRPr="00A708BA" w:rsidRDefault="00A708BA" w:rsidP="007F657C">
      <w:pPr>
        <w:pStyle w:val="BodyTextIndent"/>
        <w:numPr>
          <w:ilvl w:val="0"/>
          <w:numId w:val="33"/>
        </w:numPr>
        <w:tabs>
          <w:tab w:val="clear" w:pos="360"/>
          <w:tab w:val="num" w:pos="927"/>
        </w:tabs>
        <w:ind w:left="1560" w:hanging="709"/>
        <w:jc w:val="both"/>
        <w:rPr>
          <w:sz w:val="24"/>
        </w:rPr>
      </w:pPr>
      <w:r w:rsidRPr="00A708BA">
        <w:rPr>
          <w:sz w:val="24"/>
        </w:rPr>
        <w:t>Training and Induction policy and procedures for Staff, Volunteers and Management Committee</w:t>
      </w:r>
    </w:p>
    <w:p w14:paraId="2CA0E0BC" w14:textId="77777777" w:rsidR="00A708BA" w:rsidRPr="00A708BA" w:rsidRDefault="00A708BA" w:rsidP="007F657C">
      <w:pPr>
        <w:pStyle w:val="BodyTextIndent"/>
        <w:numPr>
          <w:ilvl w:val="0"/>
          <w:numId w:val="36"/>
        </w:numPr>
        <w:tabs>
          <w:tab w:val="clear" w:pos="360"/>
          <w:tab w:val="num" w:pos="927"/>
        </w:tabs>
        <w:ind w:left="1560" w:hanging="709"/>
        <w:jc w:val="both"/>
        <w:rPr>
          <w:sz w:val="24"/>
        </w:rPr>
      </w:pPr>
      <w:r w:rsidRPr="00A708BA">
        <w:rPr>
          <w:sz w:val="24"/>
        </w:rPr>
        <w:t>Whistle Blowing Policy</w:t>
      </w:r>
    </w:p>
    <w:p w14:paraId="32DA46AB" w14:textId="77777777" w:rsidR="00A708BA" w:rsidRPr="00A708BA" w:rsidRDefault="00A708BA" w:rsidP="007F657C">
      <w:pPr>
        <w:pStyle w:val="BodyTextIndent"/>
        <w:numPr>
          <w:ilvl w:val="0"/>
          <w:numId w:val="37"/>
        </w:numPr>
        <w:tabs>
          <w:tab w:val="clear" w:pos="360"/>
          <w:tab w:val="num" w:pos="927"/>
        </w:tabs>
        <w:ind w:left="1560" w:hanging="709"/>
        <w:jc w:val="both"/>
        <w:rPr>
          <w:sz w:val="24"/>
        </w:rPr>
      </w:pPr>
      <w:r w:rsidRPr="00A708BA">
        <w:rPr>
          <w:sz w:val="24"/>
        </w:rPr>
        <w:t>Financial Management Policy and Reimbursement of expenses procedure</w:t>
      </w:r>
    </w:p>
    <w:p w14:paraId="7AD5D4B3" w14:textId="77777777" w:rsidR="00A708BA" w:rsidRPr="00A708BA" w:rsidRDefault="00A708BA" w:rsidP="007F657C">
      <w:pPr>
        <w:pStyle w:val="BodyTextIndent"/>
        <w:numPr>
          <w:ilvl w:val="0"/>
          <w:numId w:val="38"/>
        </w:numPr>
        <w:tabs>
          <w:tab w:val="clear" w:pos="360"/>
          <w:tab w:val="num" w:pos="927"/>
        </w:tabs>
        <w:ind w:left="1560" w:hanging="709"/>
        <w:jc w:val="both"/>
        <w:rPr>
          <w:sz w:val="24"/>
        </w:rPr>
      </w:pPr>
      <w:r w:rsidRPr="00A708BA">
        <w:rPr>
          <w:sz w:val="24"/>
        </w:rPr>
        <w:t>Recruitment Policy and Procedures</w:t>
      </w:r>
    </w:p>
    <w:p w14:paraId="784DDB46" w14:textId="770077EC" w:rsidR="00A708BA" w:rsidRDefault="004C74B1" w:rsidP="007F657C">
      <w:pPr>
        <w:numPr>
          <w:ilvl w:val="0"/>
          <w:numId w:val="39"/>
        </w:numPr>
        <w:ind w:left="1560" w:hanging="709"/>
        <w:rPr>
          <w:rFonts w:ascii="Arial" w:hAnsi="Arial" w:cs="Arial"/>
        </w:rPr>
      </w:pPr>
      <w:r>
        <w:rPr>
          <w:rFonts w:ascii="Arial" w:hAnsi="Arial" w:cs="Arial"/>
        </w:rPr>
        <w:t>Customer</w:t>
      </w:r>
      <w:r w:rsidR="00A708BA" w:rsidRPr="00A708BA">
        <w:rPr>
          <w:rFonts w:ascii="Arial" w:hAnsi="Arial" w:cs="Arial"/>
        </w:rPr>
        <w:t xml:space="preserve"> involvement policy and procedures</w:t>
      </w:r>
    </w:p>
    <w:p w14:paraId="50E53191" w14:textId="58140A82" w:rsidR="003C531B" w:rsidRPr="00A708BA" w:rsidRDefault="003C531B" w:rsidP="007F657C">
      <w:pPr>
        <w:numPr>
          <w:ilvl w:val="0"/>
          <w:numId w:val="39"/>
        </w:numPr>
        <w:ind w:left="1560" w:hanging="709"/>
        <w:rPr>
          <w:rFonts w:ascii="Arial" w:hAnsi="Arial" w:cs="Arial"/>
        </w:rPr>
      </w:pPr>
      <w:r>
        <w:rPr>
          <w:rFonts w:ascii="Arial" w:hAnsi="Arial" w:cs="Arial"/>
        </w:rPr>
        <w:t xml:space="preserve">Risk Assessment </w:t>
      </w:r>
    </w:p>
    <w:p w14:paraId="5DE1FD32" w14:textId="77777777" w:rsidR="00A708BA" w:rsidRPr="00A708BA" w:rsidRDefault="00A708BA" w:rsidP="00A708BA">
      <w:pPr>
        <w:ind w:left="709" w:hanging="709"/>
        <w:rPr>
          <w:rFonts w:ascii="Arial" w:hAnsi="Arial" w:cs="Arial"/>
        </w:rPr>
      </w:pPr>
    </w:p>
    <w:p w14:paraId="41BB4F3D" w14:textId="76B64045" w:rsidR="00A708BA" w:rsidRPr="00A708BA" w:rsidRDefault="00D517D1" w:rsidP="00A708BA">
      <w:pPr>
        <w:pStyle w:val="BodyTextIndent"/>
        <w:numPr>
          <w:ilvl w:val="1"/>
          <w:numId w:val="0"/>
        </w:numPr>
        <w:ind w:left="709" w:hanging="709"/>
        <w:jc w:val="both"/>
        <w:rPr>
          <w:sz w:val="24"/>
        </w:rPr>
      </w:pPr>
      <w:r>
        <w:rPr>
          <w:sz w:val="24"/>
        </w:rPr>
        <w:t>2</w:t>
      </w:r>
      <w:r w:rsidR="00483B54">
        <w:rPr>
          <w:sz w:val="24"/>
        </w:rPr>
        <w:t>6</w:t>
      </w:r>
      <w:r w:rsidR="00A708BA" w:rsidRPr="00A708BA">
        <w:rPr>
          <w:sz w:val="24"/>
        </w:rPr>
        <w:t>.4</w:t>
      </w:r>
      <w:r w:rsidR="00A708BA" w:rsidRPr="00A708BA">
        <w:rPr>
          <w:sz w:val="24"/>
        </w:rPr>
        <w:tab/>
        <w:t xml:space="preserve">In addition the </w:t>
      </w:r>
      <w:r w:rsidR="007A549E">
        <w:rPr>
          <w:sz w:val="24"/>
        </w:rPr>
        <w:t>p</w:t>
      </w:r>
      <w:r w:rsidR="00A708BA" w:rsidRPr="00A708BA">
        <w:rPr>
          <w:sz w:val="24"/>
        </w:rPr>
        <w:t>rovider will adhere to all other policies and procedures referred to in the Contract.</w:t>
      </w:r>
    </w:p>
    <w:p w14:paraId="49DBBC77" w14:textId="77777777" w:rsidR="00A708BA" w:rsidRPr="00A708BA" w:rsidRDefault="00A708BA" w:rsidP="00A708BA">
      <w:pPr>
        <w:pStyle w:val="BodyTextIndent"/>
        <w:ind w:hanging="709"/>
        <w:jc w:val="both"/>
        <w:rPr>
          <w:sz w:val="24"/>
        </w:rPr>
      </w:pPr>
    </w:p>
    <w:p w14:paraId="0DD9EAE3" w14:textId="362E4A86" w:rsidR="00A708BA" w:rsidRPr="00A708BA" w:rsidRDefault="00D517D1" w:rsidP="00A708BA">
      <w:pPr>
        <w:pStyle w:val="BodyTextIndent"/>
        <w:numPr>
          <w:ilvl w:val="1"/>
          <w:numId w:val="0"/>
        </w:numPr>
        <w:ind w:left="709" w:hanging="709"/>
        <w:jc w:val="both"/>
        <w:rPr>
          <w:sz w:val="24"/>
        </w:rPr>
      </w:pPr>
      <w:r>
        <w:rPr>
          <w:sz w:val="24"/>
        </w:rPr>
        <w:t>2</w:t>
      </w:r>
      <w:r w:rsidR="00483B54">
        <w:rPr>
          <w:sz w:val="24"/>
        </w:rPr>
        <w:t>6</w:t>
      </w:r>
      <w:r w:rsidR="00A708BA" w:rsidRPr="00A708BA">
        <w:rPr>
          <w:sz w:val="24"/>
        </w:rPr>
        <w:t>.5</w:t>
      </w:r>
      <w:r w:rsidR="00A708BA" w:rsidRPr="00A708BA">
        <w:rPr>
          <w:sz w:val="24"/>
        </w:rPr>
        <w:tab/>
        <w:t xml:space="preserve">Each </w:t>
      </w:r>
      <w:r w:rsidR="004C74B1">
        <w:rPr>
          <w:sz w:val="24"/>
        </w:rPr>
        <w:t>Customer</w:t>
      </w:r>
      <w:r w:rsidR="00A708BA" w:rsidRPr="00A708BA">
        <w:rPr>
          <w:sz w:val="24"/>
        </w:rPr>
        <w:t xml:space="preserve"> will be issued with a copy of the Provider’s Compliments, Complaints &amp; Suggestions policy. A record will be kept by the </w:t>
      </w:r>
      <w:r w:rsidR="007A549E">
        <w:rPr>
          <w:sz w:val="24"/>
        </w:rPr>
        <w:t>p</w:t>
      </w:r>
      <w:r w:rsidR="00A708BA" w:rsidRPr="00A708BA">
        <w:rPr>
          <w:sz w:val="24"/>
        </w:rPr>
        <w:t>rovider of any complaints made in relation to the Service, including the details of the investigation the outcome of the complaint, and details of any action taken as a consequence of the complaint being made.</w:t>
      </w:r>
    </w:p>
    <w:p w14:paraId="7C14CF24" w14:textId="77777777" w:rsidR="00A708BA" w:rsidRPr="00A708BA" w:rsidRDefault="00A708BA" w:rsidP="00A708BA">
      <w:pPr>
        <w:pStyle w:val="BodyTextIndent3"/>
        <w:ind w:left="709" w:hanging="709"/>
        <w:rPr>
          <w:sz w:val="24"/>
          <w:szCs w:val="24"/>
        </w:rPr>
      </w:pPr>
    </w:p>
    <w:p w14:paraId="29EE35F7" w14:textId="3130EB5C" w:rsidR="00995BB0" w:rsidRPr="00A708BA" w:rsidRDefault="00D517D1" w:rsidP="00A708BA">
      <w:pPr>
        <w:pStyle w:val="BodyTextIndent2"/>
        <w:tabs>
          <w:tab w:val="left" w:pos="0"/>
          <w:tab w:val="left" w:pos="1134"/>
        </w:tabs>
        <w:ind w:left="709" w:hanging="709"/>
        <w:rPr>
          <w:b w:val="0"/>
          <w:sz w:val="24"/>
        </w:rPr>
      </w:pPr>
      <w:r>
        <w:rPr>
          <w:b w:val="0"/>
          <w:sz w:val="24"/>
        </w:rPr>
        <w:t>2</w:t>
      </w:r>
      <w:r w:rsidR="00483B54">
        <w:rPr>
          <w:b w:val="0"/>
          <w:sz w:val="24"/>
        </w:rPr>
        <w:t>6</w:t>
      </w:r>
      <w:r>
        <w:rPr>
          <w:b w:val="0"/>
          <w:sz w:val="24"/>
        </w:rPr>
        <w:t>.6</w:t>
      </w:r>
      <w:r w:rsidR="00A708BA" w:rsidRPr="00A708BA">
        <w:rPr>
          <w:b w:val="0"/>
          <w:sz w:val="24"/>
        </w:rPr>
        <w:tab/>
        <w:t>The Council will undertake monitoring visits to observe the Service in action</w:t>
      </w:r>
    </w:p>
    <w:p w14:paraId="75FD4509" w14:textId="40FDC69A" w:rsidR="001B4A8C" w:rsidRDefault="001B4A8C">
      <w:pPr>
        <w:rPr>
          <w:rFonts w:ascii="Arial" w:hAnsi="Arial" w:cs="Arial"/>
          <w:b/>
        </w:rPr>
      </w:pPr>
    </w:p>
    <w:p w14:paraId="3501C220" w14:textId="45D0CAB4" w:rsidR="00E958D3" w:rsidRPr="00E958D3" w:rsidRDefault="00E958D3" w:rsidP="00E958D3">
      <w:pPr>
        <w:rPr>
          <w:rFonts w:ascii="Arial" w:hAnsi="Arial" w:cs="Arial"/>
          <w:b/>
        </w:rPr>
      </w:pPr>
      <w:r w:rsidRPr="00E958D3">
        <w:rPr>
          <w:rFonts w:ascii="Arial" w:hAnsi="Arial" w:cs="Arial"/>
          <w:b/>
        </w:rPr>
        <w:t xml:space="preserve">SECTION </w:t>
      </w:r>
      <w:r w:rsidR="000E5A43">
        <w:rPr>
          <w:rFonts w:ascii="Arial" w:hAnsi="Arial" w:cs="Arial"/>
          <w:b/>
        </w:rPr>
        <w:t>D</w:t>
      </w:r>
      <w:r w:rsidRPr="00E958D3">
        <w:rPr>
          <w:rFonts w:ascii="Arial" w:hAnsi="Arial" w:cs="Arial"/>
          <w:b/>
        </w:rPr>
        <w:tab/>
      </w:r>
      <w:r w:rsidRPr="00E958D3">
        <w:rPr>
          <w:rFonts w:ascii="Arial" w:hAnsi="Arial" w:cs="Arial"/>
          <w:b/>
        </w:rPr>
        <w:tab/>
      </w:r>
      <w:r w:rsidR="00B944BA">
        <w:rPr>
          <w:rFonts w:ascii="Arial" w:hAnsi="Arial" w:cs="Arial"/>
          <w:b/>
        </w:rPr>
        <w:t>Organisation and Operations</w:t>
      </w:r>
    </w:p>
    <w:p w14:paraId="1F810FFE" w14:textId="77777777" w:rsidR="00E958D3" w:rsidRPr="00E958D3" w:rsidRDefault="00E958D3" w:rsidP="00E958D3">
      <w:pPr>
        <w:rPr>
          <w:rFonts w:ascii="Arial" w:hAnsi="Arial" w:cs="Arial"/>
          <w:b/>
        </w:rPr>
      </w:pPr>
    </w:p>
    <w:p w14:paraId="354F549C" w14:textId="776DE913" w:rsidR="00E958D3" w:rsidRPr="00E958D3" w:rsidRDefault="00D517D1" w:rsidP="00B73ABA">
      <w:pPr>
        <w:ind w:left="709" w:hanging="709"/>
        <w:rPr>
          <w:rFonts w:ascii="Arial" w:hAnsi="Arial" w:cs="Arial"/>
          <w:b/>
          <w:bCs/>
        </w:rPr>
      </w:pPr>
      <w:r>
        <w:rPr>
          <w:rFonts w:ascii="Arial" w:hAnsi="Arial" w:cs="Arial"/>
          <w:b/>
          <w:bCs/>
        </w:rPr>
        <w:t>2</w:t>
      </w:r>
      <w:r w:rsidR="00483B54">
        <w:rPr>
          <w:rFonts w:ascii="Arial" w:hAnsi="Arial" w:cs="Arial"/>
          <w:b/>
          <w:bCs/>
        </w:rPr>
        <w:t>7</w:t>
      </w:r>
      <w:r w:rsidR="00B73ABA">
        <w:rPr>
          <w:rFonts w:ascii="Arial" w:hAnsi="Arial" w:cs="Arial"/>
          <w:b/>
          <w:bCs/>
        </w:rPr>
        <w:t>.0</w:t>
      </w:r>
      <w:r w:rsidR="00B73ABA">
        <w:rPr>
          <w:rFonts w:ascii="Arial" w:hAnsi="Arial" w:cs="Arial"/>
          <w:b/>
          <w:bCs/>
        </w:rPr>
        <w:tab/>
      </w:r>
      <w:r w:rsidR="00E958D3" w:rsidRPr="00E958D3">
        <w:rPr>
          <w:rFonts w:ascii="Arial" w:hAnsi="Arial" w:cs="Arial"/>
          <w:b/>
          <w:bCs/>
        </w:rPr>
        <w:t>STAFFING ISSUES</w:t>
      </w:r>
    </w:p>
    <w:p w14:paraId="6E4E1F0D" w14:textId="69F87A25" w:rsidR="00AA5301" w:rsidRPr="003D044C" w:rsidRDefault="00D517D1" w:rsidP="00AA5301">
      <w:pPr>
        <w:pStyle w:val="indent00201"/>
        <w:ind w:left="851" w:hanging="851"/>
        <w:rPr>
          <w:sz w:val="24"/>
          <w:szCs w:val="24"/>
        </w:rPr>
      </w:pPr>
      <w:r>
        <w:t>2</w:t>
      </w:r>
      <w:r w:rsidR="00483B54">
        <w:t>7</w:t>
      </w:r>
      <w:r w:rsidR="00E84732">
        <w:t>.1</w:t>
      </w:r>
      <w:r w:rsidR="00E84732">
        <w:tab/>
      </w:r>
      <w:r w:rsidR="00AA5301" w:rsidRPr="00483B54">
        <w:rPr>
          <w:sz w:val="24"/>
          <w:szCs w:val="24"/>
        </w:rPr>
        <w:t xml:space="preserve">The </w:t>
      </w:r>
      <w:r w:rsidR="007A549E" w:rsidRPr="00483B54">
        <w:rPr>
          <w:sz w:val="24"/>
          <w:szCs w:val="24"/>
        </w:rPr>
        <w:t>p</w:t>
      </w:r>
      <w:r w:rsidR="00AA5301" w:rsidRPr="00483B54">
        <w:rPr>
          <w:sz w:val="24"/>
          <w:szCs w:val="24"/>
        </w:rPr>
        <w:t>rovider shall</w:t>
      </w:r>
      <w:r w:rsidR="00AA5301">
        <w:t xml:space="preserve"> </w:t>
      </w:r>
      <w:r w:rsidR="00AA5301">
        <w:rPr>
          <w:sz w:val="24"/>
          <w:szCs w:val="24"/>
        </w:rPr>
        <w:t xml:space="preserve">employ suitably qualified Gas Care registered engineers and nationally accredited electricians </w:t>
      </w:r>
      <w:r w:rsidR="00311879">
        <w:rPr>
          <w:sz w:val="24"/>
          <w:szCs w:val="24"/>
        </w:rPr>
        <w:t xml:space="preserve">for any specialist jobs. </w:t>
      </w:r>
    </w:p>
    <w:p w14:paraId="460A261D" w14:textId="77777777" w:rsidR="00AA5301" w:rsidRDefault="00AA5301" w:rsidP="00AA5301">
      <w:pPr>
        <w:ind w:left="1134"/>
        <w:rPr>
          <w:rFonts w:ascii="Arial" w:hAnsi="Arial" w:cs="Arial"/>
          <w:bCs/>
        </w:rPr>
      </w:pPr>
    </w:p>
    <w:p w14:paraId="0E651210" w14:textId="2EF1F779" w:rsidR="00AA5301" w:rsidRDefault="00D517D1" w:rsidP="00AA5301">
      <w:pPr>
        <w:ind w:left="851" w:hanging="851"/>
        <w:rPr>
          <w:rFonts w:ascii="Arial" w:hAnsi="Arial" w:cs="Arial"/>
        </w:rPr>
      </w:pPr>
      <w:r>
        <w:rPr>
          <w:rFonts w:ascii="Arial" w:hAnsi="Arial" w:cs="Arial"/>
          <w:bCs/>
        </w:rPr>
        <w:t>2</w:t>
      </w:r>
      <w:r w:rsidR="00483B54">
        <w:rPr>
          <w:rFonts w:ascii="Arial" w:hAnsi="Arial" w:cs="Arial"/>
          <w:bCs/>
        </w:rPr>
        <w:t>7</w:t>
      </w:r>
      <w:r w:rsidR="00AA5301">
        <w:rPr>
          <w:rFonts w:ascii="Arial" w:hAnsi="Arial" w:cs="Arial"/>
          <w:bCs/>
        </w:rPr>
        <w:t>.2</w:t>
      </w:r>
      <w:r w:rsidR="00AA5301">
        <w:rPr>
          <w:rFonts w:ascii="Arial" w:hAnsi="Arial" w:cs="Arial"/>
          <w:bCs/>
        </w:rPr>
        <w:tab/>
      </w:r>
      <w:r w:rsidR="00610CCD">
        <w:rPr>
          <w:rFonts w:ascii="Arial" w:hAnsi="Arial" w:cs="Arial"/>
          <w:bCs/>
        </w:rPr>
        <w:t>E</w:t>
      </w:r>
      <w:r w:rsidR="00610CCD" w:rsidRPr="003D044C">
        <w:rPr>
          <w:rFonts w:ascii="Arial" w:hAnsi="Arial" w:cs="Arial"/>
          <w:bCs/>
        </w:rPr>
        <w:t xml:space="preserve">nsure </w:t>
      </w:r>
      <w:r w:rsidR="00AA5301" w:rsidRPr="003D044C">
        <w:rPr>
          <w:rFonts w:ascii="Arial" w:hAnsi="Arial" w:cs="Arial"/>
          <w:bCs/>
        </w:rPr>
        <w:t xml:space="preserve">all staff </w:t>
      </w:r>
      <w:proofErr w:type="gramStart"/>
      <w:r w:rsidR="00AA5301" w:rsidRPr="003D044C">
        <w:rPr>
          <w:rFonts w:ascii="Arial" w:hAnsi="Arial" w:cs="Arial"/>
          <w:bCs/>
        </w:rPr>
        <w:t>have</w:t>
      </w:r>
      <w:proofErr w:type="gramEnd"/>
      <w:r w:rsidR="00AA5301" w:rsidRPr="003D044C">
        <w:rPr>
          <w:rFonts w:ascii="Arial" w:hAnsi="Arial" w:cs="Arial"/>
          <w:bCs/>
        </w:rPr>
        <w:t xml:space="preserve"> a disclosure and barring service (DBS) check prior to engaging a worker</w:t>
      </w:r>
      <w:r w:rsidR="00AA5301" w:rsidRPr="00AA5301">
        <w:rPr>
          <w:rFonts w:ascii="Arial" w:hAnsi="Arial" w:cs="Arial"/>
        </w:rPr>
        <w:t xml:space="preserve"> </w:t>
      </w:r>
      <w:r w:rsidR="00AA5301" w:rsidRPr="00E958D3">
        <w:rPr>
          <w:rFonts w:ascii="Arial" w:hAnsi="Arial" w:cs="Arial"/>
        </w:rPr>
        <w:t xml:space="preserve">plus any other relevant checks required to safeguard vulnerable people. </w:t>
      </w:r>
      <w:r w:rsidR="00AA5301" w:rsidRPr="003D044C">
        <w:rPr>
          <w:rFonts w:ascii="Arial" w:hAnsi="Arial" w:cs="Arial"/>
        </w:rPr>
        <w:t xml:space="preserve">The </w:t>
      </w:r>
      <w:r w:rsidR="007A549E">
        <w:rPr>
          <w:rFonts w:ascii="Arial" w:hAnsi="Arial" w:cs="Arial"/>
        </w:rPr>
        <w:t>p</w:t>
      </w:r>
      <w:r w:rsidR="00AA5301" w:rsidRPr="003D044C">
        <w:rPr>
          <w:rFonts w:ascii="Arial" w:hAnsi="Arial" w:cs="Arial"/>
        </w:rPr>
        <w:t>rovider shall consult with the Council on any adverse DBS report prior to final engagement of the worker.</w:t>
      </w:r>
    </w:p>
    <w:p w14:paraId="56729606" w14:textId="77777777" w:rsidR="00AA5301" w:rsidRPr="003D044C" w:rsidRDefault="00AA5301" w:rsidP="00AA5301">
      <w:pPr>
        <w:ind w:left="851" w:hanging="851"/>
        <w:rPr>
          <w:rFonts w:ascii="Arial" w:hAnsi="Arial" w:cs="Arial"/>
        </w:rPr>
      </w:pPr>
    </w:p>
    <w:p w14:paraId="04F25673" w14:textId="4570FAFB" w:rsidR="00AA5301" w:rsidRDefault="00D517D1" w:rsidP="00AA5301">
      <w:pPr>
        <w:ind w:left="851" w:hanging="851"/>
        <w:rPr>
          <w:rFonts w:ascii="Arial" w:hAnsi="Arial" w:cs="Arial"/>
        </w:rPr>
      </w:pPr>
      <w:r>
        <w:rPr>
          <w:rFonts w:ascii="Arial" w:hAnsi="Arial" w:cs="Arial"/>
        </w:rPr>
        <w:t>2</w:t>
      </w:r>
      <w:r w:rsidR="00483B54">
        <w:rPr>
          <w:rFonts w:ascii="Arial" w:hAnsi="Arial" w:cs="Arial"/>
        </w:rPr>
        <w:t>7</w:t>
      </w:r>
      <w:r w:rsidR="00AA5301">
        <w:rPr>
          <w:rFonts w:ascii="Arial" w:hAnsi="Arial" w:cs="Arial"/>
        </w:rPr>
        <w:t>.3</w:t>
      </w:r>
      <w:r w:rsidR="00AA5301">
        <w:rPr>
          <w:rFonts w:ascii="Arial" w:hAnsi="Arial" w:cs="Arial"/>
        </w:rPr>
        <w:tab/>
        <w:t>Ensure all</w:t>
      </w:r>
      <w:r w:rsidR="00AA5301" w:rsidRPr="003D044C">
        <w:rPr>
          <w:rFonts w:ascii="Arial" w:hAnsi="Arial" w:cs="Arial"/>
        </w:rPr>
        <w:t xml:space="preserve"> staff </w:t>
      </w:r>
      <w:proofErr w:type="gramStart"/>
      <w:r w:rsidR="00610CCD">
        <w:rPr>
          <w:rFonts w:ascii="Arial" w:hAnsi="Arial" w:cs="Arial"/>
        </w:rPr>
        <w:t>are</w:t>
      </w:r>
      <w:proofErr w:type="gramEnd"/>
      <w:r w:rsidR="00AA5301" w:rsidRPr="003D044C">
        <w:rPr>
          <w:rFonts w:ascii="Arial" w:hAnsi="Arial" w:cs="Arial"/>
        </w:rPr>
        <w:t xml:space="preserve"> </w:t>
      </w:r>
      <w:r w:rsidR="001457D7">
        <w:rPr>
          <w:rFonts w:ascii="Arial" w:hAnsi="Arial" w:cs="Arial"/>
        </w:rPr>
        <w:t>smart and clean,</w:t>
      </w:r>
      <w:r w:rsidR="000E6D2E">
        <w:rPr>
          <w:rFonts w:ascii="Arial" w:hAnsi="Arial" w:cs="Arial"/>
        </w:rPr>
        <w:t xml:space="preserve"> </w:t>
      </w:r>
      <w:r w:rsidR="00AA5301" w:rsidRPr="003D044C">
        <w:rPr>
          <w:rFonts w:ascii="Arial" w:hAnsi="Arial" w:cs="Arial"/>
        </w:rPr>
        <w:t xml:space="preserve">provided with photo ID cards containing the name of the </w:t>
      </w:r>
      <w:r w:rsidR="001457D7">
        <w:rPr>
          <w:rFonts w:ascii="Arial" w:hAnsi="Arial" w:cs="Arial"/>
        </w:rPr>
        <w:t xml:space="preserve">organisation and the name of the worker and </w:t>
      </w:r>
      <w:r w:rsidR="00AA5301" w:rsidRPr="003D044C">
        <w:rPr>
          <w:rFonts w:ascii="Arial" w:hAnsi="Arial" w:cs="Arial"/>
        </w:rPr>
        <w:t>office telephone number so that users are able to ring up and check that the member of staff who carries out the Handyperson service is genuine.</w:t>
      </w:r>
      <w:r w:rsidR="00AA5301" w:rsidRPr="003D044C" w:rsidDel="00DD6B3B">
        <w:rPr>
          <w:rFonts w:ascii="Arial" w:hAnsi="Arial" w:cs="Arial"/>
        </w:rPr>
        <w:t xml:space="preserve"> </w:t>
      </w:r>
      <w:r w:rsidR="00AA5301" w:rsidRPr="003D044C">
        <w:rPr>
          <w:rFonts w:ascii="Arial" w:hAnsi="Arial" w:cs="Arial"/>
        </w:rPr>
        <w:t xml:space="preserve">All ID cards must be in good condition and text visible for </w:t>
      </w:r>
      <w:r w:rsidR="004C74B1">
        <w:rPr>
          <w:rFonts w:ascii="Arial" w:hAnsi="Arial" w:cs="Arial"/>
        </w:rPr>
        <w:t>Customer</w:t>
      </w:r>
      <w:r w:rsidR="00F53990">
        <w:rPr>
          <w:rFonts w:ascii="Arial" w:hAnsi="Arial" w:cs="Arial"/>
        </w:rPr>
        <w:t>s</w:t>
      </w:r>
    </w:p>
    <w:p w14:paraId="5FEB2D54" w14:textId="77777777" w:rsidR="00AA5301" w:rsidRDefault="00AA5301" w:rsidP="00AA5301">
      <w:pPr>
        <w:pStyle w:val="indent00201"/>
        <w:ind w:left="851" w:hanging="851"/>
        <w:rPr>
          <w:sz w:val="24"/>
          <w:szCs w:val="24"/>
        </w:rPr>
      </w:pPr>
    </w:p>
    <w:p w14:paraId="5C36C828" w14:textId="6F0294F6" w:rsidR="00AA5301" w:rsidRDefault="00D517D1" w:rsidP="00AA5301">
      <w:pPr>
        <w:pStyle w:val="indent00201"/>
        <w:ind w:left="851" w:hanging="851"/>
        <w:rPr>
          <w:sz w:val="24"/>
          <w:szCs w:val="24"/>
        </w:rPr>
      </w:pPr>
      <w:r>
        <w:rPr>
          <w:sz w:val="24"/>
          <w:szCs w:val="24"/>
        </w:rPr>
        <w:t>2</w:t>
      </w:r>
      <w:r w:rsidR="00483B54">
        <w:rPr>
          <w:sz w:val="24"/>
          <w:szCs w:val="24"/>
        </w:rPr>
        <w:t>7</w:t>
      </w:r>
      <w:r w:rsidR="00AA5301">
        <w:rPr>
          <w:sz w:val="24"/>
          <w:szCs w:val="24"/>
        </w:rPr>
        <w:t>.4</w:t>
      </w:r>
      <w:r w:rsidR="00AA5301">
        <w:rPr>
          <w:sz w:val="24"/>
          <w:szCs w:val="24"/>
        </w:rPr>
        <w:tab/>
      </w:r>
      <w:r w:rsidR="00AA5301" w:rsidRPr="00C52DDE">
        <w:rPr>
          <w:sz w:val="24"/>
          <w:szCs w:val="24"/>
        </w:rPr>
        <w:t>Ensure staff</w:t>
      </w:r>
      <w:r w:rsidR="00AA5301">
        <w:rPr>
          <w:sz w:val="24"/>
          <w:szCs w:val="24"/>
        </w:rPr>
        <w:t xml:space="preserve"> are trained, recruited, motivated, equipped, experienced and supported by management to meet </w:t>
      </w:r>
      <w:proofErr w:type="spellStart"/>
      <w:r w:rsidR="004C74B1">
        <w:rPr>
          <w:sz w:val="24"/>
          <w:szCs w:val="24"/>
        </w:rPr>
        <w:t>Customer</w:t>
      </w:r>
      <w:r w:rsidR="00204B7A">
        <w:rPr>
          <w:sz w:val="24"/>
          <w:szCs w:val="24"/>
        </w:rPr>
        <w:t>s</w:t>
      </w:r>
      <w:proofErr w:type="spellEnd"/>
      <w:r w:rsidR="00AA5301">
        <w:rPr>
          <w:sz w:val="24"/>
          <w:szCs w:val="24"/>
        </w:rPr>
        <w:t xml:space="preserve"> needs. Certain training may be available from the Council.</w:t>
      </w:r>
    </w:p>
    <w:p w14:paraId="3CA97BCD" w14:textId="77777777" w:rsidR="00AA5301" w:rsidRPr="00C52DDE" w:rsidRDefault="00AA5301" w:rsidP="00AA5301">
      <w:pPr>
        <w:pStyle w:val="indent00201"/>
        <w:ind w:left="851" w:hanging="851"/>
        <w:rPr>
          <w:sz w:val="24"/>
          <w:szCs w:val="24"/>
        </w:rPr>
      </w:pPr>
    </w:p>
    <w:p w14:paraId="4CFF3612" w14:textId="354264DF" w:rsidR="00AA5301" w:rsidRDefault="00D517D1" w:rsidP="00AA5301">
      <w:pPr>
        <w:pStyle w:val="indent00201"/>
        <w:ind w:left="851" w:hanging="851"/>
        <w:rPr>
          <w:sz w:val="24"/>
          <w:szCs w:val="24"/>
        </w:rPr>
      </w:pPr>
      <w:r>
        <w:rPr>
          <w:sz w:val="24"/>
          <w:szCs w:val="24"/>
        </w:rPr>
        <w:t>2</w:t>
      </w:r>
      <w:r w:rsidR="00483B54">
        <w:rPr>
          <w:sz w:val="24"/>
          <w:szCs w:val="24"/>
        </w:rPr>
        <w:t>7</w:t>
      </w:r>
      <w:r w:rsidR="00AA5301">
        <w:rPr>
          <w:sz w:val="24"/>
          <w:szCs w:val="24"/>
        </w:rPr>
        <w:t>.5</w:t>
      </w:r>
      <w:r w:rsidR="00AA5301">
        <w:rPr>
          <w:sz w:val="24"/>
          <w:szCs w:val="24"/>
        </w:rPr>
        <w:tab/>
      </w:r>
      <w:r w:rsidR="00AA5301" w:rsidRPr="001820A6">
        <w:rPr>
          <w:sz w:val="24"/>
          <w:szCs w:val="24"/>
        </w:rPr>
        <w:t xml:space="preserve">All handyperson staff </w:t>
      </w:r>
      <w:r w:rsidR="00AA5301">
        <w:rPr>
          <w:sz w:val="24"/>
          <w:szCs w:val="24"/>
        </w:rPr>
        <w:t xml:space="preserve">should have completed the </w:t>
      </w:r>
      <w:r w:rsidR="00AA5301" w:rsidRPr="004C2208">
        <w:rPr>
          <w:sz w:val="24"/>
          <w:szCs w:val="24"/>
        </w:rPr>
        <w:t>Trusted Assessor Competency framework course within 12-1</w:t>
      </w:r>
      <w:r w:rsidR="00AA5301">
        <w:rPr>
          <w:sz w:val="24"/>
          <w:szCs w:val="24"/>
        </w:rPr>
        <w:t>8months of the contract start date</w:t>
      </w:r>
      <w:r w:rsidR="00AA5301" w:rsidRPr="001820A6">
        <w:rPr>
          <w:sz w:val="24"/>
          <w:szCs w:val="24"/>
        </w:rPr>
        <w:t xml:space="preserve">. </w:t>
      </w:r>
      <w:r w:rsidR="00756697">
        <w:rPr>
          <w:sz w:val="24"/>
          <w:szCs w:val="24"/>
        </w:rPr>
        <w:t xml:space="preserve">This will ensure handyperson </w:t>
      </w:r>
      <w:proofErr w:type="gramStart"/>
      <w:r w:rsidR="00756697">
        <w:rPr>
          <w:sz w:val="24"/>
          <w:szCs w:val="24"/>
        </w:rPr>
        <w:t>staff are</w:t>
      </w:r>
      <w:proofErr w:type="gramEnd"/>
      <w:r w:rsidR="00756697">
        <w:rPr>
          <w:sz w:val="24"/>
          <w:szCs w:val="24"/>
        </w:rPr>
        <w:t xml:space="preserve"> able and trained to install minor adaptation in keeping with the occupational therapist standards. </w:t>
      </w:r>
    </w:p>
    <w:p w14:paraId="75CA3F21" w14:textId="77777777" w:rsidR="00AA5301" w:rsidRDefault="00AA5301" w:rsidP="00AA5301">
      <w:pPr>
        <w:ind w:left="851" w:hanging="851"/>
        <w:rPr>
          <w:rFonts w:ascii="Arial" w:hAnsi="Arial" w:cs="Arial"/>
        </w:rPr>
      </w:pPr>
    </w:p>
    <w:p w14:paraId="6AE4D916" w14:textId="48F1E169" w:rsidR="00E958D3" w:rsidRPr="00E958D3" w:rsidRDefault="00D517D1" w:rsidP="00B53B53">
      <w:pPr>
        <w:tabs>
          <w:tab w:val="left" w:pos="1134"/>
        </w:tabs>
        <w:ind w:left="709" w:hanging="709"/>
        <w:rPr>
          <w:rFonts w:ascii="Arial" w:hAnsi="Arial" w:cs="Arial"/>
        </w:rPr>
      </w:pPr>
      <w:r>
        <w:rPr>
          <w:rFonts w:ascii="Arial" w:hAnsi="Arial" w:cs="Arial"/>
        </w:rPr>
        <w:t>2</w:t>
      </w:r>
      <w:r w:rsidR="00483B54">
        <w:rPr>
          <w:rFonts w:ascii="Arial" w:hAnsi="Arial" w:cs="Arial"/>
        </w:rPr>
        <w:t>7</w:t>
      </w:r>
      <w:r w:rsidR="00E84732">
        <w:rPr>
          <w:rFonts w:ascii="Arial" w:hAnsi="Arial" w:cs="Arial"/>
        </w:rPr>
        <w:t>.</w:t>
      </w:r>
      <w:r w:rsidR="00AA5301">
        <w:rPr>
          <w:rFonts w:ascii="Arial" w:hAnsi="Arial" w:cs="Arial"/>
        </w:rPr>
        <w:t>6</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rovider shall provide sufficient, appropriately supervised, qualified, trained and competent workers to meet the specification, including sickness cover and contingency arrangements.</w:t>
      </w:r>
    </w:p>
    <w:p w14:paraId="686903D2" w14:textId="77777777" w:rsidR="00E958D3" w:rsidRPr="00E958D3" w:rsidRDefault="00E958D3" w:rsidP="00E958D3">
      <w:pPr>
        <w:rPr>
          <w:rFonts w:ascii="Arial" w:hAnsi="Arial" w:cs="Arial"/>
        </w:rPr>
      </w:pPr>
    </w:p>
    <w:p w14:paraId="1FC47F9C" w14:textId="6D122430" w:rsidR="00E958D3" w:rsidRPr="00E958D3" w:rsidRDefault="00D517D1" w:rsidP="00B53B53">
      <w:pPr>
        <w:tabs>
          <w:tab w:val="left" w:pos="1134"/>
        </w:tabs>
        <w:ind w:left="709" w:hanging="709"/>
        <w:rPr>
          <w:rFonts w:ascii="Arial" w:hAnsi="Arial" w:cs="Arial"/>
        </w:rPr>
      </w:pPr>
      <w:r>
        <w:rPr>
          <w:rFonts w:ascii="Arial" w:hAnsi="Arial" w:cs="Arial"/>
        </w:rPr>
        <w:t>2</w:t>
      </w:r>
      <w:r w:rsidR="00483B54">
        <w:rPr>
          <w:rFonts w:ascii="Arial" w:hAnsi="Arial" w:cs="Arial"/>
        </w:rPr>
        <w:t>7</w:t>
      </w:r>
      <w:r w:rsidR="00E84732">
        <w:rPr>
          <w:rFonts w:ascii="Arial" w:hAnsi="Arial" w:cs="Arial"/>
        </w:rPr>
        <w:t>.</w:t>
      </w:r>
      <w:r w:rsidR="00AA5301">
        <w:rPr>
          <w:rFonts w:ascii="Arial" w:hAnsi="Arial" w:cs="Arial"/>
        </w:rPr>
        <w:t>7</w:t>
      </w:r>
      <w:r w:rsidR="00E84732">
        <w:rPr>
          <w:rFonts w:ascii="Arial" w:hAnsi="Arial" w:cs="Arial"/>
        </w:rPr>
        <w:tab/>
      </w:r>
      <w:r w:rsidR="00E958D3" w:rsidRPr="00E958D3">
        <w:rPr>
          <w:rFonts w:ascii="Arial" w:hAnsi="Arial" w:cs="Arial"/>
        </w:rPr>
        <w:t>All staff must be managed and su</w:t>
      </w:r>
      <w:r w:rsidR="00AA5301">
        <w:rPr>
          <w:rFonts w:ascii="Arial" w:hAnsi="Arial" w:cs="Arial"/>
        </w:rPr>
        <w:t>pervised by a competent manager and</w:t>
      </w:r>
      <w:r w:rsidR="00E958D3" w:rsidRPr="00E958D3">
        <w:rPr>
          <w:rFonts w:ascii="Arial" w:hAnsi="Arial" w:cs="Arial"/>
        </w:rPr>
        <w:t xml:space="preserve"> ensure that staff have access to appropriate support at all times when on duty for advice and assistance.</w:t>
      </w:r>
    </w:p>
    <w:p w14:paraId="506041DD" w14:textId="77777777" w:rsidR="00E958D3" w:rsidRPr="00E958D3" w:rsidRDefault="00E958D3" w:rsidP="00E958D3">
      <w:pPr>
        <w:rPr>
          <w:rFonts w:ascii="Arial" w:hAnsi="Arial" w:cs="Arial"/>
        </w:rPr>
      </w:pPr>
    </w:p>
    <w:p w14:paraId="17CB8BFC" w14:textId="51EA4BD4" w:rsidR="00E958D3" w:rsidRPr="00E958D3" w:rsidRDefault="00D517D1" w:rsidP="00B53B53">
      <w:pPr>
        <w:tabs>
          <w:tab w:val="left" w:pos="1134"/>
        </w:tabs>
        <w:ind w:left="709" w:hanging="709"/>
        <w:rPr>
          <w:rFonts w:ascii="Arial" w:hAnsi="Arial" w:cs="Arial"/>
        </w:rPr>
      </w:pPr>
      <w:r>
        <w:rPr>
          <w:rFonts w:ascii="Arial" w:hAnsi="Arial" w:cs="Arial"/>
        </w:rPr>
        <w:t>2</w:t>
      </w:r>
      <w:r w:rsidR="00483B54">
        <w:rPr>
          <w:rFonts w:ascii="Arial" w:hAnsi="Arial" w:cs="Arial"/>
        </w:rPr>
        <w:t>7</w:t>
      </w:r>
      <w:r w:rsidR="00AA5301">
        <w:rPr>
          <w:rFonts w:ascii="Arial" w:hAnsi="Arial" w:cs="Arial"/>
        </w:rPr>
        <w:t>.8</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 xml:space="preserve">rovider must have written procedures to ensure the effective handling of disciplinary and grievance matters and </w:t>
      </w:r>
      <w:r w:rsidR="00A62B80" w:rsidRPr="00E958D3">
        <w:rPr>
          <w:rFonts w:ascii="Arial" w:hAnsi="Arial" w:cs="Arial"/>
        </w:rPr>
        <w:t>those employees</w:t>
      </w:r>
      <w:r w:rsidR="00E958D3" w:rsidRPr="00E958D3">
        <w:rPr>
          <w:rFonts w:ascii="Arial" w:hAnsi="Arial" w:cs="Arial"/>
        </w:rPr>
        <w:t xml:space="preserve"> are fully familiar with them.</w:t>
      </w:r>
    </w:p>
    <w:p w14:paraId="76C60E12" w14:textId="77777777" w:rsidR="00E958D3" w:rsidRDefault="00E958D3" w:rsidP="00D517D1">
      <w:pPr>
        <w:ind w:hanging="643"/>
        <w:rPr>
          <w:rFonts w:ascii="Arial" w:hAnsi="Arial" w:cs="Arial"/>
        </w:rPr>
      </w:pPr>
    </w:p>
    <w:p w14:paraId="0163C864" w14:textId="5C19753C" w:rsidR="00756697" w:rsidRDefault="00D517D1" w:rsidP="00B53B53">
      <w:pPr>
        <w:ind w:left="709" w:hanging="709"/>
        <w:rPr>
          <w:rFonts w:ascii="Arial" w:hAnsi="Arial" w:cs="Arial"/>
        </w:rPr>
      </w:pPr>
      <w:r>
        <w:rPr>
          <w:rFonts w:ascii="Arial" w:hAnsi="Arial" w:cs="Arial"/>
        </w:rPr>
        <w:t>2</w:t>
      </w:r>
      <w:r w:rsidR="00483B54">
        <w:rPr>
          <w:rFonts w:ascii="Arial" w:hAnsi="Arial" w:cs="Arial"/>
        </w:rPr>
        <w:t>7</w:t>
      </w:r>
      <w:r w:rsidR="00756697">
        <w:rPr>
          <w:rFonts w:ascii="Arial" w:hAnsi="Arial" w:cs="Arial"/>
        </w:rPr>
        <w:t>.9</w:t>
      </w:r>
      <w:r w:rsidR="00756697">
        <w:rPr>
          <w:rFonts w:ascii="Arial" w:hAnsi="Arial" w:cs="Arial"/>
        </w:rPr>
        <w:tab/>
        <w:t xml:space="preserve">All staff should be accountable for their time and a competent manager should have in place </w:t>
      </w:r>
      <w:proofErr w:type="gramStart"/>
      <w:r w:rsidR="00756697">
        <w:rPr>
          <w:rFonts w:ascii="Arial" w:hAnsi="Arial" w:cs="Arial"/>
        </w:rPr>
        <w:t>an appropriate and efficient system which enable</w:t>
      </w:r>
      <w:proofErr w:type="gramEnd"/>
      <w:r w:rsidR="00756697">
        <w:rPr>
          <w:rFonts w:ascii="Arial" w:hAnsi="Arial" w:cs="Arial"/>
        </w:rPr>
        <w:t xml:space="preserve"> staff to be located in order to update </w:t>
      </w:r>
      <w:r w:rsidR="004C74B1">
        <w:rPr>
          <w:rFonts w:ascii="Arial" w:hAnsi="Arial" w:cs="Arial"/>
        </w:rPr>
        <w:t>Customer</w:t>
      </w:r>
      <w:r w:rsidR="00122B30">
        <w:rPr>
          <w:rFonts w:ascii="Arial" w:hAnsi="Arial" w:cs="Arial"/>
        </w:rPr>
        <w:t xml:space="preserve">s </w:t>
      </w:r>
      <w:r w:rsidR="00756697">
        <w:rPr>
          <w:rFonts w:ascii="Arial" w:hAnsi="Arial" w:cs="Arial"/>
        </w:rPr>
        <w:t xml:space="preserve">on any delays to jobs. </w:t>
      </w:r>
    </w:p>
    <w:p w14:paraId="6C0B67E9" w14:textId="77777777" w:rsidR="00756697" w:rsidRPr="00E958D3" w:rsidRDefault="00756697" w:rsidP="00E958D3">
      <w:pPr>
        <w:rPr>
          <w:rFonts w:ascii="Arial" w:hAnsi="Arial" w:cs="Arial"/>
        </w:rPr>
      </w:pPr>
    </w:p>
    <w:p w14:paraId="2716CC57" w14:textId="25E1AC20" w:rsidR="00E958D3" w:rsidRPr="00E958D3" w:rsidRDefault="00D517D1" w:rsidP="00B53B53">
      <w:pPr>
        <w:tabs>
          <w:tab w:val="left" w:pos="1134"/>
        </w:tabs>
        <w:ind w:left="709" w:hanging="709"/>
        <w:rPr>
          <w:rFonts w:ascii="Arial" w:hAnsi="Arial" w:cs="Arial"/>
        </w:rPr>
      </w:pPr>
      <w:r>
        <w:rPr>
          <w:rFonts w:ascii="Arial" w:hAnsi="Arial" w:cs="Arial"/>
        </w:rPr>
        <w:t>2</w:t>
      </w:r>
      <w:r w:rsidR="00483B54">
        <w:rPr>
          <w:rFonts w:ascii="Arial" w:hAnsi="Arial" w:cs="Arial"/>
        </w:rPr>
        <w:t>7</w:t>
      </w:r>
      <w:r w:rsidR="00E84732">
        <w:rPr>
          <w:rFonts w:ascii="Arial" w:hAnsi="Arial" w:cs="Arial"/>
        </w:rPr>
        <w:t>.</w:t>
      </w:r>
      <w:r>
        <w:rPr>
          <w:rFonts w:ascii="Arial" w:hAnsi="Arial" w:cs="Arial"/>
        </w:rPr>
        <w:t>10</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 xml:space="preserve">rovider must ensure that </w:t>
      </w:r>
      <w:proofErr w:type="gramStart"/>
      <w:r w:rsidR="00E958D3" w:rsidRPr="00E958D3">
        <w:rPr>
          <w:rFonts w:ascii="Arial" w:hAnsi="Arial" w:cs="Arial"/>
        </w:rPr>
        <w:t>staff are</w:t>
      </w:r>
      <w:proofErr w:type="gramEnd"/>
      <w:r w:rsidR="00E958D3" w:rsidRPr="00E958D3">
        <w:rPr>
          <w:rFonts w:ascii="Arial" w:hAnsi="Arial" w:cs="Arial"/>
        </w:rPr>
        <w:t xml:space="preserve"> prepared for the tasks which they undertake</w:t>
      </w:r>
      <w:r w:rsidR="00E70E68">
        <w:rPr>
          <w:rFonts w:ascii="Arial" w:hAnsi="Arial" w:cs="Arial"/>
        </w:rPr>
        <w:t>, including dealing with vulnerable people with a range of special needs</w:t>
      </w:r>
      <w:r w:rsidR="008C348C">
        <w:rPr>
          <w:rFonts w:ascii="Arial" w:hAnsi="Arial" w:cs="Arial"/>
        </w:rPr>
        <w:t xml:space="preserve">, </w:t>
      </w:r>
      <w:r w:rsidR="008C348C" w:rsidRPr="00E958D3">
        <w:rPr>
          <w:rFonts w:ascii="Arial" w:hAnsi="Arial" w:cs="Arial"/>
        </w:rPr>
        <w:t>by</w:t>
      </w:r>
      <w:r w:rsidR="00E958D3" w:rsidRPr="00E958D3">
        <w:rPr>
          <w:rFonts w:ascii="Arial" w:hAnsi="Arial" w:cs="Arial"/>
        </w:rPr>
        <w:t xml:space="preserve"> induction </w:t>
      </w:r>
      <w:r w:rsidR="00E70E68">
        <w:rPr>
          <w:rFonts w:ascii="Arial" w:hAnsi="Arial" w:cs="Arial"/>
        </w:rPr>
        <w:t xml:space="preserve">and on-going </w:t>
      </w:r>
      <w:r w:rsidR="00E958D3" w:rsidRPr="00E958D3">
        <w:rPr>
          <w:rFonts w:ascii="Arial" w:hAnsi="Arial" w:cs="Arial"/>
        </w:rPr>
        <w:t xml:space="preserve">training </w:t>
      </w:r>
      <w:r w:rsidR="00257335">
        <w:rPr>
          <w:rFonts w:ascii="Arial" w:hAnsi="Arial" w:cs="Arial"/>
        </w:rPr>
        <w:t xml:space="preserve">assessed as </w:t>
      </w:r>
      <w:r w:rsidR="00A62B80">
        <w:rPr>
          <w:rFonts w:ascii="Arial" w:hAnsi="Arial" w:cs="Arial"/>
        </w:rPr>
        <w:t>relevant to the role</w:t>
      </w:r>
      <w:r w:rsidR="00E958D3" w:rsidRPr="00E958D3">
        <w:rPr>
          <w:rFonts w:ascii="Arial" w:hAnsi="Arial" w:cs="Arial"/>
        </w:rPr>
        <w:t xml:space="preserve">.  </w:t>
      </w:r>
    </w:p>
    <w:p w14:paraId="30A9EC90" w14:textId="77777777" w:rsidR="00E958D3" w:rsidRPr="00E958D3" w:rsidRDefault="00E958D3" w:rsidP="00E958D3">
      <w:pPr>
        <w:rPr>
          <w:rFonts w:ascii="Arial" w:hAnsi="Arial" w:cs="Arial"/>
        </w:rPr>
      </w:pPr>
    </w:p>
    <w:p w14:paraId="01E52AAE" w14:textId="38635B41" w:rsidR="00E958D3" w:rsidRPr="00E958D3" w:rsidRDefault="00D517D1" w:rsidP="00B53B53">
      <w:pPr>
        <w:tabs>
          <w:tab w:val="left" w:pos="1134"/>
        </w:tabs>
        <w:ind w:left="709" w:hanging="709"/>
        <w:rPr>
          <w:rFonts w:ascii="Arial" w:hAnsi="Arial" w:cs="Arial"/>
        </w:rPr>
      </w:pPr>
      <w:r>
        <w:rPr>
          <w:rFonts w:ascii="Arial" w:hAnsi="Arial" w:cs="Arial"/>
        </w:rPr>
        <w:t>2</w:t>
      </w:r>
      <w:r w:rsidR="00483B54">
        <w:rPr>
          <w:rFonts w:ascii="Arial" w:hAnsi="Arial" w:cs="Arial"/>
        </w:rPr>
        <w:t>7</w:t>
      </w:r>
      <w:r w:rsidR="00E84732">
        <w:rPr>
          <w:rFonts w:ascii="Arial" w:hAnsi="Arial" w:cs="Arial"/>
        </w:rPr>
        <w:t>.</w:t>
      </w:r>
      <w:r w:rsidR="00AA5301">
        <w:rPr>
          <w:rFonts w:ascii="Arial" w:hAnsi="Arial" w:cs="Arial"/>
        </w:rPr>
        <w:t>1</w:t>
      </w:r>
      <w:r>
        <w:rPr>
          <w:rFonts w:ascii="Arial" w:hAnsi="Arial" w:cs="Arial"/>
        </w:rPr>
        <w:t>1</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rovider is requested to ensure that adequate protective clothing is provided to all staff.</w:t>
      </w:r>
    </w:p>
    <w:p w14:paraId="4FA30AEF" w14:textId="77777777" w:rsidR="00E958D3" w:rsidRPr="00E958D3" w:rsidRDefault="00E958D3" w:rsidP="00E958D3">
      <w:pPr>
        <w:rPr>
          <w:rFonts w:ascii="Arial" w:hAnsi="Arial" w:cs="Arial"/>
        </w:rPr>
      </w:pPr>
    </w:p>
    <w:p w14:paraId="60170B0B" w14:textId="79C9E7F1" w:rsidR="00114ACB" w:rsidRDefault="00D517D1" w:rsidP="00114ACB">
      <w:pPr>
        <w:ind w:left="709" w:hanging="709"/>
      </w:pPr>
      <w:r>
        <w:rPr>
          <w:rFonts w:ascii="Arial" w:hAnsi="Arial" w:cs="Arial"/>
        </w:rPr>
        <w:t>2</w:t>
      </w:r>
      <w:r w:rsidR="00483B54">
        <w:rPr>
          <w:rFonts w:ascii="Arial" w:hAnsi="Arial" w:cs="Arial"/>
        </w:rPr>
        <w:t>7</w:t>
      </w:r>
      <w:r>
        <w:rPr>
          <w:rFonts w:ascii="Arial" w:hAnsi="Arial" w:cs="Arial"/>
        </w:rPr>
        <w:t>.1</w:t>
      </w:r>
      <w:r w:rsidR="000E6D2E">
        <w:rPr>
          <w:rFonts w:ascii="Arial" w:hAnsi="Arial" w:cs="Arial"/>
        </w:rPr>
        <w:t>2</w:t>
      </w:r>
      <w:r w:rsidR="00756697">
        <w:rPr>
          <w:rFonts w:ascii="Arial" w:hAnsi="Arial" w:cs="Arial"/>
        </w:rPr>
        <w:tab/>
      </w:r>
      <w:r w:rsidR="00114ACB">
        <w:rPr>
          <w:rFonts w:ascii="Arial" w:hAnsi="Arial" w:cs="Arial"/>
        </w:rPr>
        <w:t>P</w:t>
      </w:r>
      <w:r w:rsidR="00114ACB" w:rsidRPr="00114ACB">
        <w:rPr>
          <w:rFonts w:ascii="Arial" w:hAnsi="Arial" w:cs="Arial"/>
        </w:rPr>
        <w:t xml:space="preserve">roviders </w:t>
      </w:r>
      <w:r w:rsidR="00114ACB">
        <w:rPr>
          <w:rFonts w:ascii="Arial" w:hAnsi="Arial" w:cs="Arial"/>
        </w:rPr>
        <w:t>are</w:t>
      </w:r>
      <w:r w:rsidR="00114ACB" w:rsidRPr="00114ACB">
        <w:rPr>
          <w:rFonts w:ascii="Arial" w:hAnsi="Arial" w:cs="Arial"/>
        </w:rPr>
        <w:t xml:space="preserve"> expected to show an awareness of changes in technology and the kinds of equipment that </w:t>
      </w:r>
      <w:r w:rsidR="004C74B1">
        <w:rPr>
          <w:rFonts w:ascii="Arial" w:hAnsi="Arial" w:cs="Arial"/>
        </w:rPr>
        <w:t>Customer</w:t>
      </w:r>
      <w:r w:rsidR="00114ACB" w:rsidRPr="00114ACB">
        <w:rPr>
          <w:rFonts w:ascii="Arial" w:hAnsi="Arial" w:cs="Arial"/>
        </w:rPr>
        <w:t xml:space="preserve">s </w:t>
      </w:r>
      <w:r w:rsidR="00114ACB">
        <w:rPr>
          <w:rFonts w:ascii="Arial" w:hAnsi="Arial" w:cs="Arial"/>
        </w:rPr>
        <w:t xml:space="preserve">depend on. This is so providers are able to </w:t>
      </w:r>
      <w:r w:rsidR="00114ACB" w:rsidRPr="00114ACB">
        <w:rPr>
          <w:rFonts w:ascii="Arial" w:hAnsi="Arial" w:cs="Arial"/>
        </w:rPr>
        <w:t xml:space="preserve">make appropriate responses to support </w:t>
      </w:r>
      <w:r w:rsidR="004C74B1">
        <w:rPr>
          <w:rFonts w:ascii="Arial" w:hAnsi="Arial" w:cs="Arial"/>
        </w:rPr>
        <w:t>Customer</w:t>
      </w:r>
      <w:r w:rsidR="00114ACB">
        <w:rPr>
          <w:rFonts w:ascii="Arial" w:hAnsi="Arial" w:cs="Arial"/>
        </w:rPr>
        <w:t>s</w:t>
      </w:r>
      <w:r w:rsidR="00114ACB" w:rsidRPr="00114ACB">
        <w:rPr>
          <w:rFonts w:ascii="Arial" w:hAnsi="Arial" w:cs="Arial"/>
        </w:rPr>
        <w:t>.</w:t>
      </w:r>
    </w:p>
    <w:p w14:paraId="2B6099D7" w14:textId="77777777" w:rsidR="00114ACB" w:rsidRDefault="00114ACB" w:rsidP="00B53B53">
      <w:pPr>
        <w:tabs>
          <w:tab w:val="left" w:pos="1134"/>
        </w:tabs>
        <w:ind w:left="709" w:hanging="709"/>
        <w:rPr>
          <w:rFonts w:ascii="Arial" w:hAnsi="Arial" w:cs="Arial"/>
        </w:rPr>
      </w:pPr>
    </w:p>
    <w:p w14:paraId="0FC2BA19" w14:textId="4D04C1C6" w:rsidR="00756697" w:rsidRDefault="00114ACB" w:rsidP="00B53B53">
      <w:pPr>
        <w:tabs>
          <w:tab w:val="left" w:pos="1134"/>
        </w:tabs>
        <w:ind w:left="709" w:hanging="709"/>
        <w:rPr>
          <w:rFonts w:ascii="Arial" w:hAnsi="Arial" w:cs="Arial"/>
        </w:rPr>
      </w:pPr>
      <w:r>
        <w:rPr>
          <w:rFonts w:ascii="Arial" w:hAnsi="Arial" w:cs="Arial"/>
        </w:rPr>
        <w:t>2</w:t>
      </w:r>
      <w:r w:rsidR="00483B54">
        <w:rPr>
          <w:rFonts w:ascii="Arial" w:hAnsi="Arial" w:cs="Arial"/>
        </w:rPr>
        <w:t>7</w:t>
      </w:r>
      <w:r>
        <w:rPr>
          <w:rFonts w:ascii="Arial" w:hAnsi="Arial" w:cs="Arial"/>
        </w:rPr>
        <w:t>.1</w:t>
      </w:r>
      <w:r w:rsidR="000E6D2E">
        <w:rPr>
          <w:rFonts w:ascii="Arial" w:hAnsi="Arial" w:cs="Arial"/>
        </w:rPr>
        <w:t>3</w:t>
      </w:r>
      <w:r>
        <w:rPr>
          <w:rFonts w:ascii="Arial" w:hAnsi="Arial" w:cs="Arial"/>
        </w:rPr>
        <w:tab/>
      </w:r>
      <w:r w:rsidR="003C531B">
        <w:rPr>
          <w:rFonts w:ascii="Arial" w:hAnsi="Arial" w:cs="Arial"/>
        </w:rPr>
        <w:t>The provider should aim to recruit s</w:t>
      </w:r>
      <w:r w:rsidR="00756697">
        <w:rPr>
          <w:rFonts w:ascii="Arial" w:hAnsi="Arial" w:cs="Arial"/>
        </w:rPr>
        <w:t xml:space="preserve">taff made up of a diverse group reflective of the community including women and BME representation. </w:t>
      </w:r>
    </w:p>
    <w:p w14:paraId="4146C3DC" w14:textId="77777777" w:rsidR="00BB4FB8" w:rsidRDefault="00BB4FB8" w:rsidP="00B53B53">
      <w:pPr>
        <w:tabs>
          <w:tab w:val="left" w:pos="1134"/>
        </w:tabs>
        <w:ind w:left="709" w:hanging="709"/>
        <w:rPr>
          <w:rFonts w:ascii="Arial" w:hAnsi="Arial" w:cs="Arial"/>
        </w:rPr>
      </w:pPr>
    </w:p>
    <w:p w14:paraId="44C40F85" w14:textId="273A4998" w:rsidR="00BB4FB8" w:rsidRDefault="00BB4FB8" w:rsidP="00B53B53">
      <w:pPr>
        <w:tabs>
          <w:tab w:val="left" w:pos="1134"/>
        </w:tabs>
        <w:ind w:left="709" w:hanging="709"/>
        <w:rPr>
          <w:rFonts w:ascii="Arial" w:hAnsi="Arial" w:cs="Arial"/>
        </w:rPr>
      </w:pPr>
      <w:r>
        <w:rPr>
          <w:rFonts w:ascii="Arial" w:hAnsi="Arial" w:cs="Arial"/>
        </w:rPr>
        <w:t>27.14 All members of staff will be paid at or above the London living wage (LLW)</w:t>
      </w:r>
    </w:p>
    <w:p w14:paraId="1299C56C" w14:textId="77777777" w:rsidR="00E958D3" w:rsidRPr="00E958D3" w:rsidRDefault="00E958D3" w:rsidP="00E958D3">
      <w:pPr>
        <w:ind w:left="1140"/>
        <w:rPr>
          <w:rFonts w:ascii="Arial" w:hAnsi="Arial" w:cs="Arial"/>
        </w:rPr>
      </w:pPr>
    </w:p>
    <w:p w14:paraId="30376FE4" w14:textId="6EF7E232" w:rsidR="00E958D3" w:rsidRDefault="00D517D1" w:rsidP="00B53B53">
      <w:pPr>
        <w:ind w:left="709" w:hanging="709"/>
        <w:rPr>
          <w:rFonts w:ascii="Arial" w:hAnsi="Arial" w:cs="Arial"/>
          <w:b/>
        </w:rPr>
      </w:pPr>
      <w:r>
        <w:rPr>
          <w:rFonts w:ascii="Arial" w:hAnsi="Arial" w:cs="Arial"/>
          <w:b/>
        </w:rPr>
        <w:lastRenderedPageBreak/>
        <w:t>2</w:t>
      </w:r>
      <w:r w:rsidR="00483B54">
        <w:rPr>
          <w:rFonts w:ascii="Arial" w:hAnsi="Arial" w:cs="Arial"/>
          <w:b/>
        </w:rPr>
        <w:t>8</w:t>
      </w:r>
      <w:r w:rsidR="00B73ABA">
        <w:rPr>
          <w:rFonts w:ascii="Arial" w:hAnsi="Arial" w:cs="Arial"/>
          <w:b/>
        </w:rPr>
        <w:t>.0</w:t>
      </w:r>
      <w:r w:rsidR="00B73ABA">
        <w:rPr>
          <w:rFonts w:ascii="Arial" w:hAnsi="Arial" w:cs="Arial"/>
          <w:b/>
        </w:rPr>
        <w:tab/>
      </w:r>
      <w:r w:rsidR="00E958D3" w:rsidRPr="00E958D3">
        <w:rPr>
          <w:rFonts w:ascii="Arial" w:hAnsi="Arial" w:cs="Arial"/>
          <w:b/>
        </w:rPr>
        <w:t>WORKFORCE PROCEDURES</w:t>
      </w:r>
    </w:p>
    <w:p w14:paraId="0C8EAC5A" w14:textId="385FD213" w:rsidR="00E958D3" w:rsidRPr="00E958D3" w:rsidRDefault="00B73ABA" w:rsidP="00B53B53">
      <w:pPr>
        <w:ind w:left="709" w:hanging="709"/>
        <w:rPr>
          <w:rFonts w:ascii="Arial" w:hAnsi="Arial" w:cs="Arial"/>
        </w:rPr>
      </w:pPr>
      <w:r>
        <w:rPr>
          <w:rFonts w:ascii="Arial" w:hAnsi="Arial" w:cs="Arial"/>
        </w:rPr>
        <w:t>2</w:t>
      </w:r>
      <w:r w:rsidR="00483B54">
        <w:rPr>
          <w:rFonts w:ascii="Arial" w:hAnsi="Arial" w:cs="Arial"/>
        </w:rPr>
        <w:t>8</w:t>
      </w:r>
      <w:r w:rsidR="00E84732">
        <w:rPr>
          <w:rFonts w:ascii="Arial" w:hAnsi="Arial" w:cs="Arial"/>
        </w:rPr>
        <w:t>.1</w:t>
      </w:r>
      <w:r w:rsidR="00E84732">
        <w:rPr>
          <w:rFonts w:ascii="Arial" w:hAnsi="Arial" w:cs="Arial"/>
        </w:rPr>
        <w:tab/>
      </w:r>
      <w:r w:rsidR="00E958D3" w:rsidRPr="00E958D3">
        <w:rPr>
          <w:rFonts w:ascii="Arial" w:hAnsi="Arial" w:cs="Arial"/>
        </w:rPr>
        <w:t xml:space="preserve">The provider must have a clear recruitment policy </w:t>
      </w:r>
      <w:r w:rsidR="00F54DCB">
        <w:rPr>
          <w:rFonts w:ascii="Arial" w:hAnsi="Arial" w:cs="Arial"/>
        </w:rPr>
        <w:t xml:space="preserve">and code of conduct </w:t>
      </w:r>
      <w:r w:rsidR="00E958D3" w:rsidRPr="00E958D3">
        <w:rPr>
          <w:rFonts w:ascii="Arial" w:hAnsi="Arial" w:cs="Arial"/>
        </w:rPr>
        <w:t>which includes issues for workers who will be entering people’s homes and generally working alone.  Qualities identified within the policy must include, reliability, trustworthiness and practical ability.</w:t>
      </w:r>
    </w:p>
    <w:p w14:paraId="5876B3D0" w14:textId="77777777" w:rsidR="00E958D3" w:rsidRPr="00E958D3" w:rsidRDefault="00E958D3" w:rsidP="00E958D3">
      <w:pPr>
        <w:rPr>
          <w:rFonts w:ascii="Arial" w:hAnsi="Arial" w:cs="Arial"/>
        </w:rPr>
      </w:pPr>
    </w:p>
    <w:p w14:paraId="5CDD1877" w14:textId="72B180A7" w:rsidR="00E958D3" w:rsidRPr="00E958D3" w:rsidRDefault="00B73ABA" w:rsidP="00B53B53">
      <w:pPr>
        <w:ind w:left="709" w:hanging="709"/>
        <w:rPr>
          <w:rFonts w:ascii="Arial" w:hAnsi="Arial" w:cs="Arial"/>
        </w:rPr>
      </w:pPr>
      <w:r>
        <w:rPr>
          <w:rFonts w:ascii="Arial" w:hAnsi="Arial" w:cs="Arial"/>
        </w:rPr>
        <w:t>2</w:t>
      </w:r>
      <w:r w:rsidR="00483B54">
        <w:rPr>
          <w:rFonts w:ascii="Arial" w:hAnsi="Arial" w:cs="Arial"/>
        </w:rPr>
        <w:t>8</w:t>
      </w:r>
      <w:r w:rsidR="00E84732">
        <w:rPr>
          <w:rFonts w:ascii="Arial" w:hAnsi="Arial" w:cs="Arial"/>
        </w:rPr>
        <w:t>.2</w:t>
      </w:r>
      <w:r w:rsidR="00E84732">
        <w:rPr>
          <w:rFonts w:ascii="Arial" w:hAnsi="Arial" w:cs="Arial"/>
        </w:rPr>
        <w:tab/>
      </w:r>
      <w:r w:rsidR="00E958D3" w:rsidRPr="00E958D3">
        <w:rPr>
          <w:rFonts w:ascii="Arial" w:hAnsi="Arial" w:cs="Arial"/>
        </w:rPr>
        <w:t xml:space="preserve">The </w:t>
      </w:r>
      <w:r w:rsidR="007C1798">
        <w:rPr>
          <w:rFonts w:ascii="Arial" w:hAnsi="Arial" w:cs="Arial"/>
        </w:rPr>
        <w:t>p</w:t>
      </w:r>
      <w:r w:rsidR="00E958D3" w:rsidRPr="00E958D3">
        <w:rPr>
          <w:rFonts w:ascii="Arial" w:hAnsi="Arial" w:cs="Arial"/>
        </w:rPr>
        <w:t>rovider must be able to demonstrate that they have effective procedures in p</w:t>
      </w:r>
      <w:r w:rsidR="00AC67CD">
        <w:rPr>
          <w:rFonts w:ascii="Arial" w:hAnsi="Arial" w:cs="Arial"/>
        </w:rPr>
        <w:t xml:space="preserve">lace within their organisation </w:t>
      </w:r>
      <w:r w:rsidR="00E958D3" w:rsidRPr="00E958D3">
        <w:rPr>
          <w:rFonts w:ascii="Arial" w:hAnsi="Arial" w:cs="Arial"/>
        </w:rPr>
        <w:t xml:space="preserve">in the event of a </w:t>
      </w:r>
      <w:r w:rsidR="00AC67CD">
        <w:rPr>
          <w:rFonts w:ascii="Arial" w:hAnsi="Arial" w:cs="Arial"/>
        </w:rPr>
        <w:t>staff member</w:t>
      </w:r>
      <w:r w:rsidR="00E958D3" w:rsidRPr="00E958D3">
        <w:rPr>
          <w:rFonts w:ascii="Arial" w:hAnsi="Arial" w:cs="Arial"/>
        </w:rPr>
        <w:t xml:space="preserve"> being unable to obtain a reply or gain entry to a resident’s home</w:t>
      </w:r>
      <w:r w:rsidR="00AC67CD">
        <w:rPr>
          <w:rFonts w:ascii="Arial" w:hAnsi="Arial" w:cs="Arial"/>
        </w:rPr>
        <w:t xml:space="preserve">. At a minimum, where appropriate, this should include making contact with the referrer to </w:t>
      </w:r>
      <w:proofErr w:type="gramStart"/>
      <w:r w:rsidR="00AC67CD">
        <w:rPr>
          <w:rFonts w:ascii="Arial" w:hAnsi="Arial" w:cs="Arial"/>
        </w:rPr>
        <w:t>advise</w:t>
      </w:r>
      <w:proofErr w:type="gramEnd"/>
      <w:r w:rsidR="00AC67CD">
        <w:rPr>
          <w:rFonts w:ascii="Arial" w:hAnsi="Arial" w:cs="Arial"/>
        </w:rPr>
        <w:t xml:space="preserve"> of the access issue. </w:t>
      </w:r>
    </w:p>
    <w:p w14:paraId="29006845" w14:textId="77777777" w:rsidR="00E958D3" w:rsidRPr="00E958D3" w:rsidRDefault="00E958D3" w:rsidP="00E958D3">
      <w:pPr>
        <w:tabs>
          <w:tab w:val="left" w:pos="1134"/>
        </w:tabs>
        <w:rPr>
          <w:rFonts w:ascii="Arial" w:hAnsi="Arial" w:cs="Arial"/>
        </w:rPr>
      </w:pPr>
    </w:p>
    <w:p w14:paraId="0FACED25" w14:textId="4E5DC610" w:rsidR="00E958D3" w:rsidRPr="00E958D3" w:rsidRDefault="00B73ABA" w:rsidP="00B53B53">
      <w:pPr>
        <w:ind w:left="709" w:hanging="709"/>
        <w:rPr>
          <w:rFonts w:ascii="Arial" w:hAnsi="Arial" w:cs="Arial"/>
        </w:rPr>
      </w:pPr>
      <w:r>
        <w:rPr>
          <w:rFonts w:ascii="Arial" w:hAnsi="Arial" w:cs="Arial"/>
        </w:rPr>
        <w:t>2</w:t>
      </w:r>
      <w:r w:rsidR="00483B54">
        <w:rPr>
          <w:rFonts w:ascii="Arial" w:hAnsi="Arial" w:cs="Arial"/>
        </w:rPr>
        <w:t>8</w:t>
      </w:r>
      <w:r w:rsidR="00E84732">
        <w:rPr>
          <w:rFonts w:ascii="Arial" w:hAnsi="Arial" w:cs="Arial"/>
        </w:rPr>
        <w:t>.3</w:t>
      </w:r>
      <w:r w:rsidR="00E84732">
        <w:rPr>
          <w:rFonts w:ascii="Arial" w:hAnsi="Arial" w:cs="Arial"/>
        </w:rPr>
        <w:tab/>
      </w:r>
      <w:r w:rsidR="00E958D3" w:rsidRPr="00E958D3">
        <w:rPr>
          <w:rFonts w:ascii="Arial" w:hAnsi="Arial" w:cs="Arial"/>
        </w:rPr>
        <w:t xml:space="preserve">The </w:t>
      </w:r>
      <w:r w:rsidR="007C1798">
        <w:rPr>
          <w:rFonts w:ascii="Arial" w:hAnsi="Arial" w:cs="Arial"/>
        </w:rPr>
        <w:t>p</w:t>
      </w:r>
      <w:r w:rsidR="00E958D3" w:rsidRPr="00E958D3">
        <w:rPr>
          <w:rFonts w:ascii="Arial" w:hAnsi="Arial" w:cs="Arial"/>
        </w:rPr>
        <w:t xml:space="preserve">rovider must have procedures in place to ensure that </w:t>
      </w:r>
      <w:proofErr w:type="gramStart"/>
      <w:r w:rsidR="00E958D3" w:rsidRPr="00E958D3">
        <w:rPr>
          <w:rFonts w:ascii="Arial" w:hAnsi="Arial" w:cs="Arial"/>
        </w:rPr>
        <w:t>staff are</w:t>
      </w:r>
      <w:proofErr w:type="gramEnd"/>
      <w:r w:rsidR="00E958D3" w:rsidRPr="00E958D3">
        <w:rPr>
          <w:rFonts w:ascii="Arial" w:hAnsi="Arial" w:cs="Arial"/>
        </w:rPr>
        <w:t xml:space="preserve"> aware that they must not accept gifts, gratuities or bequests or act as executor in respect of </w:t>
      </w:r>
      <w:r w:rsidR="004C74B1">
        <w:rPr>
          <w:rFonts w:ascii="Arial" w:hAnsi="Arial" w:cs="Arial"/>
        </w:rPr>
        <w:t>Customer</w:t>
      </w:r>
      <w:r w:rsidR="00E958D3" w:rsidRPr="00E958D3">
        <w:rPr>
          <w:rFonts w:ascii="Arial" w:hAnsi="Arial" w:cs="Arial"/>
        </w:rPr>
        <w:t xml:space="preserve">’s wills.  </w:t>
      </w:r>
    </w:p>
    <w:p w14:paraId="78126241" w14:textId="77777777" w:rsidR="00E958D3" w:rsidRPr="00E958D3" w:rsidRDefault="00E958D3" w:rsidP="00E958D3">
      <w:pPr>
        <w:rPr>
          <w:rFonts w:ascii="Arial" w:hAnsi="Arial" w:cs="Arial"/>
        </w:rPr>
      </w:pPr>
    </w:p>
    <w:p w14:paraId="74505231" w14:textId="47287504" w:rsidR="00E958D3" w:rsidRPr="00E958D3" w:rsidRDefault="00B73ABA" w:rsidP="00B53B53">
      <w:pPr>
        <w:ind w:left="709" w:hanging="709"/>
        <w:rPr>
          <w:rFonts w:ascii="Arial" w:hAnsi="Arial" w:cs="Arial"/>
        </w:rPr>
      </w:pPr>
      <w:r>
        <w:rPr>
          <w:rFonts w:ascii="Arial" w:hAnsi="Arial" w:cs="Arial"/>
        </w:rPr>
        <w:t>2</w:t>
      </w:r>
      <w:r w:rsidR="00483B54">
        <w:rPr>
          <w:rFonts w:ascii="Arial" w:hAnsi="Arial" w:cs="Arial"/>
        </w:rPr>
        <w:t>8</w:t>
      </w:r>
      <w:r w:rsidR="00E84732">
        <w:rPr>
          <w:rFonts w:ascii="Arial" w:hAnsi="Arial" w:cs="Arial"/>
        </w:rPr>
        <w:t>.4</w:t>
      </w:r>
      <w:r w:rsidR="00E84732">
        <w:rPr>
          <w:rFonts w:ascii="Arial" w:hAnsi="Arial" w:cs="Arial"/>
        </w:rPr>
        <w:tab/>
      </w:r>
      <w:r w:rsidR="00E958D3" w:rsidRPr="00E958D3">
        <w:rPr>
          <w:rFonts w:ascii="Arial" w:hAnsi="Arial" w:cs="Arial"/>
        </w:rPr>
        <w:t xml:space="preserve">The provider must have an approved policy and procedure regarding the purchase of materials and handling money.  Under no circumstances must a worker become involved in the personal financial affairs of a </w:t>
      </w:r>
      <w:r w:rsidR="004C74B1">
        <w:rPr>
          <w:rFonts w:ascii="Arial" w:hAnsi="Arial" w:cs="Arial"/>
        </w:rPr>
        <w:t>Customer</w:t>
      </w:r>
      <w:r w:rsidR="00E958D3" w:rsidRPr="00E958D3">
        <w:rPr>
          <w:rFonts w:ascii="Arial" w:hAnsi="Arial" w:cs="Arial"/>
        </w:rPr>
        <w:t xml:space="preserve">.  All transactions which involve handling </w:t>
      </w:r>
      <w:r w:rsidR="004C74B1">
        <w:rPr>
          <w:rFonts w:ascii="Arial" w:hAnsi="Arial" w:cs="Arial"/>
        </w:rPr>
        <w:t>Customer</w:t>
      </w:r>
      <w:r w:rsidR="009C7F33">
        <w:rPr>
          <w:rFonts w:ascii="Arial" w:hAnsi="Arial" w:cs="Arial"/>
        </w:rPr>
        <w:t>s</w:t>
      </w:r>
      <w:r w:rsidR="00E958D3" w:rsidRPr="00E958D3">
        <w:rPr>
          <w:rFonts w:ascii="Arial" w:hAnsi="Arial" w:cs="Arial"/>
        </w:rPr>
        <w:t xml:space="preserve"> money i.e. purchasing materials etc. will require receipts to be given to the </w:t>
      </w:r>
      <w:r w:rsidR="004C74B1">
        <w:rPr>
          <w:rFonts w:ascii="Arial" w:hAnsi="Arial" w:cs="Arial"/>
        </w:rPr>
        <w:t>Customer</w:t>
      </w:r>
      <w:r w:rsidR="00E958D3" w:rsidRPr="00E958D3">
        <w:rPr>
          <w:rFonts w:ascii="Arial" w:hAnsi="Arial" w:cs="Arial"/>
        </w:rPr>
        <w:t xml:space="preserve"> and change to be counted out to the </w:t>
      </w:r>
      <w:r w:rsidR="004C74B1">
        <w:rPr>
          <w:rFonts w:ascii="Arial" w:hAnsi="Arial" w:cs="Arial"/>
        </w:rPr>
        <w:t>Customer</w:t>
      </w:r>
      <w:r w:rsidR="00E958D3" w:rsidRPr="00E958D3">
        <w:rPr>
          <w:rFonts w:ascii="Arial" w:hAnsi="Arial" w:cs="Arial"/>
        </w:rPr>
        <w:t>.</w:t>
      </w:r>
    </w:p>
    <w:p w14:paraId="486E284C" w14:textId="77777777" w:rsidR="00E958D3" w:rsidRPr="00E958D3" w:rsidRDefault="00E958D3" w:rsidP="00D517D1">
      <w:pPr>
        <w:ind w:hanging="643"/>
        <w:rPr>
          <w:rFonts w:ascii="Arial" w:hAnsi="Arial" w:cs="Arial"/>
        </w:rPr>
      </w:pPr>
    </w:p>
    <w:p w14:paraId="450CC73F" w14:textId="731E87E9" w:rsidR="00E958D3" w:rsidRPr="00E958D3" w:rsidRDefault="00483B54" w:rsidP="00B53B53">
      <w:pPr>
        <w:ind w:left="709" w:hanging="709"/>
        <w:rPr>
          <w:rFonts w:ascii="Arial" w:hAnsi="Arial" w:cs="Arial"/>
          <w:b/>
        </w:rPr>
      </w:pPr>
      <w:r>
        <w:rPr>
          <w:rFonts w:ascii="Arial" w:hAnsi="Arial" w:cs="Arial"/>
          <w:b/>
        </w:rPr>
        <w:t>29</w:t>
      </w:r>
      <w:r w:rsidR="00B73ABA">
        <w:rPr>
          <w:rFonts w:ascii="Arial" w:hAnsi="Arial" w:cs="Arial"/>
          <w:b/>
        </w:rPr>
        <w:t>.0</w:t>
      </w:r>
      <w:r w:rsidR="00B73ABA">
        <w:rPr>
          <w:rFonts w:ascii="Arial" w:hAnsi="Arial" w:cs="Arial"/>
          <w:b/>
        </w:rPr>
        <w:tab/>
      </w:r>
      <w:r w:rsidR="00E958D3" w:rsidRPr="00E958D3">
        <w:rPr>
          <w:rFonts w:ascii="Arial" w:hAnsi="Arial" w:cs="Arial"/>
          <w:b/>
        </w:rPr>
        <w:t>HEALTH &amp; SAFETY</w:t>
      </w:r>
    </w:p>
    <w:p w14:paraId="6108688B" w14:textId="3C1A23C5" w:rsidR="00E958D3" w:rsidRPr="00E958D3" w:rsidRDefault="00483B54" w:rsidP="00B53B53">
      <w:pPr>
        <w:ind w:left="709" w:hanging="709"/>
        <w:rPr>
          <w:rFonts w:ascii="Arial" w:hAnsi="Arial" w:cs="Arial"/>
        </w:rPr>
      </w:pPr>
      <w:r>
        <w:rPr>
          <w:rFonts w:ascii="Arial" w:hAnsi="Arial" w:cs="Arial"/>
        </w:rPr>
        <w:t>29</w:t>
      </w:r>
      <w:r w:rsidR="00E84732">
        <w:rPr>
          <w:rFonts w:ascii="Arial" w:hAnsi="Arial" w:cs="Arial"/>
        </w:rPr>
        <w:t>.1</w:t>
      </w:r>
      <w:r w:rsidR="00E84732">
        <w:rPr>
          <w:rFonts w:ascii="Arial" w:hAnsi="Arial" w:cs="Arial"/>
        </w:rPr>
        <w:tab/>
      </w:r>
      <w:r w:rsidR="00E958D3" w:rsidRPr="00E958D3">
        <w:rPr>
          <w:rFonts w:ascii="Arial" w:hAnsi="Arial" w:cs="Arial"/>
        </w:rPr>
        <w:t>Tools and Equipment should be checked and tested on a regular basis, in accordance with manufacturers’ recommendations, to ensure they are maintained to a safe standard.</w:t>
      </w:r>
    </w:p>
    <w:p w14:paraId="1A9F73B7" w14:textId="77777777" w:rsidR="00E958D3" w:rsidRPr="00E958D3" w:rsidRDefault="00E958D3" w:rsidP="00E958D3">
      <w:pPr>
        <w:rPr>
          <w:rFonts w:ascii="Arial" w:hAnsi="Arial" w:cs="Arial"/>
        </w:rPr>
      </w:pPr>
    </w:p>
    <w:p w14:paraId="7226F770" w14:textId="07204AD7" w:rsidR="00E958D3" w:rsidRPr="00E958D3" w:rsidRDefault="00483B54" w:rsidP="00B53B53">
      <w:pPr>
        <w:ind w:left="709" w:hanging="709"/>
        <w:rPr>
          <w:rFonts w:ascii="Arial" w:hAnsi="Arial" w:cs="Arial"/>
        </w:rPr>
      </w:pPr>
      <w:r>
        <w:rPr>
          <w:rFonts w:ascii="Arial" w:hAnsi="Arial" w:cs="Arial"/>
        </w:rPr>
        <w:t>29</w:t>
      </w:r>
      <w:r w:rsidR="00E84732">
        <w:rPr>
          <w:rFonts w:ascii="Arial" w:hAnsi="Arial" w:cs="Arial"/>
        </w:rPr>
        <w:t>.2</w:t>
      </w:r>
      <w:r w:rsidR="00E84732">
        <w:rPr>
          <w:rFonts w:ascii="Arial" w:hAnsi="Arial" w:cs="Arial"/>
        </w:rPr>
        <w:tab/>
      </w:r>
      <w:r w:rsidR="00E958D3" w:rsidRPr="00E958D3">
        <w:rPr>
          <w:rFonts w:ascii="Arial" w:hAnsi="Arial" w:cs="Arial"/>
        </w:rPr>
        <w:t xml:space="preserve">The provider must ensure that due regard is given to the health, safety and welfare of </w:t>
      </w:r>
      <w:r w:rsidR="004C74B1">
        <w:rPr>
          <w:rFonts w:ascii="Arial" w:hAnsi="Arial" w:cs="Arial"/>
        </w:rPr>
        <w:t>Customer</w:t>
      </w:r>
      <w:r w:rsidR="00E958D3" w:rsidRPr="00E958D3">
        <w:rPr>
          <w:rFonts w:ascii="Arial" w:hAnsi="Arial" w:cs="Arial"/>
        </w:rPr>
        <w:t xml:space="preserve">s at all times, including clean and tidy working, good customer care and always leaving </w:t>
      </w:r>
      <w:r w:rsidR="004C74B1">
        <w:rPr>
          <w:rFonts w:ascii="Arial" w:hAnsi="Arial" w:cs="Arial"/>
        </w:rPr>
        <w:t>Customer</w:t>
      </w:r>
      <w:r w:rsidR="00E958D3" w:rsidRPr="00E958D3">
        <w:rPr>
          <w:rFonts w:ascii="Arial" w:hAnsi="Arial" w:cs="Arial"/>
        </w:rPr>
        <w:t>s home in a clean and tidy condition.</w:t>
      </w:r>
    </w:p>
    <w:p w14:paraId="5BEF7A39" w14:textId="77777777" w:rsidR="00E958D3" w:rsidRPr="00E958D3" w:rsidRDefault="00E958D3" w:rsidP="00E958D3">
      <w:pPr>
        <w:rPr>
          <w:rFonts w:ascii="Arial" w:hAnsi="Arial" w:cs="Arial"/>
        </w:rPr>
      </w:pPr>
    </w:p>
    <w:p w14:paraId="0D30C456" w14:textId="63DF6B03" w:rsidR="00E958D3" w:rsidRPr="00E958D3" w:rsidRDefault="00483B54" w:rsidP="00B53B53">
      <w:pPr>
        <w:ind w:left="709" w:hanging="709"/>
        <w:rPr>
          <w:rFonts w:ascii="Arial" w:hAnsi="Arial" w:cs="Arial"/>
        </w:rPr>
      </w:pPr>
      <w:r>
        <w:rPr>
          <w:rFonts w:ascii="Arial" w:hAnsi="Arial" w:cs="Arial"/>
        </w:rPr>
        <w:t>29</w:t>
      </w:r>
      <w:r w:rsidR="00E84732">
        <w:rPr>
          <w:rFonts w:ascii="Arial" w:hAnsi="Arial" w:cs="Arial"/>
        </w:rPr>
        <w:t>.3</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 xml:space="preserve">rovider must ensure the Health &amp; Safety of </w:t>
      </w:r>
      <w:r w:rsidR="004C74B1">
        <w:rPr>
          <w:rFonts w:ascii="Arial" w:hAnsi="Arial" w:cs="Arial"/>
        </w:rPr>
        <w:t>Customer</w:t>
      </w:r>
      <w:r w:rsidR="009C7F33">
        <w:rPr>
          <w:rFonts w:ascii="Arial" w:hAnsi="Arial" w:cs="Arial"/>
        </w:rPr>
        <w:t>s</w:t>
      </w:r>
      <w:r w:rsidR="00E958D3" w:rsidRPr="00E958D3">
        <w:rPr>
          <w:rFonts w:ascii="Arial" w:hAnsi="Arial" w:cs="Arial"/>
        </w:rPr>
        <w:t xml:space="preserve"> and Workers in respect of any work being carried out within a </w:t>
      </w:r>
      <w:r w:rsidR="004C74B1">
        <w:rPr>
          <w:rFonts w:ascii="Arial" w:hAnsi="Arial" w:cs="Arial"/>
        </w:rPr>
        <w:t>Customer</w:t>
      </w:r>
      <w:r w:rsidR="00E958D3" w:rsidRPr="00E958D3">
        <w:rPr>
          <w:rFonts w:ascii="Arial" w:hAnsi="Arial" w:cs="Arial"/>
        </w:rPr>
        <w:t>’s home.</w:t>
      </w:r>
    </w:p>
    <w:p w14:paraId="22E8D2BD" w14:textId="77777777" w:rsidR="00E958D3" w:rsidRPr="00E958D3" w:rsidRDefault="00E958D3" w:rsidP="00E958D3">
      <w:pPr>
        <w:rPr>
          <w:rFonts w:ascii="Arial" w:hAnsi="Arial" w:cs="Arial"/>
        </w:rPr>
      </w:pPr>
    </w:p>
    <w:p w14:paraId="58E958AD" w14:textId="290BCD11" w:rsidR="00E958D3" w:rsidRPr="00E958D3" w:rsidRDefault="00483B54" w:rsidP="00B53B53">
      <w:pPr>
        <w:ind w:left="709" w:hanging="709"/>
        <w:rPr>
          <w:rFonts w:ascii="Arial" w:hAnsi="Arial" w:cs="Arial"/>
        </w:rPr>
      </w:pPr>
      <w:r>
        <w:rPr>
          <w:rFonts w:ascii="Arial" w:hAnsi="Arial" w:cs="Arial"/>
        </w:rPr>
        <w:t>29</w:t>
      </w:r>
      <w:r w:rsidR="00E84732">
        <w:rPr>
          <w:rFonts w:ascii="Arial" w:hAnsi="Arial" w:cs="Arial"/>
        </w:rPr>
        <w:t>.4</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rovider is required to demonstrate that it has written procedures which comply with all current and future Health &amp; Safety legislation.</w:t>
      </w:r>
    </w:p>
    <w:p w14:paraId="0AFBD1A6" w14:textId="77777777" w:rsidR="00E958D3" w:rsidRPr="00E958D3" w:rsidRDefault="00E958D3" w:rsidP="00E958D3">
      <w:pPr>
        <w:tabs>
          <w:tab w:val="left" w:pos="1134"/>
        </w:tabs>
        <w:rPr>
          <w:rFonts w:ascii="Arial" w:hAnsi="Arial" w:cs="Arial"/>
        </w:rPr>
      </w:pPr>
    </w:p>
    <w:p w14:paraId="79A676E3" w14:textId="1A21C840" w:rsidR="00E958D3" w:rsidRPr="00E958D3" w:rsidRDefault="00483B54" w:rsidP="00B53B53">
      <w:pPr>
        <w:tabs>
          <w:tab w:val="left" w:pos="1134"/>
        </w:tabs>
        <w:ind w:left="709" w:hanging="709"/>
        <w:rPr>
          <w:rFonts w:ascii="Arial" w:hAnsi="Arial" w:cs="Arial"/>
        </w:rPr>
      </w:pPr>
      <w:r>
        <w:rPr>
          <w:rFonts w:ascii="Arial" w:hAnsi="Arial" w:cs="Arial"/>
        </w:rPr>
        <w:t>29</w:t>
      </w:r>
      <w:r w:rsidR="00E84732">
        <w:rPr>
          <w:rFonts w:ascii="Arial" w:hAnsi="Arial" w:cs="Arial"/>
        </w:rPr>
        <w:t>.5</w:t>
      </w:r>
      <w:r w:rsidR="00E84732">
        <w:rPr>
          <w:rFonts w:ascii="Arial" w:hAnsi="Arial" w:cs="Arial"/>
        </w:rPr>
        <w:tab/>
      </w:r>
      <w:r w:rsidR="00E958D3" w:rsidRPr="00E958D3">
        <w:rPr>
          <w:rFonts w:ascii="Arial" w:hAnsi="Arial" w:cs="Arial"/>
        </w:rPr>
        <w:t xml:space="preserve">The </w:t>
      </w:r>
      <w:r w:rsidR="007A549E">
        <w:rPr>
          <w:rFonts w:ascii="Arial" w:hAnsi="Arial" w:cs="Arial"/>
        </w:rPr>
        <w:t>p</w:t>
      </w:r>
      <w:r w:rsidR="00E958D3" w:rsidRPr="00E958D3">
        <w:rPr>
          <w:rFonts w:ascii="Arial" w:hAnsi="Arial" w:cs="Arial"/>
        </w:rPr>
        <w:t xml:space="preserve">rovider must also take into account the presence of asbestos or asbestos containing materials.  The written procedures </w:t>
      </w:r>
      <w:r w:rsidR="00E958D3" w:rsidRPr="00E958D3">
        <w:rPr>
          <w:rFonts w:ascii="Arial" w:hAnsi="Arial" w:cs="Arial"/>
          <w:u w:val="single"/>
        </w:rPr>
        <w:t>must</w:t>
      </w:r>
      <w:r w:rsidR="00E958D3" w:rsidRPr="00E958D3">
        <w:rPr>
          <w:rFonts w:ascii="Arial" w:hAnsi="Arial" w:cs="Arial"/>
        </w:rPr>
        <w:t xml:space="preserve"> make allowance for dealing with asbestos or asbestos containing materials.</w:t>
      </w:r>
    </w:p>
    <w:p w14:paraId="022BDB67" w14:textId="77777777" w:rsidR="00E958D3" w:rsidRPr="00E958D3" w:rsidRDefault="00E958D3" w:rsidP="00E958D3">
      <w:pPr>
        <w:tabs>
          <w:tab w:val="left" w:pos="1134"/>
        </w:tabs>
        <w:rPr>
          <w:rFonts w:ascii="Arial" w:hAnsi="Arial" w:cs="Arial"/>
        </w:rPr>
      </w:pPr>
    </w:p>
    <w:p w14:paraId="678CB87C" w14:textId="725F6DB7" w:rsidR="00E958D3" w:rsidRPr="00B944BA" w:rsidRDefault="00483B54" w:rsidP="00B53B53">
      <w:pPr>
        <w:tabs>
          <w:tab w:val="left" w:pos="1134"/>
        </w:tabs>
        <w:ind w:left="709" w:hanging="709"/>
        <w:rPr>
          <w:rFonts w:ascii="Arial" w:hAnsi="Arial" w:cs="Arial"/>
        </w:rPr>
      </w:pPr>
      <w:r>
        <w:rPr>
          <w:rFonts w:ascii="Arial" w:hAnsi="Arial" w:cs="Arial"/>
        </w:rPr>
        <w:t>29</w:t>
      </w:r>
      <w:r w:rsidR="009A6430">
        <w:rPr>
          <w:rFonts w:ascii="Arial" w:hAnsi="Arial" w:cs="Arial"/>
        </w:rPr>
        <w:t>.</w:t>
      </w:r>
      <w:r w:rsidR="00E84732" w:rsidRPr="00B944BA">
        <w:rPr>
          <w:rFonts w:ascii="Arial" w:hAnsi="Arial" w:cs="Arial"/>
        </w:rPr>
        <w:t>6</w:t>
      </w:r>
      <w:r w:rsidR="00E84732" w:rsidRPr="00B944BA">
        <w:rPr>
          <w:rFonts w:ascii="Arial" w:hAnsi="Arial" w:cs="Arial"/>
        </w:rPr>
        <w:tab/>
      </w:r>
      <w:r w:rsidR="00E958D3" w:rsidRPr="00B944BA">
        <w:rPr>
          <w:rFonts w:ascii="Arial" w:hAnsi="Arial" w:cs="Arial"/>
        </w:rPr>
        <w:t xml:space="preserve">The </w:t>
      </w:r>
      <w:r w:rsidR="007A549E">
        <w:rPr>
          <w:rFonts w:ascii="Arial" w:hAnsi="Arial" w:cs="Arial"/>
        </w:rPr>
        <w:t>p</w:t>
      </w:r>
      <w:r w:rsidR="00E958D3" w:rsidRPr="00B944BA">
        <w:rPr>
          <w:rFonts w:ascii="Arial" w:hAnsi="Arial" w:cs="Arial"/>
        </w:rPr>
        <w:t>rovider must ensure that premises are available to store materials and equipment</w:t>
      </w:r>
      <w:r w:rsidR="00C42212">
        <w:rPr>
          <w:rFonts w:ascii="Arial" w:hAnsi="Arial" w:cs="Arial"/>
        </w:rPr>
        <w:t xml:space="preserve"> as required.</w:t>
      </w:r>
    </w:p>
    <w:p w14:paraId="1C8E647D" w14:textId="77777777" w:rsidR="00E958D3" w:rsidRPr="00E958D3" w:rsidRDefault="00E958D3" w:rsidP="00D517D1">
      <w:pPr>
        <w:tabs>
          <w:tab w:val="left" w:pos="1134"/>
        </w:tabs>
        <w:ind w:hanging="643"/>
        <w:rPr>
          <w:rFonts w:ascii="Arial" w:hAnsi="Arial" w:cs="Arial"/>
        </w:rPr>
      </w:pPr>
    </w:p>
    <w:p w14:paraId="4854A737" w14:textId="0D4690AF" w:rsidR="00E958D3" w:rsidRPr="00B73ABA" w:rsidRDefault="00B53B53" w:rsidP="00B53B53">
      <w:pPr>
        <w:ind w:left="709" w:hanging="709"/>
        <w:rPr>
          <w:rFonts w:ascii="Arial" w:hAnsi="Arial" w:cs="Arial"/>
          <w:b/>
        </w:rPr>
      </w:pPr>
      <w:r>
        <w:rPr>
          <w:rFonts w:ascii="Arial" w:hAnsi="Arial" w:cs="Arial"/>
          <w:b/>
        </w:rPr>
        <w:t>3</w:t>
      </w:r>
      <w:r w:rsidR="00483B54">
        <w:rPr>
          <w:rFonts w:ascii="Arial" w:hAnsi="Arial" w:cs="Arial"/>
          <w:b/>
        </w:rPr>
        <w:t>0</w:t>
      </w:r>
      <w:r w:rsidR="00B73ABA">
        <w:rPr>
          <w:rFonts w:ascii="Arial" w:hAnsi="Arial" w:cs="Arial"/>
          <w:b/>
        </w:rPr>
        <w:t>.0</w:t>
      </w:r>
      <w:r w:rsidR="00B73ABA">
        <w:rPr>
          <w:rFonts w:ascii="Arial" w:hAnsi="Arial" w:cs="Arial"/>
          <w:b/>
        </w:rPr>
        <w:tab/>
      </w:r>
      <w:r w:rsidR="00E958D3" w:rsidRPr="00B73ABA">
        <w:rPr>
          <w:rFonts w:ascii="Arial" w:hAnsi="Arial" w:cs="Arial"/>
          <w:b/>
        </w:rPr>
        <w:t>RISK MANAGEMENT</w:t>
      </w:r>
    </w:p>
    <w:p w14:paraId="73920006" w14:textId="723B1439" w:rsidR="00E958D3" w:rsidRPr="00AA5301" w:rsidRDefault="00B53B53" w:rsidP="00B53B53">
      <w:pPr>
        <w:ind w:left="709" w:hanging="709"/>
        <w:rPr>
          <w:rFonts w:ascii="Arial" w:hAnsi="Arial" w:cs="Arial"/>
        </w:rPr>
      </w:pPr>
      <w:r>
        <w:rPr>
          <w:rFonts w:ascii="Arial" w:hAnsi="Arial" w:cs="Arial"/>
        </w:rPr>
        <w:t>3</w:t>
      </w:r>
      <w:r w:rsidR="00483B54">
        <w:rPr>
          <w:rFonts w:ascii="Arial" w:hAnsi="Arial" w:cs="Arial"/>
        </w:rPr>
        <w:t>0</w:t>
      </w:r>
      <w:r w:rsidR="00E84732" w:rsidRPr="00AA5301">
        <w:rPr>
          <w:rFonts w:ascii="Arial" w:hAnsi="Arial" w:cs="Arial"/>
        </w:rPr>
        <w:t>.1</w:t>
      </w:r>
      <w:r w:rsidR="00E84732" w:rsidRPr="00AA5301">
        <w:rPr>
          <w:rFonts w:ascii="Arial" w:hAnsi="Arial" w:cs="Arial"/>
        </w:rPr>
        <w:tab/>
      </w:r>
      <w:r w:rsidR="005A3890">
        <w:rPr>
          <w:rFonts w:ascii="Arial" w:hAnsi="Arial" w:cs="Arial"/>
        </w:rPr>
        <w:t>A</w:t>
      </w:r>
      <w:r w:rsidR="00E958D3" w:rsidRPr="00AA5301">
        <w:rPr>
          <w:rFonts w:ascii="Arial" w:hAnsi="Arial" w:cs="Arial"/>
        </w:rPr>
        <w:t xml:space="preserve"> risk assessment </w:t>
      </w:r>
      <w:r w:rsidR="005A3890">
        <w:rPr>
          <w:rFonts w:ascii="Arial" w:hAnsi="Arial" w:cs="Arial"/>
        </w:rPr>
        <w:t xml:space="preserve">is required </w:t>
      </w:r>
      <w:r w:rsidR="00E958D3" w:rsidRPr="00AA5301">
        <w:rPr>
          <w:rFonts w:ascii="Arial" w:hAnsi="Arial" w:cs="Arial"/>
        </w:rPr>
        <w:t>during the first</w:t>
      </w:r>
      <w:r w:rsidR="005A3890">
        <w:rPr>
          <w:rFonts w:ascii="Arial" w:hAnsi="Arial" w:cs="Arial"/>
        </w:rPr>
        <w:t xml:space="preserve"> visit to a </w:t>
      </w:r>
      <w:r w:rsidR="004C74B1">
        <w:rPr>
          <w:rFonts w:ascii="Arial" w:hAnsi="Arial" w:cs="Arial"/>
        </w:rPr>
        <w:t>Customer</w:t>
      </w:r>
      <w:r w:rsidR="005A3890">
        <w:rPr>
          <w:rFonts w:ascii="Arial" w:hAnsi="Arial" w:cs="Arial"/>
        </w:rPr>
        <w:t xml:space="preserve">’s home to assess the risk of the handyperson and the </w:t>
      </w:r>
      <w:r w:rsidR="004C74B1">
        <w:rPr>
          <w:rFonts w:ascii="Arial" w:hAnsi="Arial" w:cs="Arial"/>
        </w:rPr>
        <w:t>Customer</w:t>
      </w:r>
      <w:r w:rsidR="005A3890">
        <w:rPr>
          <w:rFonts w:ascii="Arial" w:hAnsi="Arial" w:cs="Arial"/>
        </w:rPr>
        <w:t>.</w:t>
      </w:r>
    </w:p>
    <w:p w14:paraId="4317CB8F" w14:textId="77777777" w:rsidR="00E958D3" w:rsidRPr="00AA5301" w:rsidRDefault="00E958D3" w:rsidP="00E958D3">
      <w:pPr>
        <w:tabs>
          <w:tab w:val="left" w:pos="1134"/>
        </w:tabs>
        <w:rPr>
          <w:rFonts w:ascii="Arial" w:hAnsi="Arial" w:cs="Arial"/>
        </w:rPr>
      </w:pPr>
    </w:p>
    <w:p w14:paraId="02E8FDA7" w14:textId="78C0DEE5" w:rsidR="00E958D3" w:rsidRPr="00AA5301" w:rsidRDefault="00B53B53" w:rsidP="00B53B53">
      <w:pPr>
        <w:ind w:left="709" w:hanging="709"/>
        <w:rPr>
          <w:rFonts w:ascii="Arial" w:hAnsi="Arial" w:cs="Arial"/>
        </w:rPr>
      </w:pPr>
      <w:r>
        <w:rPr>
          <w:rFonts w:ascii="Arial" w:hAnsi="Arial" w:cs="Arial"/>
        </w:rPr>
        <w:t>3</w:t>
      </w:r>
      <w:r w:rsidR="00483B54">
        <w:rPr>
          <w:rFonts w:ascii="Arial" w:hAnsi="Arial" w:cs="Arial"/>
        </w:rPr>
        <w:t>0</w:t>
      </w:r>
      <w:r w:rsidR="00E84732" w:rsidRPr="00AA5301">
        <w:rPr>
          <w:rFonts w:ascii="Arial" w:hAnsi="Arial" w:cs="Arial"/>
        </w:rPr>
        <w:t>.2</w:t>
      </w:r>
      <w:r w:rsidR="00E84732" w:rsidRPr="00AA5301">
        <w:rPr>
          <w:rFonts w:ascii="Arial" w:hAnsi="Arial" w:cs="Arial"/>
        </w:rPr>
        <w:tab/>
      </w:r>
      <w:r w:rsidR="00E958D3" w:rsidRPr="00AA5301">
        <w:rPr>
          <w:rFonts w:ascii="Arial" w:hAnsi="Arial" w:cs="Arial"/>
        </w:rPr>
        <w:t xml:space="preserve">Situations may </w:t>
      </w:r>
      <w:proofErr w:type="gramStart"/>
      <w:r w:rsidR="00E958D3" w:rsidRPr="00AA5301">
        <w:rPr>
          <w:rFonts w:ascii="Arial" w:hAnsi="Arial" w:cs="Arial"/>
        </w:rPr>
        <w:t>arise</w:t>
      </w:r>
      <w:proofErr w:type="gramEnd"/>
      <w:r w:rsidR="00E958D3" w:rsidRPr="00AA5301">
        <w:rPr>
          <w:rFonts w:ascii="Arial" w:hAnsi="Arial" w:cs="Arial"/>
        </w:rPr>
        <w:t xml:space="preserve"> where a </w:t>
      </w:r>
      <w:r w:rsidR="004C74B1">
        <w:rPr>
          <w:rFonts w:ascii="Arial" w:hAnsi="Arial" w:cs="Arial"/>
        </w:rPr>
        <w:t>Customer</w:t>
      </w:r>
      <w:r w:rsidR="00E958D3" w:rsidRPr="00AA5301">
        <w:rPr>
          <w:rFonts w:ascii="Arial" w:hAnsi="Arial" w:cs="Arial"/>
        </w:rPr>
        <w:t>’s environmental, physical, mental or social conditions may result in a risk to themselves or other members of the community’s health or safety, e</w:t>
      </w:r>
      <w:r w:rsidR="004C2208">
        <w:rPr>
          <w:rFonts w:ascii="Arial" w:hAnsi="Arial" w:cs="Arial"/>
        </w:rPr>
        <w:t>.</w:t>
      </w:r>
      <w:r w:rsidR="00E958D3" w:rsidRPr="00AA5301">
        <w:rPr>
          <w:rFonts w:ascii="Arial" w:hAnsi="Arial" w:cs="Arial"/>
        </w:rPr>
        <w:t>g</w:t>
      </w:r>
      <w:r w:rsidR="004C2208">
        <w:rPr>
          <w:rFonts w:ascii="Arial" w:hAnsi="Arial" w:cs="Arial"/>
        </w:rPr>
        <w:t>.</w:t>
      </w:r>
      <w:r w:rsidR="00E958D3" w:rsidRPr="00AA5301">
        <w:rPr>
          <w:rFonts w:ascii="Arial" w:hAnsi="Arial" w:cs="Arial"/>
        </w:rPr>
        <w:t xml:space="preserve"> leaving the gas taps turned on or having a </w:t>
      </w:r>
      <w:r w:rsidR="00E958D3" w:rsidRPr="00AA5301">
        <w:rPr>
          <w:rFonts w:ascii="Arial" w:hAnsi="Arial" w:cs="Arial"/>
        </w:rPr>
        <w:lastRenderedPageBreak/>
        <w:t xml:space="preserve">home with inadequate heating.  </w:t>
      </w:r>
      <w:r w:rsidR="00F54DCB">
        <w:rPr>
          <w:rFonts w:ascii="Arial" w:hAnsi="Arial" w:cs="Arial"/>
        </w:rPr>
        <w:t>If this is</w:t>
      </w:r>
      <w:r w:rsidR="00E958D3" w:rsidRPr="00AA5301">
        <w:rPr>
          <w:rFonts w:ascii="Arial" w:hAnsi="Arial" w:cs="Arial"/>
        </w:rPr>
        <w:t xml:space="preserve"> identified, the Service Manager must be informed immedi</w:t>
      </w:r>
      <w:r w:rsidR="00F54DCB">
        <w:rPr>
          <w:rFonts w:ascii="Arial" w:hAnsi="Arial" w:cs="Arial"/>
        </w:rPr>
        <w:t>ately and relevant action taken, for example a referral to social services.</w:t>
      </w:r>
      <w:r w:rsidR="00E958D3" w:rsidRPr="00AA5301">
        <w:rPr>
          <w:rFonts w:ascii="Arial" w:hAnsi="Arial" w:cs="Arial"/>
        </w:rPr>
        <w:t xml:space="preserve"> To facilitate this, the initial application should include acceptance of a </w:t>
      </w:r>
      <w:r w:rsidR="00E958D3" w:rsidRPr="005A3890">
        <w:rPr>
          <w:rFonts w:ascii="Arial" w:hAnsi="Arial" w:cs="Arial"/>
        </w:rPr>
        <w:t>data sharing agreement</w:t>
      </w:r>
      <w:r w:rsidR="00E958D3" w:rsidRPr="00AA5301">
        <w:rPr>
          <w:rFonts w:ascii="Arial" w:hAnsi="Arial" w:cs="Arial"/>
        </w:rPr>
        <w:t xml:space="preserve">, signed by the </w:t>
      </w:r>
      <w:r w:rsidR="004C74B1">
        <w:rPr>
          <w:rFonts w:ascii="Arial" w:hAnsi="Arial" w:cs="Arial"/>
        </w:rPr>
        <w:t>Customer</w:t>
      </w:r>
      <w:r w:rsidR="00E958D3" w:rsidRPr="00AA5301">
        <w:rPr>
          <w:rFonts w:ascii="Arial" w:hAnsi="Arial" w:cs="Arial"/>
        </w:rPr>
        <w:t xml:space="preserve"> or their </w:t>
      </w:r>
      <w:r w:rsidR="005A3890">
        <w:rPr>
          <w:rFonts w:ascii="Arial" w:hAnsi="Arial" w:cs="Arial"/>
        </w:rPr>
        <w:t>representative</w:t>
      </w:r>
      <w:r w:rsidR="00DB17E5" w:rsidRPr="00AA5301">
        <w:rPr>
          <w:rFonts w:ascii="Arial" w:hAnsi="Arial" w:cs="Arial"/>
        </w:rPr>
        <w:t xml:space="preserve"> </w:t>
      </w:r>
      <w:r w:rsidR="005A3890">
        <w:rPr>
          <w:rFonts w:ascii="Arial" w:hAnsi="Arial" w:cs="Arial"/>
        </w:rPr>
        <w:t xml:space="preserve">and </w:t>
      </w:r>
      <w:r w:rsidR="00DB17E5" w:rsidRPr="00AA5301">
        <w:rPr>
          <w:rFonts w:ascii="Arial" w:hAnsi="Arial" w:cs="Arial"/>
        </w:rPr>
        <w:t>incorporated into the work record</w:t>
      </w:r>
      <w:r w:rsidR="005A3890">
        <w:rPr>
          <w:rFonts w:ascii="Arial" w:hAnsi="Arial" w:cs="Arial"/>
        </w:rPr>
        <w:t xml:space="preserve"> sheet.</w:t>
      </w:r>
    </w:p>
    <w:p w14:paraId="3F5794D5" w14:textId="77777777" w:rsidR="00E958D3" w:rsidRPr="00AA5301" w:rsidRDefault="00E958D3" w:rsidP="00E958D3">
      <w:pPr>
        <w:rPr>
          <w:rFonts w:ascii="Arial" w:hAnsi="Arial" w:cs="Arial"/>
        </w:rPr>
      </w:pPr>
    </w:p>
    <w:p w14:paraId="1DF58CD2" w14:textId="56CC0DAE" w:rsidR="00E958D3" w:rsidRPr="00AA5301" w:rsidRDefault="00B53B53" w:rsidP="00B53B53">
      <w:pPr>
        <w:ind w:left="709" w:hanging="709"/>
        <w:rPr>
          <w:rFonts w:ascii="Arial" w:hAnsi="Arial" w:cs="Arial"/>
        </w:rPr>
      </w:pPr>
      <w:r>
        <w:rPr>
          <w:rFonts w:ascii="Arial" w:hAnsi="Arial" w:cs="Arial"/>
        </w:rPr>
        <w:t>3</w:t>
      </w:r>
      <w:r w:rsidR="00483B54">
        <w:rPr>
          <w:rFonts w:ascii="Arial" w:hAnsi="Arial" w:cs="Arial"/>
        </w:rPr>
        <w:t>0</w:t>
      </w:r>
      <w:r w:rsidR="00E84732" w:rsidRPr="00AA5301">
        <w:rPr>
          <w:rFonts w:ascii="Arial" w:hAnsi="Arial" w:cs="Arial"/>
        </w:rPr>
        <w:t>.3</w:t>
      </w:r>
      <w:r w:rsidR="00E84732" w:rsidRPr="00AA5301">
        <w:rPr>
          <w:rFonts w:ascii="Arial" w:hAnsi="Arial" w:cs="Arial"/>
        </w:rPr>
        <w:tab/>
      </w:r>
      <w:r w:rsidR="00E958D3" w:rsidRPr="00AA5301">
        <w:rPr>
          <w:rFonts w:ascii="Arial" w:hAnsi="Arial" w:cs="Arial"/>
        </w:rPr>
        <w:t xml:space="preserve">The service provider is required to document any situation which may develop, causing risk to their staff or </w:t>
      </w:r>
      <w:r w:rsidR="004C74B1">
        <w:rPr>
          <w:rFonts w:ascii="Arial" w:hAnsi="Arial" w:cs="Arial"/>
        </w:rPr>
        <w:t>Customer</w:t>
      </w:r>
      <w:r w:rsidR="00E958D3" w:rsidRPr="00AA5301">
        <w:rPr>
          <w:rFonts w:ascii="Arial" w:hAnsi="Arial" w:cs="Arial"/>
        </w:rPr>
        <w:t xml:space="preserve">.  Such risks should be evaluated, assessed and managed according to the </w:t>
      </w:r>
      <w:r w:rsidR="007A549E">
        <w:rPr>
          <w:rFonts w:ascii="Arial" w:hAnsi="Arial" w:cs="Arial"/>
        </w:rPr>
        <w:t>s</w:t>
      </w:r>
      <w:r w:rsidR="00E958D3" w:rsidRPr="00AA5301">
        <w:rPr>
          <w:rFonts w:ascii="Arial" w:hAnsi="Arial" w:cs="Arial"/>
        </w:rPr>
        <w:t xml:space="preserve">ervice </w:t>
      </w:r>
      <w:r w:rsidR="007A549E">
        <w:rPr>
          <w:rFonts w:ascii="Arial" w:hAnsi="Arial" w:cs="Arial"/>
        </w:rPr>
        <w:t>p</w:t>
      </w:r>
      <w:r w:rsidR="00B4290F">
        <w:rPr>
          <w:rFonts w:ascii="Arial" w:hAnsi="Arial" w:cs="Arial"/>
        </w:rPr>
        <w:t>roviders</w:t>
      </w:r>
      <w:r w:rsidR="00E958D3" w:rsidRPr="00AA5301">
        <w:rPr>
          <w:rFonts w:ascii="Arial" w:hAnsi="Arial" w:cs="Arial"/>
        </w:rPr>
        <w:t xml:space="preserve"> Risk Management procedures.</w:t>
      </w:r>
    </w:p>
    <w:p w14:paraId="70280BCF" w14:textId="77777777" w:rsidR="008C348C" w:rsidRPr="00AA5301" w:rsidRDefault="008C348C" w:rsidP="00E958D3">
      <w:pPr>
        <w:rPr>
          <w:rFonts w:ascii="Arial" w:hAnsi="Arial" w:cs="Arial"/>
        </w:rPr>
      </w:pPr>
    </w:p>
    <w:p w14:paraId="4B59F4E4" w14:textId="0068AB96" w:rsidR="008C348C" w:rsidRPr="00AA5301" w:rsidRDefault="00B53B53" w:rsidP="00B53B53">
      <w:pPr>
        <w:ind w:left="709" w:hanging="709"/>
        <w:rPr>
          <w:rFonts w:ascii="Arial" w:hAnsi="Arial" w:cs="Arial"/>
        </w:rPr>
      </w:pPr>
      <w:r>
        <w:rPr>
          <w:rFonts w:ascii="Arial" w:hAnsi="Arial" w:cs="Arial"/>
        </w:rPr>
        <w:t>3</w:t>
      </w:r>
      <w:r w:rsidR="00483B54">
        <w:rPr>
          <w:rFonts w:ascii="Arial" w:hAnsi="Arial" w:cs="Arial"/>
        </w:rPr>
        <w:t>0</w:t>
      </w:r>
      <w:r w:rsidR="00E84732" w:rsidRPr="00AA5301">
        <w:rPr>
          <w:rFonts w:ascii="Arial" w:hAnsi="Arial" w:cs="Arial"/>
        </w:rPr>
        <w:t>.4</w:t>
      </w:r>
      <w:r w:rsidR="00E84732" w:rsidRPr="00AA5301">
        <w:rPr>
          <w:rFonts w:ascii="Arial" w:hAnsi="Arial" w:cs="Arial"/>
        </w:rPr>
        <w:tab/>
      </w:r>
      <w:r w:rsidR="008C348C" w:rsidRPr="00AA5301">
        <w:rPr>
          <w:rFonts w:ascii="Arial" w:hAnsi="Arial" w:cs="Arial"/>
        </w:rPr>
        <w:t xml:space="preserve">All works undertaken must be subject to risk assessments and undertaken to the highest industry standards.  </w:t>
      </w:r>
    </w:p>
    <w:p w14:paraId="15AB6D61" w14:textId="77777777" w:rsidR="00E958D3" w:rsidRPr="00E958D3" w:rsidRDefault="00E958D3" w:rsidP="00D517D1">
      <w:pPr>
        <w:ind w:hanging="643"/>
        <w:rPr>
          <w:rFonts w:ascii="Arial" w:hAnsi="Arial" w:cs="Arial"/>
        </w:rPr>
      </w:pPr>
    </w:p>
    <w:p w14:paraId="6C8FEFA3" w14:textId="5AC47268" w:rsidR="00E958D3" w:rsidRPr="00B53B53" w:rsidRDefault="00B53B53" w:rsidP="00B53B53">
      <w:pPr>
        <w:rPr>
          <w:rFonts w:ascii="Arial" w:hAnsi="Arial" w:cs="Arial"/>
          <w:b/>
        </w:rPr>
      </w:pPr>
      <w:r>
        <w:rPr>
          <w:rFonts w:ascii="Arial" w:hAnsi="Arial" w:cs="Arial"/>
          <w:b/>
        </w:rPr>
        <w:t>3</w:t>
      </w:r>
      <w:r w:rsidR="00483B54">
        <w:rPr>
          <w:rFonts w:ascii="Arial" w:hAnsi="Arial" w:cs="Arial"/>
          <w:b/>
        </w:rPr>
        <w:t>1</w:t>
      </w:r>
      <w:r>
        <w:rPr>
          <w:rFonts w:ascii="Arial" w:hAnsi="Arial" w:cs="Arial"/>
          <w:b/>
        </w:rPr>
        <w:t>.0</w:t>
      </w:r>
      <w:r>
        <w:rPr>
          <w:rFonts w:ascii="Arial" w:hAnsi="Arial" w:cs="Arial"/>
          <w:b/>
        </w:rPr>
        <w:tab/>
      </w:r>
      <w:r w:rsidR="00E958D3" w:rsidRPr="00B53B53">
        <w:rPr>
          <w:rFonts w:ascii="Arial" w:hAnsi="Arial" w:cs="Arial"/>
          <w:b/>
        </w:rPr>
        <w:t>MONITORING / REVIEW AND EVALUATION</w:t>
      </w:r>
    </w:p>
    <w:p w14:paraId="553F92BA" w14:textId="0A2ED9D9" w:rsidR="00DB17E5" w:rsidRPr="00E958D3" w:rsidRDefault="00F8121D" w:rsidP="003620E1">
      <w:pPr>
        <w:ind w:left="709" w:hanging="709"/>
        <w:rPr>
          <w:rFonts w:ascii="Arial" w:hAnsi="Arial" w:cs="Arial"/>
        </w:rPr>
      </w:pPr>
      <w:r>
        <w:rPr>
          <w:rFonts w:ascii="Arial" w:hAnsi="Arial" w:cs="Arial"/>
        </w:rPr>
        <w:t>3</w:t>
      </w:r>
      <w:r w:rsidR="00483B54">
        <w:rPr>
          <w:rFonts w:ascii="Arial" w:hAnsi="Arial" w:cs="Arial"/>
        </w:rPr>
        <w:t>1</w:t>
      </w:r>
      <w:r w:rsidR="00E84732">
        <w:rPr>
          <w:rFonts w:ascii="Arial" w:hAnsi="Arial" w:cs="Arial"/>
        </w:rPr>
        <w:t>.1</w:t>
      </w:r>
      <w:r w:rsidR="00E84732">
        <w:rPr>
          <w:rFonts w:ascii="Arial" w:hAnsi="Arial" w:cs="Arial"/>
        </w:rPr>
        <w:tab/>
      </w:r>
      <w:r w:rsidR="00DB17E5" w:rsidRPr="00E958D3">
        <w:rPr>
          <w:rFonts w:ascii="Arial" w:hAnsi="Arial" w:cs="Arial"/>
        </w:rPr>
        <w:t>In entering into this agreement the parties are committed to the provision of high quality services and both parties will co-operate fully with the other to achieve this.</w:t>
      </w:r>
    </w:p>
    <w:p w14:paraId="02ECC656" w14:textId="77777777" w:rsidR="00DB17E5" w:rsidRPr="00E958D3" w:rsidRDefault="00DB17E5" w:rsidP="003620E1">
      <w:pPr>
        <w:tabs>
          <w:tab w:val="left" w:pos="1134"/>
        </w:tabs>
        <w:ind w:hanging="709"/>
        <w:rPr>
          <w:rFonts w:ascii="Arial" w:hAnsi="Arial" w:cs="Arial"/>
        </w:rPr>
      </w:pPr>
    </w:p>
    <w:p w14:paraId="50817FC6" w14:textId="2C5AA6CE" w:rsidR="00DB17E5" w:rsidRPr="00E958D3" w:rsidRDefault="00C76CBE" w:rsidP="003620E1">
      <w:pPr>
        <w:tabs>
          <w:tab w:val="left" w:pos="1134"/>
        </w:tabs>
        <w:ind w:left="709" w:hanging="709"/>
        <w:rPr>
          <w:rFonts w:ascii="Arial" w:hAnsi="Arial" w:cs="Arial"/>
        </w:rPr>
      </w:pPr>
      <w:r>
        <w:rPr>
          <w:rFonts w:ascii="Arial" w:hAnsi="Arial" w:cs="Arial"/>
        </w:rPr>
        <w:t>3</w:t>
      </w:r>
      <w:r w:rsidR="00483B54">
        <w:rPr>
          <w:rFonts w:ascii="Arial" w:hAnsi="Arial" w:cs="Arial"/>
        </w:rPr>
        <w:t>1</w:t>
      </w:r>
      <w:r w:rsidR="00E84732">
        <w:rPr>
          <w:rFonts w:ascii="Arial" w:hAnsi="Arial" w:cs="Arial"/>
        </w:rPr>
        <w:t>.2</w:t>
      </w:r>
      <w:r w:rsidR="00E84732">
        <w:rPr>
          <w:rFonts w:ascii="Arial" w:hAnsi="Arial" w:cs="Arial"/>
        </w:rPr>
        <w:tab/>
      </w:r>
      <w:r w:rsidR="00DB17E5" w:rsidRPr="00E958D3">
        <w:rPr>
          <w:rFonts w:ascii="Arial" w:hAnsi="Arial" w:cs="Arial"/>
        </w:rPr>
        <w:t xml:space="preserve">Both parties will share any information on a formal and informal basis which will assist in the monitoring of the contract and/or assist either party to make changes necessary to fully meet the requirements of the </w:t>
      </w:r>
      <w:r w:rsidR="002F5401">
        <w:rPr>
          <w:rFonts w:ascii="Arial" w:hAnsi="Arial" w:cs="Arial"/>
        </w:rPr>
        <w:t>s</w:t>
      </w:r>
      <w:r w:rsidR="00DB17E5" w:rsidRPr="00E958D3">
        <w:rPr>
          <w:rFonts w:ascii="Arial" w:hAnsi="Arial" w:cs="Arial"/>
        </w:rPr>
        <w:t xml:space="preserve">ervice </w:t>
      </w:r>
      <w:r w:rsidR="002F5401">
        <w:rPr>
          <w:rFonts w:ascii="Arial" w:hAnsi="Arial" w:cs="Arial"/>
        </w:rPr>
        <w:t>s</w:t>
      </w:r>
      <w:r w:rsidR="00DB17E5" w:rsidRPr="00E958D3">
        <w:rPr>
          <w:rFonts w:ascii="Arial" w:hAnsi="Arial" w:cs="Arial"/>
        </w:rPr>
        <w:t>pecification.</w:t>
      </w:r>
    </w:p>
    <w:p w14:paraId="130FA10E" w14:textId="77777777" w:rsidR="00DB17E5" w:rsidRPr="00E958D3" w:rsidRDefault="00DB17E5" w:rsidP="003620E1">
      <w:pPr>
        <w:ind w:hanging="709"/>
        <w:rPr>
          <w:rFonts w:ascii="Arial" w:hAnsi="Arial" w:cs="Arial"/>
        </w:rPr>
      </w:pPr>
    </w:p>
    <w:p w14:paraId="59A26390" w14:textId="0E330DA1" w:rsidR="00DB17E5" w:rsidRPr="00E958D3" w:rsidRDefault="00C76CBE" w:rsidP="003620E1">
      <w:pPr>
        <w:tabs>
          <w:tab w:val="left" w:pos="1134"/>
        </w:tabs>
        <w:ind w:left="709" w:hanging="709"/>
        <w:rPr>
          <w:rFonts w:ascii="Arial" w:hAnsi="Arial" w:cs="Arial"/>
        </w:rPr>
      </w:pPr>
      <w:r>
        <w:rPr>
          <w:rFonts w:ascii="Arial" w:hAnsi="Arial" w:cs="Arial"/>
        </w:rPr>
        <w:t>3</w:t>
      </w:r>
      <w:r w:rsidR="00483B54">
        <w:rPr>
          <w:rFonts w:ascii="Arial" w:hAnsi="Arial" w:cs="Arial"/>
        </w:rPr>
        <w:t>1</w:t>
      </w:r>
      <w:r w:rsidR="00E84732">
        <w:rPr>
          <w:rFonts w:ascii="Arial" w:hAnsi="Arial" w:cs="Arial"/>
        </w:rPr>
        <w:t>.3</w:t>
      </w:r>
      <w:r w:rsidR="00E84732">
        <w:rPr>
          <w:rFonts w:ascii="Arial" w:hAnsi="Arial" w:cs="Arial"/>
        </w:rPr>
        <w:tab/>
      </w:r>
      <w:r w:rsidR="00DB17E5" w:rsidRPr="00E958D3">
        <w:rPr>
          <w:rFonts w:ascii="Arial" w:hAnsi="Arial" w:cs="Arial"/>
        </w:rPr>
        <w:t>As a minimum contract monitoring will include:</w:t>
      </w:r>
    </w:p>
    <w:p w14:paraId="327126FF" w14:textId="7CFFE7D6" w:rsidR="00DB17E5" w:rsidRPr="00FE0CA6" w:rsidRDefault="00420670" w:rsidP="00C76CBE">
      <w:pPr>
        <w:pStyle w:val="BodyTextIndent3"/>
        <w:ind w:left="993" w:hanging="284"/>
        <w:rPr>
          <w:sz w:val="24"/>
          <w:szCs w:val="24"/>
        </w:rPr>
      </w:pPr>
      <w:r>
        <w:rPr>
          <w:sz w:val="24"/>
          <w:szCs w:val="24"/>
        </w:rPr>
        <w:t>a)</w:t>
      </w:r>
      <w:r w:rsidR="00E84732">
        <w:rPr>
          <w:sz w:val="24"/>
          <w:szCs w:val="24"/>
        </w:rPr>
        <w:tab/>
      </w:r>
      <w:r w:rsidR="00DB17E5" w:rsidRPr="00FE0CA6">
        <w:rPr>
          <w:sz w:val="24"/>
          <w:szCs w:val="24"/>
        </w:rPr>
        <w:t xml:space="preserve">A written quarterly report </w:t>
      </w:r>
      <w:r w:rsidR="00B944BA">
        <w:rPr>
          <w:sz w:val="24"/>
          <w:szCs w:val="24"/>
        </w:rPr>
        <w:t>to be reviewed subject to the performance and outcome of the service</w:t>
      </w:r>
      <w:r w:rsidR="00663146">
        <w:rPr>
          <w:sz w:val="24"/>
          <w:szCs w:val="24"/>
        </w:rPr>
        <w:t>, unless stated otherwise below:</w:t>
      </w:r>
    </w:p>
    <w:p w14:paraId="0A288D53" w14:textId="77777777" w:rsidR="00C76CBE" w:rsidRPr="0032321C" w:rsidRDefault="00C76CBE" w:rsidP="00C76CBE">
      <w:pPr>
        <w:tabs>
          <w:tab w:val="left" w:pos="709"/>
          <w:tab w:val="left" w:pos="1134"/>
          <w:tab w:val="left" w:pos="1843"/>
          <w:tab w:val="left" w:pos="2268"/>
        </w:tabs>
        <w:ind w:left="993" w:hanging="284"/>
        <w:rPr>
          <w:rFonts w:ascii="Arial" w:hAnsi="Arial" w:cs="Arial"/>
        </w:rPr>
      </w:pPr>
    </w:p>
    <w:p w14:paraId="62F06549" w14:textId="2ED257F7" w:rsidR="0032321C" w:rsidRPr="0032321C" w:rsidRDefault="00420670" w:rsidP="0032321C">
      <w:pPr>
        <w:pStyle w:val="PlainText"/>
        <w:ind w:left="993" w:hanging="284"/>
        <w:rPr>
          <w:rFonts w:ascii="Arial" w:hAnsi="Arial" w:cs="Arial"/>
          <w:sz w:val="24"/>
          <w:szCs w:val="24"/>
        </w:rPr>
      </w:pPr>
      <w:r w:rsidRPr="0032321C">
        <w:rPr>
          <w:rFonts w:ascii="Arial" w:hAnsi="Arial" w:cs="Arial"/>
          <w:sz w:val="24"/>
          <w:szCs w:val="24"/>
        </w:rPr>
        <w:t>b)</w:t>
      </w:r>
      <w:r w:rsidR="00D83E6F" w:rsidRPr="0032321C">
        <w:rPr>
          <w:rFonts w:ascii="Arial" w:hAnsi="Arial" w:cs="Arial"/>
          <w:sz w:val="24"/>
          <w:szCs w:val="24"/>
        </w:rPr>
        <w:tab/>
        <w:t>Submission of the HIA han</w:t>
      </w:r>
      <w:r w:rsidR="00E90484">
        <w:rPr>
          <w:rFonts w:ascii="Arial" w:hAnsi="Arial" w:cs="Arial"/>
          <w:sz w:val="24"/>
          <w:szCs w:val="24"/>
        </w:rPr>
        <w:t>dypersons return spread sheet:</w:t>
      </w:r>
    </w:p>
    <w:p w14:paraId="3B6A889F" w14:textId="3E6626BE" w:rsidR="0032321C" w:rsidRPr="0032321C" w:rsidRDefault="0032321C" w:rsidP="0032321C">
      <w:pPr>
        <w:pStyle w:val="PlainText"/>
        <w:ind w:left="993" w:hanging="273"/>
        <w:rPr>
          <w:rFonts w:ascii="Arial" w:hAnsi="Arial" w:cs="Arial"/>
          <w:sz w:val="24"/>
          <w:szCs w:val="24"/>
        </w:rPr>
      </w:pPr>
      <w:r>
        <w:rPr>
          <w:rFonts w:ascii="Arial" w:hAnsi="Arial" w:cs="Arial"/>
          <w:sz w:val="24"/>
          <w:szCs w:val="24"/>
        </w:rPr>
        <w:tab/>
      </w:r>
      <w:hyperlink r:id="rId16" w:history="1">
        <w:r w:rsidRPr="0032321C">
          <w:rPr>
            <w:rStyle w:val="Hyperlink"/>
            <w:rFonts w:ascii="Arial" w:hAnsi="Arial" w:cs="Arial"/>
            <w:sz w:val="24"/>
            <w:szCs w:val="24"/>
          </w:rPr>
          <w:t>http://www.foundations.uk.com/practical-info/toolkits/handyperson-financial-benefits-toolkit/</w:t>
        </w:r>
      </w:hyperlink>
    </w:p>
    <w:p w14:paraId="01081335" w14:textId="2E2311C8" w:rsidR="0032321C" w:rsidRDefault="00E90484" w:rsidP="00E90484">
      <w:pPr>
        <w:pStyle w:val="PlainText"/>
        <w:ind w:left="993"/>
        <w:rPr>
          <w:rFonts w:ascii="Arial" w:hAnsi="Arial" w:cs="Arial"/>
          <w:sz w:val="24"/>
          <w:szCs w:val="24"/>
        </w:rPr>
      </w:pPr>
      <w:r>
        <w:rPr>
          <w:rFonts w:ascii="Arial" w:hAnsi="Arial" w:cs="Arial"/>
          <w:sz w:val="24"/>
          <w:szCs w:val="24"/>
        </w:rPr>
        <w:t>Advice/Training should be organised from Foundations to complete this spreadsheet with the Authorising Officer.</w:t>
      </w:r>
      <w:r w:rsidR="000C2B90">
        <w:rPr>
          <w:rFonts w:ascii="Arial" w:hAnsi="Arial" w:cs="Arial"/>
          <w:sz w:val="24"/>
          <w:szCs w:val="24"/>
        </w:rPr>
        <w:t xml:space="preserve"> Changes to this return must be in </w:t>
      </w:r>
      <w:proofErr w:type="spellStart"/>
      <w:r w:rsidR="000C2B90">
        <w:rPr>
          <w:rFonts w:ascii="Arial" w:hAnsi="Arial" w:cs="Arial"/>
          <w:sz w:val="24"/>
          <w:szCs w:val="24"/>
        </w:rPr>
        <w:t>agreeement</w:t>
      </w:r>
      <w:proofErr w:type="spellEnd"/>
      <w:r w:rsidR="000C2B90">
        <w:rPr>
          <w:rFonts w:ascii="Arial" w:hAnsi="Arial" w:cs="Arial"/>
          <w:sz w:val="24"/>
          <w:szCs w:val="24"/>
        </w:rPr>
        <w:t xml:space="preserve"> with the Authorising Officer.</w:t>
      </w:r>
    </w:p>
    <w:p w14:paraId="46D8F706" w14:textId="77777777" w:rsidR="00E90484" w:rsidRPr="0032321C" w:rsidRDefault="00E90484" w:rsidP="00E90484">
      <w:pPr>
        <w:pStyle w:val="PlainText"/>
        <w:ind w:left="993"/>
        <w:rPr>
          <w:rFonts w:ascii="Arial" w:hAnsi="Arial" w:cs="Arial"/>
          <w:sz w:val="24"/>
          <w:szCs w:val="24"/>
        </w:rPr>
      </w:pPr>
    </w:p>
    <w:p w14:paraId="0F6F3A4E" w14:textId="4B0E9E41" w:rsidR="00DB17E5" w:rsidRPr="00E958D3" w:rsidRDefault="00420670" w:rsidP="00C76CBE">
      <w:pPr>
        <w:tabs>
          <w:tab w:val="left" w:pos="1134"/>
          <w:tab w:val="left" w:pos="1843"/>
          <w:tab w:val="left" w:pos="2268"/>
        </w:tabs>
        <w:ind w:left="993" w:hanging="284"/>
        <w:rPr>
          <w:rFonts w:ascii="Arial" w:hAnsi="Arial" w:cs="Arial"/>
        </w:rPr>
      </w:pPr>
      <w:r>
        <w:rPr>
          <w:rFonts w:ascii="Arial" w:hAnsi="Arial" w:cs="Arial"/>
        </w:rPr>
        <w:t>c)</w:t>
      </w:r>
      <w:r w:rsidR="00E84732">
        <w:rPr>
          <w:rFonts w:ascii="Arial" w:hAnsi="Arial" w:cs="Arial"/>
        </w:rPr>
        <w:tab/>
      </w:r>
      <w:r w:rsidR="00DB17E5">
        <w:rPr>
          <w:rFonts w:ascii="Arial" w:hAnsi="Arial" w:cs="Arial"/>
        </w:rPr>
        <w:t>Staffing</w:t>
      </w:r>
    </w:p>
    <w:p w14:paraId="391C7FDA" w14:textId="2D2A2274" w:rsidR="00DB17E5" w:rsidRPr="00E958D3" w:rsidRDefault="000B4D95" w:rsidP="00C76CBE">
      <w:pPr>
        <w:numPr>
          <w:ilvl w:val="0"/>
          <w:numId w:val="4"/>
        </w:numPr>
        <w:tabs>
          <w:tab w:val="clear" w:pos="720"/>
          <w:tab w:val="left" w:pos="1276"/>
          <w:tab w:val="left" w:pos="1843"/>
          <w:tab w:val="left" w:pos="2268"/>
        </w:tabs>
        <w:ind w:left="1276" w:hanging="283"/>
        <w:rPr>
          <w:rFonts w:ascii="Arial" w:hAnsi="Arial" w:cs="Arial"/>
        </w:rPr>
      </w:pPr>
      <w:r>
        <w:rPr>
          <w:rFonts w:ascii="Arial" w:hAnsi="Arial" w:cs="Arial"/>
        </w:rPr>
        <w:t xml:space="preserve">Training </w:t>
      </w:r>
      <w:r w:rsidR="00663146">
        <w:rPr>
          <w:rFonts w:ascii="Arial" w:hAnsi="Arial" w:cs="Arial"/>
        </w:rPr>
        <w:t>undertaken</w:t>
      </w:r>
      <w:r w:rsidR="00DB17E5">
        <w:rPr>
          <w:rFonts w:ascii="Arial" w:hAnsi="Arial" w:cs="Arial"/>
        </w:rPr>
        <w:t xml:space="preserve"> </w:t>
      </w:r>
    </w:p>
    <w:p w14:paraId="1561ACE8" w14:textId="77777777" w:rsidR="00DB17E5" w:rsidRDefault="00DB17E5" w:rsidP="00C76CBE">
      <w:pPr>
        <w:numPr>
          <w:ilvl w:val="0"/>
          <w:numId w:val="4"/>
        </w:numPr>
        <w:tabs>
          <w:tab w:val="clear" w:pos="720"/>
          <w:tab w:val="left" w:pos="1276"/>
        </w:tabs>
        <w:ind w:left="1276" w:hanging="283"/>
        <w:rPr>
          <w:rFonts w:ascii="Arial" w:hAnsi="Arial" w:cs="Arial"/>
        </w:rPr>
      </w:pPr>
      <w:r w:rsidRPr="00E958D3">
        <w:rPr>
          <w:rFonts w:ascii="Arial" w:hAnsi="Arial" w:cs="Arial"/>
        </w:rPr>
        <w:t>Staff levels</w:t>
      </w:r>
      <w:r>
        <w:rPr>
          <w:rFonts w:ascii="Arial" w:hAnsi="Arial" w:cs="Arial"/>
        </w:rPr>
        <w:t>, vacancies</w:t>
      </w:r>
      <w:r w:rsidRPr="00E958D3">
        <w:rPr>
          <w:rFonts w:ascii="Arial" w:hAnsi="Arial" w:cs="Arial"/>
        </w:rPr>
        <w:t xml:space="preserve"> </w:t>
      </w:r>
      <w:r>
        <w:rPr>
          <w:rFonts w:ascii="Arial" w:hAnsi="Arial" w:cs="Arial"/>
        </w:rPr>
        <w:t xml:space="preserve">&amp; </w:t>
      </w:r>
      <w:r w:rsidRPr="00E958D3">
        <w:rPr>
          <w:rFonts w:ascii="Arial" w:hAnsi="Arial" w:cs="Arial"/>
        </w:rPr>
        <w:t>turnover rate</w:t>
      </w:r>
      <w:r>
        <w:rPr>
          <w:rFonts w:ascii="Arial" w:hAnsi="Arial" w:cs="Arial"/>
        </w:rPr>
        <w:t xml:space="preserve">, </w:t>
      </w:r>
    </w:p>
    <w:p w14:paraId="5F330A89" w14:textId="089CE568" w:rsidR="00DB17E5" w:rsidRPr="00663146" w:rsidRDefault="00DB17E5" w:rsidP="00C76CBE">
      <w:pPr>
        <w:numPr>
          <w:ilvl w:val="0"/>
          <w:numId w:val="4"/>
        </w:numPr>
        <w:tabs>
          <w:tab w:val="clear" w:pos="720"/>
          <w:tab w:val="left" w:pos="1276"/>
        </w:tabs>
        <w:ind w:left="1276" w:hanging="283"/>
        <w:rPr>
          <w:rFonts w:ascii="Arial" w:hAnsi="Arial" w:cs="Arial"/>
        </w:rPr>
      </w:pPr>
      <w:r w:rsidRPr="00663146">
        <w:rPr>
          <w:rFonts w:ascii="Arial" w:hAnsi="Arial" w:cs="Arial"/>
        </w:rPr>
        <w:t xml:space="preserve">All staff to be accredited with the </w:t>
      </w:r>
      <w:r w:rsidRPr="004C2208">
        <w:rPr>
          <w:rFonts w:ascii="Arial" w:hAnsi="Arial" w:cs="Arial"/>
        </w:rPr>
        <w:t>trusted assessor competency framework</w:t>
      </w:r>
      <w:r w:rsidRPr="00663146">
        <w:rPr>
          <w:rFonts w:ascii="Arial" w:hAnsi="Arial" w:cs="Arial"/>
        </w:rPr>
        <w:t xml:space="preserve">, </w:t>
      </w:r>
      <w:r w:rsidR="00663146" w:rsidRPr="00663146">
        <w:rPr>
          <w:rFonts w:ascii="Arial" w:hAnsi="Arial" w:cs="Arial"/>
        </w:rPr>
        <w:t xml:space="preserve">and </w:t>
      </w:r>
      <w:r w:rsidR="00375C0C">
        <w:rPr>
          <w:rFonts w:ascii="Arial" w:hAnsi="Arial" w:cs="Arial"/>
        </w:rPr>
        <w:t xml:space="preserve">the provider to achieve the </w:t>
      </w:r>
      <w:r w:rsidR="00663146" w:rsidRPr="00663146">
        <w:rPr>
          <w:rFonts w:ascii="Arial" w:hAnsi="Arial" w:cs="Arial"/>
        </w:rPr>
        <w:t xml:space="preserve">Foundations </w:t>
      </w:r>
      <w:r w:rsidR="00785E9E">
        <w:rPr>
          <w:rFonts w:ascii="Arial" w:hAnsi="Arial" w:cs="Arial"/>
        </w:rPr>
        <w:t>Quality M</w:t>
      </w:r>
      <w:r w:rsidR="00663146" w:rsidRPr="00663146">
        <w:rPr>
          <w:rFonts w:ascii="Arial" w:hAnsi="Arial" w:cs="Arial"/>
        </w:rPr>
        <w:t>ark</w:t>
      </w:r>
    </w:p>
    <w:p w14:paraId="3ECD30B6" w14:textId="77777777" w:rsidR="00C76CBE" w:rsidRDefault="00C76CBE" w:rsidP="00C76CBE">
      <w:pPr>
        <w:tabs>
          <w:tab w:val="left" w:pos="1134"/>
        </w:tabs>
        <w:ind w:left="993" w:hanging="284"/>
        <w:rPr>
          <w:rFonts w:ascii="Arial" w:hAnsi="Arial" w:cs="Arial"/>
        </w:rPr>
      </w:pPr>
    </w:p>
    <w:p w14:paraId="4E27E8F5" w14:textId="414EBEA7" w:rsidR="00DB17E5" w:rsidRDefault="00420670" w:rsidP="00C76CBE">
      <w:pPr>
        <w:tabs>
          <w:tab w:val="left" w:pos="1134"/>
        </w:tabs>
        <w:ind w:left="993" w:hanging="284"/>
        <w:rPr>
          <w:rFonts w:ascii="Arial" w:hAnsi="Arial" w:cs="Arial"/>
        </w:rPr>
      </w:pPr>
      <w:r>
        <w:rPr>
          <w:rFonts w:ascii="Arial" w:hAnsi="Arial" w:cs="Arial"/>
        </w:rPr>
        <w:t>d)</w:t>
      </w:r>
      <w:r w:rsidR="00E84732">
        <w:rPr>
          <w:rFonts w:ascii="Arial" w:hAnsi="Arial" w:cs="Arial"/>
        </w:rPr>
        <w:tab/>
      </w:r>
      <w:r w:rsidR="00DB17E5">
        <w:rPr>
          <w:rFonts w:ascii="Arial" w:hAnsi="Arial" w:cs="Arial"/>
        </w:rPr>
        <w:t xml:space="preserve">Referrals </w:t>
      </w:r>
    </w:p>
    <w:p w14:paraId="6C20CC07" w14:textId="77777777" w:rsidR="00DB17E5" w:rsidRDefault="00DB17E5" w:rsidP="00C76CBE">
      <w:pPr>
        <w:numPr>
          <w:ilvl w:val="0"/>
          <w:numId w:val="4"/>
        </w:numPr>
        <w:tabs>
          <w:tab w:val="clear" w:pos="720"/>
          <w:tab w:val="left" w:pos="1276"/>
        </w:tabs>
        <w:ind w:left="1276" w:hanging="283"/>
        <w:rPr>
          <w:rFonts w:ascii="Arial" w:hAnsi="Arial" w:cs="Arial"/>
        </w:rPr>
      </w:pPr>
      <w:r>
        <w:rPr>
          <w:rFonts w:ascii="Arial" w:hAnsi="Arial" w:cs="Arial"/>
        </w:rPr>
        <w:t>Date of referral</w:t>
      </w:r>
    </w:p>
    <w:p w14:paraId="41401E41" w14:textId="77777777" w:rsidR="00DB17E5" w:rsidRDefault="00DB17E5" w:rsidP="00C76CBE">
      <w:pPr>
        <w:numPr>
          <w:ilvl w:val="0"/>
          <w:numId w:val="4"/>
        </w:numPr>
        <w:tabs>
          <w:tab w:val="clear" w:pos="720"/>
          <w:tab w:val="left" w:pos="1276"/>
        </w:tabs>
        <w:ind w:left="1276" w:hanging="283"/>
        <w:rPr>
          <w:rFonts w:ascii="Arial" w:hAnsi="Arial" w:cs="Arial"/>
        </w:rPr>
      </w:pPr>
      <w:r w:rsidRPr="00EC7882">
        <w:rPr>
          <w:rFonts w:ascii="Arial" w:hAnsi="Arial" w:cs="Arial"/>
        </w:rPr>
        <w:t xml:space="preserve">Total number of referrals; </w:t>
      </w:r>
    </w:p>
    <w:p w14:paraId="53D58B3D" w14:textId="2B597135" w:rsidR="00B7670F" w:rsidRDefault="00B7670F" w:rsidP="00C76CBE">
      <w:pPr>
        <w:numPr>
          <w:ilvl w:val="0"/>
          <w:numId w:val="4"/>
        </w:numPr>
        <w:tabs>
          <w:tab w:val="clear" w:pos="720"/>
          <w:tab w:val="left" w:pos="1276"/>
        </w:tabs>
        <w:ind w:left="1276" w:hanging="283"/>
        <w:rPr>
          <w:rFonts w:ascii="Arial" w:hAnsi="Arial" w:cs="Arial"/>
        </w:rPr>
      </w:pPr>
      <w:r>
        <w:rPr>
          <w:rFonts w:ascii="Arial" w:hAnsi="Arial" w:cs="Arial"/>
        </w:rPr>
        <w:t xml:space="preserve">Total number of referrals </w:t>
      </w:r>
      <w:r w:rsidR="00ED1EA5">
        <w:rPr>
          <w:rFonts w:ascii="Arial" w:hAnsi="Arial" w:cs="Arial"/>
        </w:rPr>
        <w:t>declined</w:t>
      </w:r>
      <w:r>
        <w:rPr>
          <w:rFonts w:ascii="Arial" w:hAnsi="Arial" w:cs="Arial"/>
        </w:rPr>
        <w:t>;</w:t>
      </w:r>
    </w:p>
    <w:p w14:paraId="1712126C" w14:textId="77777777" w:rsidR="00E55996" w:rsidRPr="00EC7882" w:rsidRDefault="00E55996" w:rsidP="00E55996">
      <w:pPr>
        <w:numPr>
          <w:ilvl w:val="0"/>
          <w:numId w:val="4"/>
        </w:numPr>
        <w:tabs>
          <w:tab w:val="clear" w:pos="720"/>
          <w:tab w:val="left" w:pos="1276"/>
        </w:tabs>
        <w:ind w:left="1276" w:hanging="283"/>
        <w:rPr>
          <w:rFonts w:ascii="Arial" w:hAnsi="Arial" w:cs="Arial"/>
        </w:rPr>
      </w:pPr>
      <w:r>
        <w:rPr>
          <w:rFonts w:ascii="Arial" w:hAnsi="Arial" w:cs="Arial"/>
        </w:rPr>
        <w:t>R</w:t>
      </w:r>
      <w:r w:rsidRPr="00EC7882">
        <w:rPr>
          <w:rFonts w:ascii="Arial" w:hAnsi="Arial" w:cs="Arial"/>
        </w:rPr>
        <w:t>eferral source e.g. self, hospital, carer</w:t>
      </w:r>
    </w:p>
    <w:p w14:paraId="08FD486C" w14:textId="77777777" w:rsidR="00E55996" w:rsidRDefault="00E55996" w:rsidP="00E55996">
      <w:pPr>
        <w:numPr>
          <w:ilvl w:val="0"/>
          <w:numId w:val="4"/>
        </w:numPr>
        <w:tabs>
          <w:tab w:val="clear" w:pos="720"/>
          <w:tab w:val="left" w:pos="1276"/>
        </w:tabs>
        <w:ind w:left="1276" w:hanging="283"/>
        <w:rPr>
          <w:rFonts w:ascii="Arial" w:hAnsi="Arial" w:cs="Arial"/>
        </w:rPr>
      </w:pPr>
      <w:r w:rsidRPr="00EC7882">
        <w:rPr>
          <w:rFonts w:ascii="Arial" w:hAnsi="Arial" w:cs="Arial"/>
        </w:rPr>
        <w:t>Referral by client type e.g. carers, older people, disabled – P</w:t>
      </w:r>
      <w:r>
        <w:rPr>
          <w:rFonts w:ascii="Arial" w:hAnsi="Arial" w:cs="Arial"/>
        </w:rPr>
        <w:t xml:space="preserve">hysical </w:t>
      </w:r>
      <w:r w:rsidRPr="00EC7882">
        <w:rPr>
          <w:rFonts w:ascii="Arial" w:hAnsi="Arial" w:cs="Arial"/>
        </w:rPr>
        <w:t>D</w:t>
      </w:r>
      <w:r>
        <w:rPr>
          <w:rFonts w:ascii="Arial" w:hAnsi="Arial" w:cs="Arial"/>
        </w:rPr>
        <w:t xml:space="preserve">isability </w:t>
      </w:r>
      <w:r w:rsidRPr="00EC7882">
        <w:rPr>
          <w:rFonts w:ascii="Arial" w:hAnsi="Arial" w:cs="Arial"/>
        </w:rPr>
        <w:t>/</w:t>
      </w:r>
      <w:r>
        <w:rPr>
          <w:rFonts w:ascii="Arial" w:hAnsi="Arial" w:cs="Arial"/>
        </w:rPr>
        <w:t xml:space="preserve"> </w:t>
      </w:r>
      <w:r w:rsidRPr="00EC7882">
        <w:rPr>
          <w:rFonts w:ascii="Arial" w:hAnsi="Arial" w:cs="Arial"/>
        </w:rPr>
        <w:t>L</w:t>
      </w:r>
      <w:r>
        <w:rPr>
          <w:rFonts w:ascii="Arial" w:hAnsi="Arial" w:cs="Arial"/>
        </w:rPr>
        <w:t xml:space="preserve">earning </w:t>
      </w:r>
      <w:r w:rsidRPr="00EC7882">
        <w:rPr>
          <w:rFonts w:ascii="Arial" w:hAnsi="Arial" w:cs="Arial"/>
        </w:rPr>
        <w:t>D</w:t>
      </w:r>
      <w:r>
        <w:rPr>
          <w:rFonts w:ascii="Arial" w:hAnsi="Arial" w:cs="Arial"/>
        </w:rPr>
        <w:t xml:space="preserve">isability </w:t>
      </w:r>
      <w:r w:rsidRPr="00EC7882">
        <w:rPr>
          <w:rFonts w:ascii="Arial" w:hAnsi="Arial" w:cs="Arial"/>
        </w:rPr>
        <w:t xml:space="preserve">/ </w:t>
      </w:r>
      <w:r>
        <w:rPr>
          <w:rFonts w:ascii="Arial" w:hAnsi="Arial" w:cs="Arial"/>
        </w:rPr>
        <w:t>Sensory / Mental Health / Substance misuse etc.</w:t>
      </w:r>
    </w:p>
    <w:p w14:paraId="77D01AE4" w14:textId="77777777" w:rsidR="00E55996" w:rsidRDefault="00E55996" w:rsidP="00E55996">
      <w:pPr>
        <w:numPr>
          <w:ilvl w:val="0"/>
          <w:numId w:val="4"/>
        </w:numPr>
        <w:tabs>
          <w:tab w:val="clear" w:pos="720"/>
          <w:tab w:val="left" w:pos="1276"/>
        </w:tabs>
        <w:ind w:left="1276" w:hanging="283"/>
        <w:rPr>
          <w:rFonts w:ascii="Arial" w:hAnsi="Arial" w:cs="Arial"/>
        </w:rPr>
      </w:pPr>
      <w:r>
        <w:rPr>
          <w:rFonts w:ascii="Arial" w:hAnsi="Arial" w:cs="Arial"/>
        </w:rPr>
        <w:t>Number of onward referrals per household and where they were referred onto</w:t>
      </w:r>
    </w:p>
    <w:p w14:paraId="78D0F42C" w14:textId="41DCE0CB" w:rsidR="00DB17E5" w:rsidRPr="00EC7882" w:rsidRDefault="00DB17E5" w:rsidP="00C76CBE">
      <w:pPr>
        <w:numPr>
          <w:ilvl w:val="0"/>
          <w:numId w:val="4"/>
        </w:numPr>
        <w:tabs>
          <w:tab w:val="clear" w:pos="720"/>
          <w:tab w:val="left" w:pos="1276"/>
        </w:tabs>
        <w:ind w:left="1276" w:hanging="283"/>
        <w:rPr>
          <w:rFonts w:ascii="Arial" w:hAnsi="Arial" w:cs="Arial"/>
        </w:rPr>
      </w:pPr>
      <w:r w:rsidRPr="00EC7882">
        <w:rPr>
          <w:rFonts w:ascii="Arial" w:hAnsi="Arial" w:cs="Arial"/>
        </w:rPr>
        <w:lastRenderedPageBreak/>
        <w:t>Number of refusals of the service, reason for refusal and where they were referred on to</w:t>
      </w:r>
      <w:r w:rsidR="00B04DD3">
        <w:rPr>
          <w:rFonts w:ascii="Arial" w:hAnsi="Arial" w:cs="Arial"/>
        </w:rPr>
        <w:t xml:space="preserve"> (this includes those who are deemed ineligible to access this service)</w:t>
      </w:r>
    </w:p>
    <w:p w14:paraId="122B1E43" w14:textId="77777777" w:rsidR="00E55996" w:rsidRPr="00EC7882" w:rsidRDefault="00E55996" w:rsidP="00E55996">
      <w:pPr>
        <w:numPr>
          <w:ilvl w:val="0"/>
          <w:numId w:val="4"/>
        </w:numPr>
        <w:tabs>
          <w:tab w:val="clear" w:pos="720"/>
          <w:tab w:val="left" w:pos="1276"/>
        </w:tabs>
        <w:ind w:left="1276" w:hanging="283"/>
        <w:rPr>
          <w:rFonts w:ascii="Arial" w:hAnsi="Arial" w:cs="Arial"/>
        </w:rPr>
      </w:pPr>
      <w:r w:rsidRPr="00EC7882">
        <w:rPr>
          <w:rFonts w:ascii="Arial" w:hAnsi="Arial" w:cs="Arial"/>
        </w:rPr>
        <w:t>Numbers of repeat business</w:t>
      </w:r>
      <w:r>
        <w:rPr>
          <w:rFonts w:ascii="Arial" w:hAnsi="Arial" w:cs="Arial"/>
        </w:rPr>
        <w:t xml:space="preserve"> from a household</w:t>
      </w:r>
    </w:p>
    <w:p w14:paraId="60D29846" w14:textId="77777777" w:rsidR="00C76CBE" w:rsidRDefault="00C76CBE" w:rsidP="00C76CBE">
      <w:pPr>
        <w:tabs>
          <w:tab w:val="left" w:pos="1134"/>
        </w:tabs>
        <w:ind w:left="709"/>
        <w:rPr>
          <w:rFonts w:ascii="Arial" w:hAnsi="Arial" w:cs="Arial"/>
        </w:rPr>
      </w:pPr>
    </w:p>
    <w:p w14:paraId="65CB84DD" w14:textId="417B4390" w:rsidR="00DB17E5" w:rsidRDefault="00420670" w:rsidP="00C76CBE">
      <w:pPr>
        <w:tabs>
          <w:tab w:val="left" w:pos="1134"/>
        </w:tabs>
        <w:ind w:left="709"/>
        <w:rPr>
          <w:rFonts w:ascii="Arial" w:hAnsi="Arial" w:cs="Arial"/>
        </w:rPr>
      </w:pPr>
      <w:r>
        <w:rPr>
          <w:rFonts w:ascii="Arial" w:hAnsi="Arial" w:cs="Arial"/>
        </w:rPr>
        <w:t>e)</w:t>
      </w:r>
      <w:r w:rsidR="00C76CBE">
        <w:rPr>
          <w:rFonts w:ascii="Arial" w:hAnsi="Arial" w:cs="Arial"/>
        </w:rPr>
        <w:t xml:space="preserve"> </w:t>
      </w:r>
      <w:r w:rsidR="00D83E6F">
        <w:rPr>
          <w:rFonts w:ascii="Arial" w:hAnsi="Arial" w:cs="Arial"/>
        </w:rPr>
        <w:t>Jobs</w:t>
      </w:r>
      <w:r w:rsidR="003F18A2">
        <w:rPr>
          <w:rFonts w:ascii="Arial" w:hAnsi="Arial" w:cs="Arial"/>
        </w:rPr>
        <w:t xml:space="preserve"> </w:t>
      </w:r>
      <w:r w:rsidR="00D83E6F">
        <w:rPr>
          <w:rFonts w:ascii="Arial" w:hAnsi="Arial" w:cs="Arial"/>
        </w:rPr>
        <w:t xml:space="preserve">&amp; </w:t>
      </w:r>
      <w:r w:rsidR="00DB17E5">
        <w:rPr>
          <w:rFonts w:ascii="Arial" w:hAnsi="Arial" w:cs="Arial"/>
        </w:rPr>
        <w:t>interventions</w:t>
      </w:r>
    </w:p>
    <w:p w14:paraId="4BB50EA8" w14:textId="6F296A85" w:rsidR="00DB17E5" w:rsidRDefault="00DB17E5" w:rsidP="00C76CBE">
      <w:pPr>
        <w:numPr>
          <w:ilvl w:val="0"/>
          <w:numId w:val="4"/>
        </w:numPr>
        <w:tabs>
          <w:tab w:val="clear" w:pos="720"/>
          <w:tab w:val="num" w:pos="993"/>
        </w:tabs>
        <w:ind w:left="1276" w:hanging="283"/>
        <w:rPr>
          <w:rFonts w:ascii="Arial" w:hAnsi="Arial" w:cs="Arial"/>
        </w:rPr>
      </w:pPr>
      <w:r>
        <w:rPr>
          <w:rFonts w:ascii="Arial" w:hAnsi="Arial" w:cs="Arial"/>
        </w:rPr>
        <w:t xml:space="preserve">The date of </w:t>
      </w:r>
      <w:r w:rsidR="00D05A30">
        <w:rPr>
          <w:rFonts w:ascii="Arial" w:hAnsi="Arial" w:cs="Arial"/>
        </w:rPr>
        <w:t>HSA</w:t>
      </w:r>
      <w:r>
        <w:rPr>
          <w:rFonts w:ascii="Arial" w:hAnsi="Arial" w:cs="Arial"/>
        </w:rPr>
        <w:t xml:space="preserve"> / first visit</w:t>
      </w:r>
    </w:p>
    <w:p w14:paraId="340218D0" w14:textId="485B0DDB" w:rsidR="00252F4E" w:rsidRDefault="00252F4E" w:rsidP="00C76CBE">
      <w:pPr>
        <w:numPr>
          <w:ilvl w:val="0"/>
          <w:numId w:val="4"/>
        </w:numPr>
        <w:tabs>
          <w:tab w:val="clear" w:pos="720"/>
          <w:tab w:val="num" w:pos="993"/>
        </w:tabs>
        <w:ind w:left="1276" w:hanging="283"/>
        <w:rPr>
          <w:rFonts w:ascii="Arial" w:hAnsi="Arial" w:cs="Arial"/>
        </w:rPr>
      </w:pPr>
      <w:r>
        <w:rPr>
          <w:rFonts w:ascii="Arial" w:hAnsi="Arial" w:cs="Arial"/>
        </w:rPr>
        <w:t>The number of HSA declined and outcomes of these jobs</w:t>
      </w:r>
      <w:r w:rsidR="004F015C">
        <w:rPr>
          <w:rFonts w:ascii="Arial" w:hAnsi="Arial" w:cs="Arial"/>
        </w:rPr>
        <w:t xml:space="preserve"> - see cl 18.4</w:t>
      </w:r>
    </w:p>
    <w:p w14:paraId="7C0021AA" w14:textId="0916A96C" w:rsidR="00DB17E5" w:rsidRDefault="00DB17E5" w:rsidP="00C76CBE">
      <w:pPr>
        <w:numPr>
          <w:ilvl w:val="0"/>
          <w:numId w:val="4"/>
        </w:numPr>
        <w:tabs>
          <w:tab w:val="clear" w:pos="720"/>
          <w:tab w:val="num" w:pos="993"/>
        </w:tabs>
        <w:ind w:left="1276" w:hanging="283"/>
        <w:rPr>
          <w:rFonts w:ascii="Arial" w:hAnsi="Arial" w:cs="Arial"/>
        </w:rPr>
      </w:pPr>
      <w:r w:rsidRPr="00EB1834">
        <w:rPr>
          <w:rFonts w:ascii="Arial" w:hAnsi="Arial" w:cs="Arial"/>
        </w:rPr>
        <w:t xml:space="preserve">The date of </w:t>
      </w:r>
      <w:r w:rsidR="00122B30">
        <w:rPr>
          <w:rFonts w:ascii="Arial" w:hAnsi="Arial" w:cs="Arial"/>
        </w:rPr>
        <w:t>job</w:t>
      </w:r>
      <w:r w:rsidRPr="00EB1834">
        <w:rPr>
          <w:rFonts w:ascii="Arial" w:hAnsi="Arial" w:cs="Arial"/>
        </w:rPr>
        <w:t xml:space="preserve"> start &amp; completion</w:t>
      </w:r>
      <w:r w:rsidR="00122B30">
        <w:rPr>
          <w:rFonts w:ascii="Arial" w:hAnsi="Arial" w:cs="Arial"/>
        </w:rPr>
        <w:t>/household</w:t>
      </w:r>
    </w:p>
    <w:p w14:paraId="2C186069" w14:textId="708B997A" w:rsidR="00663146" w:rsidRDefault="003906BD" w:rsidP="00C76CBE">
      <w:pPr>
        <w:numPr>
          <w:ilvl w:val="0"/>
          <w:numId w:val="4"/>
        </w:numPr>
        <w:tabs>
          <w:tab w:val="clear" w:pos="720"/>
          <w:tab w:val="num" w:pos="993"/>
        </w:tabs>
        <w:ind w:left="1276" w:hanging="283"/>
        <w:rPr>
          <w:rFonts w:ascii="Arial" w:hAnsi="Arial" w:cs="Arial"/>
        </w:rPr>
      </w:pPr>
      <w:r>
        <w:rPr>
          <w:rFonts w:ascii="Arial" w:hAnsi="Arial" w:cs="Arial"/>
        </w:rPr>
        <w:t xml:space="preserve">Total number of jobs </w:t>
      </w:r>
      <w:r w:rsidR="00D05A30">
        <w:rPr>
          <w:rFonts w:ascii="Arial" w:hAnsi="Arial" w:cs="Arial"/>
        </w:rPr>
        <w:t xml:space="preserve">and interventions </w:t>
      </w:r>
      <w:r w:rsidR="00A61CE6">
        <w:rPr>
          <w:rFonts w:ascii="Arial" w:hAnsi="Arial" w:cs="Arial"/>
        </w:rPr>
        <w:t>identified per household</w:t>
      </w:r>
    </w:p>
    <w:p w14:paraId="632BF845" w14:textId="2DF7D847" w:rsidR="00D05A30" w:rsidRDefault="00C76CBE" w:rsidP="00C76CBE">
      <w:pPr>
        <w:numPr>
          <w:ilvl w:val="0"/>
          <w:numId w:val="4"/>
        </w:numPr>
        <w:tabs>
          <w:tab w:val="clear" w:pos="720"/>
          <w:tab w:val="num" w:pos="993"/>
          <w:tab w:val="left" w:pos="1134"/>
        </w:tabs>
        <w:ind w:left="1276" w:hanging="283"/>
        <w:rPr>
          <w:rFonts w:ascii="Arial" w:hAnsi="Arial" w:cs="Arial"/>
        </w:rPr>
      </w:pPr>
      <w:r>
        <w:rPr>
          <w:rFonts w:ascii="Arial" w:hAnsi="Arial" w:cs="Arial"/>
        </w:rPr>
        <w:tab/>
      </w:r>
      <w:r w:rsidR="00D05A30">
        <w:rPr>
          <w:rFonts w:ascii="Arial" w:hAnsi="Arial" w:cs="Arial"/>
        </w:rPr>
        <w:t>T</w:t>
      </w:r>
      <w:r w:rsidR="00D05A30" w:rsidRPr="00E958D3">
        <w:rPr>
          <w:rFonts w:ascii="Arial" w:hAnsi="Arial" w:cs="Arial"/>
        </w:rPr>
        <w:t>ypes of jobs</w:t>
      </w:r>
      <w:r w:rsidR="00122B30">
        <w:rPr>
          <w:rFonts w:ascii="Arial" w:hAnsi="Arial" w:cs="Arial"/>
        </w:rPr>
        <w:t xml:space="preserve"> and </w:t>
      </w:r>
      <w:r w:rsidR="00D05A30">
        <w:rPr>
          <w:rFonts w:ascii="Arial" w:hAnsi="Arial" w:cs="Arial"/>
        </w:rPr>
        <w:t>interventions</w:t>
      </w:r>
      <w:r w:rsidR="00D05A30" w:rsidRPr="00E958D3">
        <w:rPr>
          <w:rFonts w:ascii="Arial" w:hAnsi="Arial" w:cs="Arial"/>
        </w:rPr>
        <w:t xml:space="preserve"> completed</w:t>
      </w:r>
      <w:r w:rsidR="00D05A30">
        <w:rPr>
          <w:rFonts w:ascii="Arial" w:hAnsi="Arial" w:cs="Arial"/>
        </w:rPr>
        <w:t xml:space="preserve"> per client </w:t>
      </w:r>
      <w:r w:rsidR="00A61CE6">
        <w:rPr>
          <w:rFonts w:ascii="Arial" w:hAnsi="Arial" w:cs="Arial"/>
        </w:rPr>
        <w:t>per</w:t>
      </w:r>
      <w:r w:rsidR="00D05A30">
        <w:rPr>
          <w:rFonts w:ascii="Arial" w:hAnsi="Arial" w:cs="Arial"/>
        </w:rPr>
        <w:t xml:space="preserve"> household</w:t>
      </w:r>
    </w:p>
    <w:p w14:paraId="576FA14B" w14:textId="6B7635A5" w:rsidR="00A61CE6" w:rsidRPr="00E958D3" w:rsidRDefault="00A61CE6" w:rsidP="00A61CE6">
      <w:pPr>
        <w:numPr>
          <w:ilvl w:val="0"/>
          <w:numId w:val="4"/>
        </w:numPr>
        <w:tabs>
          <w:tab w:val="clear" w:pos="720"/>
        </w:tabs>
        <w:ind w:left="1276" w:hanging="283"/>
        <w:rPr>
          <w:rFonts w:ascii="Arial" w:hAnsi="Arial" w:cs="Arial"/>
        </w:rPr>
      </w:pPr>
      <w:r>
        <w:rPr>
          <w:rFonts w:ascii="Arial" w:hAnsi="Arial" w:cs="Arial"/>
        </w:rPr>
        <w:t>Which jobs completed per household and which jobs were not actioned and why</w:t>
      </w:r>
    </w:p>
    <w:p w14:paraId="3E37541E" w14:textId="7990611F" w:rsidR="00DB17E5" w:rsidRPr="00E958D3" w:rsidRDefault="00DB17E5" w:rsidP="00C76CBE">
      <w:pPr>
        <w:numPr>
          <w:ilvl w:val="0"/>
          <w:numId w:val="4"/>
        </w:numPr>
        <w:tabs>
          <w:tab w:val="clear" w:pos="720"/>
          <w:tab w:val="num" w:pos="993"/>
        </w:tabs>
        <w:ind w:left="1276" w:hanging="283"/>
        <w:rPr>
          <w:rFonts w:ascii="Arial" w:hAnsi="Arial" w:cs="Arial"/>
        </w:rPr>
      </w:pPr>
      <w:r w:rsidRPr="00E958D3">
        <w:rPr>
          <w:rFonts w:ascii="Arial" w:hAnsi="Arial" w:cs="Arial"/>
        </w:rPr>
        <w:t xml:space="preserve">Number of home safety assessments completed </w:t>
      </w:r>
      <w:r w:rsidR="00E678AE">
        <w:rPr>
          <w:rFonts w:ascii="Arial" w:hAnsi="Arial" w:cs="Arial"/>
        </w:rPr>
        <w:t>/ declined &amp; reasons</w:t>
      </w:r>
    </w:p>
    <w:p w14:paraId="602C4527" w14:textId="238E3CBC" w:rsidR="00DB17E5" w:rsidRPr="00EB1834" w:rsidRDefault="00DB17E5" w:rsidP="00C76CBE">
      <w:pPr>
        <w:numPr>
          <w:ilvl w:val="0"/>
          <w:numId w:val="4"/>
        </w:numPr>
        <w:tabs>
          <w:tab w:val="clear" w:pos="720"/>
          <w:tab w:val="num" w:pos="993"/>
        </w:tabs>
        <w:ind w:left="1276" w:hanging="283"/>
        <w:rPr>
          <w:rFonts w:ascii="Arial" w:hAnsi="Arial" w:cs="Arial"/>
        </w:rPr>
      </w:pPr>
      <w:r>
        <w:rPr>
          <w:rFonts w:ascii="Arial" w:hAnsi="Arial" w:cs="Arial"/>
        </w:rPr>
        <w:t>Delive</w:t>
      </w:r>
      <w:r w:rsidR="00B7670F">
        <w:rPr>
          <w:rFonts w:ascii="Arial" w:hAnsi="Arial" w:cs="Arial"/>
        </w:rPr>
        <w:t>ry timescales; see KPIs</w:t>
      </w:r>
      <w:r w:rsidR="003F18A2">
        <w:rPr>
          <w:rFonts w:ascii="Arial" w:hAnsi="Arial" w:cs="Arial"/>
        </w:rPr>
        <w:t xml:space="preserve"> Appendix 3</w:t>
      </w:r>
    </w:p>
    <w:p w14:paraId="1D65CDF3" w14:textId="43EBE112" w:rsidR="00DB17E5" w:rsidRDefault="00F54DCB" w:rsidP="00C76CBE">
      <w:pPr>
        <w:numPr>
          <w:ilvl w:val="0"/>
          <w:numId w:val="4"/>
        </w:numPr>
        <w:tabs>
          <w:tab w:val="clear" w:pos="720"/>
          <w:tab w:val="num" w:pos="993"/>
        </w:tabs>
        <w:ind w:left="1276" w:hanging="283"/>
        <w:rPr>
          <w:rFonts w:ascii="Arial" w:hAnsi="Arial" w:cs="Arial"/>
        </w:rPr>
      </w:pPr>
      <w:r>
        <w:rPr>
          <w:rFonts w:ascii="Arial" w:hAnsi="Arial" w:cs="Arial"/>
        </w:rPr>
        <w:t>Number</w:t>
      </w:r>
      <w:r w:rsidR="00311879">
        <w:rPr>
          <w:rFonts w:ascii="Arial" w:hAnsi="Arial" w:cs="Arial"/>
        </w:rPr>
        <w:t xml:space="preserve"> of </w:t>
      </w:r>
      <w:r w:rsidR="00DB17E5">
        <w:rPr>
          <w:rFonts w:ascii="Arial" w:hAnsi="Arial" w:cs="Arial"/>
        </w:rPr>
        <w:t>’ jobs</w:t>
      </w:r>
      <w:r w:rsidR="00122B30">
        <w:rPr>
          <w:rFonts w:ascii="Arial" w:hAnsi="Arial" w:cs="Arial"/>
        </w:rPr>
        <w:t xml:space="preserve"> and </w:t>
      </w:r>
      <w:r w:rsidR="003F18A2">
        <w:rPr>
          <w:rFonts w:ascii="Arial" w:hAnsi="Arial" w:cs="Arial"/>
        </w:rPr>
        <w:t>interventions</w:t>
      </w:r>
      <w:r w:rsidR="00DB17E5">
        <w:rPr>
          <w:rFonts w:ascii="Arial" w:hAnsi="Arial" w:cs="Arial"/>
        </w:rPr>
        <w:t xml:space="preserve"> completed </w:t>
      </w:r>
    </w:p>
    <w:p w14:paraId="6F9DCB6A" w14:textId="6C7F790C" w:rsidR="00C26E46" w:rsidRDefault="00C26E46" w:rsidP="00C76CBE">
      <w:pPr>
        <w:numPr>
          <w:ilvl w:val="0"/>
          <w:numId w:val="4"/>
        </w:numPr>
        <w:tabs>
          <w:tab w:val="clear" w:pos="720"/>
          <w:tab w:val="num" w:pos="993"/>
        </w:tabs>
        <w:ind w:left="1276" w:hanging="283"/>
        <w:rPr>
          <w:rFonts w:ascii="Arial" w:hAnsi="Arial" w:cs="Arial"/>
        </w:rPr>
      </w:pPr>
      <w:r>
        <w:rPr>
          <w:rFonts w:ascii="Arial" w:hAnsi="Arial" w:cs="Arial"/>
        </w:rPr>
        <w:t>Number of hardship jobs</w:t>
      </w:r>
      <w:r w:rsidR="00122B30">
        <w:rPr>
          <w:rFonts w:ascii="Arial" w:hAnsi="Arial" w:cs="Arial"/>
        </w:rPr>
        <w:t xml:space="preserve"> and </w:t>
      </w:r>
      <w:r w:rsidR="003F18A2">
        <w:rPr>
          <w:rFonts w:ascii="Arial" w:hAnsi="Arial" w:cs="Arial"/>
        </w:rPr>
        <w:t>interventions</w:t>
      </w:r>
      <w:r>
        <w:rPr>
          <w:rFonts w:ascii="Arial" w:hAnsi="Arial" w:cs="Arial"/>
        </w:rPr>
        <w:t xml:space="preserve"> completed </w:t>
      </w:r>
    </w:p>
    <w:p w14:paraId="4213CFEE" w14:textId="0D1CC444" w:rsidR="00D945F0" w:rsidRDefault="00D945F0" w:rsidP="00C76CBE">
      <w:pPr>
        <w:numPr>
          <w:ilvl w:val="0"/>
          <w:numId w:val="4"/>
        </w:numPr>
        <w:tabs>
          <w:tab w:val="clear" w:pos="720"/>
          <w:tab w:val="num" w:pos="993"/>
        </w:tabs>
        <w:ind w:left="1276" w:hanging="283"/>
        <w:rPr>
          <w:rFonts w:ascii="Arial" w:hAnsi="Arial" w:cs="Arial"/>
        </w:rPr>
      </w:pPr>
      <w:r>
        <w:rPr>
          <w:rFonts w:ascii="Arial" w:hAnsi="Arial" w:cs="Arial"/>
        </w:rPr>
        <w:t>Number of follow up high risk priority jobs identified and completed</w:t>
      </w:r>
    </w:p>
    <w:p w14:paraId="475E311D" w14:textId="5AAF2F42" w:rsidR="00E00E21" w:rsidRDefault="00E00E21" w:rsidP="00C76CBE">
      <w:pPr>
        <w:numPr>
          <w:ilvl w:val="0"/>
          <w:numId w:val="4"/>
        </w:numPr>
        <w:tabs>
          <w:tab w:val="clear" w:pos="720"/>
          <w:tab w:val="num" w:pos="993"/>
        </w:tabs>
        <w:ind w:left="1276" w:hanging="283"/>
        <w:rPr>
          <w:rFonts w:ascii="Arial" w:hAnsi="Arial" w:cs="Arial"/>
        </w:rPr>
      </w:pPr>
      <w:r>
        <w:rPr>
          <w:rFonts w:ascii="Arial" w:hAnsi="Arial" w:cs="Arial"/>
        </w:rPr>
        <w:t>Number &amp; types of jobs</w:t>
      </w:r>
      <w:r w:rsidRPr="00E00E21">
        <w:rPr>
          <w:rFonts w:ascii="Arial" w:hAnsi="Arial" w:cs="Arial"/>
        </w:rPr>
        <w:t xml:space="preserve"> </w:t>
      </w:r>
      <w:r>
        <w:rPr>
          <w:rFonts w:ascii="Arial" w:hAnsi="Arial" w:cs="Arial"/>
        </w:rPr>
        <w:t>prioritised and why</w:t>
      </w:r>
    </w:p>
    <w:p w14:paraId="47EC4FCF" w14:textId="6680C1EF" w:rsidR="00E55996" w:rsidRDefault="00E55996" w:rsidP="00E55996">
      <w:pPr>
        <w:numPr>
          <w:ilvl w:val="0"/>
          <w:numId w:val="4"/>
        </w:numPr>
        <w:tabs>
          <w:tab w:val="clear" w:pos="720"/>
        </w:tabs>
        <w:ind w:left="1276" w:hanging="283"/>
        <w:rPr>
          <w:rFonts w:ascii="Arial" w:hAnsi="Arial" w:cs="Arial"/>
        </w:rPr>
      </w:pPr>
      <w:r>
        <w:rPr>
          <w:rFonts w:ascii="Arial" w:hAnsi="Arial" w:cs="Arial"/>
        </w:rPr>
        <w:t>Numbers paying subsidised rate 1</w:t>
      </w:r>
    </w:p>
    <w:p w14:paraId="4FBE9D34" w14:textId="749CCCE8" w:rsidR="00E55996" w:rsidRDefault="00E55996" w:rsidP="00E55996">
      <w:pPr>
        <w:numPr>
          <w:ilvl w:val="0"/>
          <w:numId w:val="4"/>
        </w:numPr>
        <w:tabs>
          <w:tab w:val="clear" w:pos="720"/>
        </w:tabs>
        <w:ind w:left="1276" w:hanging="283"/>
        <w:rPr>
          <w:rFonts w:ascii="Arial" w:hAnsi="Arial" w:cs="Arial"/>
        </w:rPr>
      </w:pPr>
      <w:r>
        <w:rPr>
          <w:rFonts w:ascii="Arial" w:hAnsi="Arial" w:cs="Arial"/>
        </w:rPr>
        <w:t>Numbers paying subsidised rate 2</w:t>
      </w:r>
    </w:p>
    <w:p w14:paraId="20B54E12" w14:textId="77777777" w:rsidR="00E55996" w:rsidRDefault="00E55996" w:rsidP="00E55996">
      <w:pPr>
        <w:numPr>
          <w:ilvl w:val="0"/>
          <w:numId w:val="4"/>
        </w:numPr>
        <w:tabs>
          <w:tab w:val="clear" w:pos="720"/>
          <w:tab w:val="num" w:pos="993"/>
        </w:tabs>
        <w:ind w:left="1276" w:hanging="283"/>
        <w:rPr>
          <w:rFonts w:ascii="Arial" w:hAnsi="Arial" w:cs="Arial"/>
        </w:rPr>
      </w:pPr>
      <w:r>
        <w:rPr>
          <w:rFonts w:ascii="Arial" w:hAnsi="Arial" w:cs="Arial"/>
        </w:rPr>
        <w:t>Number of unpaid jobs and why</w:t>
      </w:r>
    </w:p>
    <w:p w14:paraId="2BD158AD" w14:textId="77777777" w:rsidR="00A61CE6" w:rsidRDefault="00A61CE6" w:rsidP="00A61CE6">
      <w:pPr>
        <w:ind w:left="1276"/>
        <w:rPr>
          <w:rFonts w:ascii="Arial" w:hAnsi="Arial" w:cs="Arial"/>
        </w:rPr>
      </w:pPr>
    </w:p>
    <w:p w14:paraId="30F4F24E" w14:textId="15AAC93D" w:rsidR="00A61CE6" w:rsidRPr="00E55996" w:rsidRDefault="00C053C2" w:rsidP="00A61CE6">
      <w:pPr>
        <w:ind w:left="993"/>
        <w:rPr>
          <w:rFonts w:ascii="Arial" w:hAnsi="Arial" w:cs="Arial"/>
          <w:b/>
        </w:rPr>
      </w:pPr>
      <w:r w:rsidRPr="00E55996">
        <w:rPr>
          <w:rFonts w:ascii="Arial" w:hAnsi="Arial" w:cs="Arial"/>
          <w:b/>
        </w:rPr>
        <w:t>Refer to clause 21.2 for definition of intervention and jobs.</w:t>
      </w:r>
    </w:p>
    <w:p w14:paraId="4BC739E4" w14:textId="77777777" w:rsidR="00C76CBE" w:rsidRPr="00E678AE" w:rsidRDefault="00C76CBE" w:rsidP="00C76CBE">
      <w:pPr>
        <w:ind w:left="709"/>
        <w:rPr>
          <w:rFonts w:ascii="Arial" w:hAnsi="Arial" w:cs="Arial"/>
          <w:b/>
        </w:rPr>
      </w:pPr>
    </w:p>
    <w:p w14:paraId="7859877A" w14:textId="49C76588" w:rsidR="00DB17E5" w:rsidRDefault="00420670" w:rsidP="00C76CBE">
      <w:pPr>
        <w:ind w:left="709"/>
        <w:rPr>
          <w:rFonts w:ascii="Arial" w:hAnsi="Arial" w:cs="Arial"/>
        </w:rPr>
      </w:pPr>
      <w:r>
        <w:rPr>
          <w:rFonts w:ascii="Arial" w:hAnsi="Arial" w:cs="Arial"/>
        </w:rPr>
        <w:t>f)</w:t>
      </w:r>
      <w:r w:rsidR="00C76CBE">
        <w:rPr>
          <w:rFonts w:ascii="Arial" w:hAnsi="Arial" w:cs="Arial"/>
        </w:rPr>
        <w:t xml:space="preserve">  </w:t>
      </w:r>
      <w:r w:rsidR="004C74B1">
        <w:rPr>
          <w:rFonts w:ascii="Arial" w:hAnsi="Arial" w:cs="Arial"/>
        </w:rPr>
        <w:t>Customer</w:t>
      </w:r>
      <w:r w:rsidR="00311879">
        <w:rPr>
          <w:rFonts w:ascii="Arial" w:hAnsi="Arial" w:cs="Arial"/>
        </w:rPr>
        <w:t xml:space="preserve"> (C</w:t>
      </w:r>
      <w:r w:rsidR="00DE7BD6">
        <w:rPr>
          <w:rFonts w:ascii="Arial" w:hAnsi="Arial" w:cs="Arial"/>
        </w:rPr>
        <w:t>)</w:t>
      </w:r>
    </w:p>
    <w:p w14:paraId="1DAF583F" w14:textId="42006F2A" w:rsidR="00DB17E5" w:rsidRDefault="00DB17E5" w:rsidP="00C76CBE">
      <w:pPr>
        <w:numPr>
          <w:ilvl w:val="0"/>
          <w:numId w:val="4"/>
        </w:numPr>
        <w:tabs>
          <w:tab w:val="clear" w:pos="720"/>
        </w:tabs>
        <w:ind w:left="1276" w:hanging="283"/>
        <w:rPr>
          <w:rFonts w:ascii="Arial" w:hAnsi="Arial" w:cs="Arial"/>
        </w:rPr>
      </w:pPr>
      <w:r>
        <w:rPr>
          <w:rFonts w:ascii="Arial" w:hAnsi="Arial" w:cs="Arial"/>
        </w:rPr>
        <w:t xml:space="preserve">Profile of </w:t>
      </w:r>
      <w:r w:rsidR="004C74B1">
        <w:rPr>
          <w:rFonts w:ascii="Arial" w:hAnsi="Arial" w:cs="Arial"/>
        </w:rPr>
        <w:t>Customer</w:t>
      </w:r>
      <w:r>
        <w:rPr>
          <w:rFonts w:ascii="Arial" w:hAnsi="Arial" w:cs="Arial"/>
        </w:rPr>
        <w:t>s including age</w:t>
      </w:r>
      <w:r w:rsidRPr="00E958D3">
        <w:rPr>
          <w:rFonts w:ascii="Arial" w:hAnsi="Arial" w:cs="Arial"/>
        </w:rPr>
        <w:t>,</w:t>
      </w:r>
      <w:r>
        <w:rPr>
          <w:rFonts w:ascii="Arial" w:hAnsi="Arial" w:cs="Arial"/>
        </w:rPr>
        <w:t xml:space="preserve"> gender,</w:t>
      </w:r>
      <w:r w:rsidRPr="00E958D3">
        <w:rPr>
          <w:rFonts w:ascii="Arial" w:hAnsi="Arial" w:cs="Arial"/>
        </w:rPr>
        <w:t xml:space="preserve"> ethnicity </w:t>
      </w:r>
      <w:r>
        <w:rPr>
          <w:rFonts w:ascii="Arial" w:hAnsi="Arial" w:cs="Arial"/>
        </w:rPr>
        <w:t>etc</w:t>
      </w:r>
      <w:r w:rsidR="004C2208">
        <w:rPr>
          <w:rFonts w:ascii="Arial" w:hAnsi="Arial" w:cs="Arial"/>
        </w:rPr>
        <w:t>.</w:t>
      </w:r>
      <w:r>
        <w:rPr>
          <w:rFonts w:ascii="Arial" w:hAnsi="Arial" w:cs="Arial"/>
        </w:rPr>
        <w:t xml:space="preserve"> </w:t>
      </w:r>
      <w:r w:rsidR="00730781">
        <w:rPr>
          <w:rFonts w:ascii="Arial" w:hAnsi="Arial" w:cs="Arial"/>
        </w:rPr>
        <w:t>to ensure fair access</w:t>
      </w:r>
    </w:p>
    <w:p w14:paraId="6AD9255A" w14:textId="3C23BBE5" w:rsidR="00DB17E5" w:rsidRPr="00AC2A8E" w:rsidRDefault="004C74B1" w:rsidP="00C76CBE">
      <w:pPr>
        <w:numPr>
          <w:ilvl w:val="0"/>
          <w:numId w:val="4"/>
        </w:numPr>
        <w:tabs>
          <w:tab w:val="clear" w:pos="720"/>
        </w:tabs>
        <w:ind w:left="1276" w:hanging="283"/>
        <w:rPr>
          <w:rFonts w:ascii="Arial" w:hAnsi="Arial" w:cs="Arial"/>
        </w:rPr>
      </w:pPr>
      <w:r>
        <w:rPr>
          <w:rFonts w:ascii="Arial" w:hAnsi="Arial" w:cs="Arial"/>
        </w:rPr>
        <w:t>Customer</w:t>
      </w:r>
      <w:r w:rsidR="00204B7A">
        <w:rPr>
          <w:rFonts w:ascii="Arial" w:hAnsi="Arial" w:cs="Arial"/>
        </w:rPr>
        <w:t>s</w:t>
      </w:r>
      <w:r w:rsidR="00DB17E5" w:rsidRPr="00AC2A8E">
        <w:rPr>
          <w:rFonts w:ascii="Arial" w:hAnsi="Arial" w:cs="Arial"/>
        </w:rPr>
        <w:t xml:space="preserve"> by postcode</w:t>
      </w:r>
    </w:p>
    <w:p w14:paraId="277ADDF1" w14:textId="1908BE15" w:rsidR="00DB17E5" w:rsidRDefault="00DB17E5" w:rsidP="00C76CBE">
      <w:pPr>
        <w:numPr>
          <w:ilvl w:val="0"/>
          <w:numId w:val="4"/>
        </w:numPr>
        <w:tabs>
          <w:tab w:val="clear" w:pos="720"/>
        </w:tabs>
        <w:ind w:left="1276" w:hanging="283"/>
        <w:rPr>
          <w:rFonts w:ascii="Arial" w:hAnsi="Arial" w:cs="Arial"/>
        </w:rPr>
      </w:pPr>
      <w:r w:rsidRPr="00E958D3">
        <w:rPr>
          <w:rFonts w:ascii="Arial" w:hAnsi="Arial" w:cs="Arial"/>
        </w:rPr>
        <w:t xml:space="preserve">Tenure of </w:t>
      </w:r>
      <w:r w:rsidR="004C74B1">
        <w:rPr>
          <w:rFonts w:ascii="Arial" w:hAnsi="Arial" w:cs="Arial"/>
        </w:rPr>
        <w:t>Customer</w:t>
      </w:r>
      <w:r w:rsidRPr="00E958D3">
        <w:rPr>
          <w:rFonts w:ascii="Arial" w:hAnsi="Arial" w:cs="Arial"/>
        </w:rPr>
        <w:t>s accommodation</w:t>
      </w:r>
    </w:p>
    <w:p w14:paraId="53F6F0DE" w14:textId="4F347988" w:rsidR="00E55996" w:rsidRPr="00E958D3" w:rsidRDefault="00E55996" w:rsidP="00C76CBE">
      <w:pPr>
        <w:numPr>
          <w:ilvl w:val="0"/>
          <w:numId w:val="4"/>
        </w:numPr>
        <w:tabs>
          <w:tab w:val="clear" w:pos="720"/>
        </w:tabs>
        <w:ind w:left="1276" w:hanging="283"/>
        <w:rPr>
          <w:rFonts w:ascii="Arial" w:hAnsi="Arial" w:cs="Arial"/>
        </w:rPr>
      </w:pPr>
      <w:r>
        <w:rPr>
          <w:rFonts w:ascii="Arial" w:hAnsi="Arial" w:cs="Arial"/>
        </w:rPr>
        <w:t>Users satisfaction rates/views at job completion (quarterly)</w:t>
      </w:r>
    </w:p>
    <w:p w14:paraId="2FA11DED" w14:textId="1E6CCE56" w:rsidR="00DB17E5" w:rsidRDefault="00DB17E5" w:rsidP="00C76CBE">
      <w:pPr>
        <w:numPr>
          <w:ilvl w:val="0"/>
          <w:numId w:val="4"/>
        </w:numPr>
        <w:tabs>
          <w:tab w:val="clear" w:pos="720"/>
        </w:tabs>
        <w:ind w:left="1276" w:hanging="283"/>
        <w:rPr>
          <w:rFonts w:ascii="Arial" w:hAnsi="Arial" w:cs="Arial"/>
        </w:rPr>
      </w:pPr>
      <w:r w:rsidRPr="00E958D3">
        <w:rPr>
          <w:rFonts w:ascii="Arial" w:hAnsi="Arial" w:cs="Arial"/>
        </w:rPr>
        <w:t>Users views of Service</w:t>
      </w:r>
      <w:r>
        <w:rPr>
          <w:rFonts w:ascii="Arial" w:hAnsi="Arial" w:cs="Arial"/>
        </w:rPr>
        <w:t xml:space="preserve"> (client satisfaction survey)</w:t>
      </w:r>
      <w:r w:rsidRPr="00F51E51">
        <w:rPr>
          <w:rFonts w:ascii="Arial" w:hAnsi="Arial" w:cs="Arial"/>
        </w:rPr>
        <w:t xml:space="preserve"> </w:t>
      </w:r>
      <w:r w:rsidR="00663146">
        <w:rPr>
          <w:rFonts w:ascii="Arial" w:hAnsi="Arial" w:cs="Arial"/>
        </w:rPr>
        <w:t>(annual)</w:t>
      </w:r>
    </w:p>
    <w:p w14:paraId="13ED8049" w14:textId="018F00A1" w:rsidR="00DB17E5" w:rsidRDefault="00C95A2C" w:rsidP="00C76CBE">
      <w:pPr>
        <w:numPr>
          <w:ilvl w:val="0"/>
          <w:numId w:val="4"/>
        </w:numPr>
        <w:tabs>
          <w:tab w:val="clear" w:pos="720"/>
        </w:tabs>
        <w:ind w:left="1276" w:hanging="283"/>
        <w:rPr>
          <w:rFonts w:ascii="Arial" w:hAnsi="Arial" w:cs="Arial"/>
        </w:rPr>
      </w:pPr>
      <w:r>
        <w:rPr>
          <w:rFonts w:ascii="Arial" w:hAnsi="Arial" w:cs="Arial"/>
        </w:rPr>
        <w:t xml:space="preserve">Breakdown of </w:t>
      </w:r>
      <w:r w:rsidR="00DB17E5">
        <w:rPr>
          <w:rFonts w:ascii="Arial" w:hAnsi="Arial" w:cs="Arial"/>
        </w:rPr>
        <w:t xml:space="preserve">subsidised </w:t>
      </w:r>
      <w:r>
        <w:rPr>
          <w:rFonts w:ascii="Arial" w:hAnsi="Arial" w:cs="Arial"/>
        </w:rPr>
        <w:t xml:space="preserve">rate </w:t>
      </w:r>
      <w:r w:rsidR="004C74B1">
        <w:rPr>
          <w:rFonts w:ascii="Arial" w:hAnsi="Arial" w:cs="Arial"/>
        </w:rPr>
        <w:t>Customer</w:t>
      </w:r>
      <w:r w:rsidR="00204B7A">
        <w:rPr>
          <w:rFonts w:ascii="Arial" w:hAnsi="Arial" w:cs="Arial"/>
        </w:rPr>
        <w:t>s</w:t>
      </w:r>
      <w:r w:rsidR="00DB17E5">
        <w:rPr>
          <w:rFonts w:ascii="Arial" w:hAnsi="Arial" w:cs="Arial"/>
        </w:rPr>
        <w:t xml:space="preserve"> &amp; job type</w:t>
      </w:r>
      <w:r w:rsidR="00D05A30">
        <w:rPr>
          <w:rFonts w:ascii="Arial" w:hAnsi="Arial" w:cs="Arial"/>
        </w:rPr>
        <w:t xml:space="preserve"> </w:t>
      </w:r>
    </w:p>
    <w:p w14:paraId="08754BB5" w14:textId="2AB94F27" w:rsidR="00DE7BD6" w:rsidRDefault="00311879" w:rsidP="00C76CBE">
      <w:pPr>
        <w:numPr>
          <w:ilvl w:val="0"/>
          <w:numId w:val="4"/>
        </w:numPr>
        <w:tabs>
          <w:tab w:val="clear" w:pos="720"/>
        </w:tabs>
        <w:ind w:left="1276" w:hanging="283"/>
        <w:rPr>
          <w:rFonts w:ascii="Arial" w:hAnsi="Arial" w:cs="Arial"/>
        </w:rPr>
      </w:pPr>
      <w:r>
        <w:rPr>
          <w:rFonts w:ascii="Arial" w:hAnsi="Arial" w:cs="Arial"/>
        </w:rPr>
        <w:t>Reasons for C</w:t>
      </w:r>
      <w:r w:rsidR="00DE7BD6">
        <w:rPr>
          <w:rFonts w:ascii="Arial" w:hAnsi="Arial" w:cs="Arial"/>
        </w:rPr>
        <w:t xml:space="preserve"> not accepting a free HAS</w:t>
      </w:r>
    </w:p>
    <w:p w14:paraId="4014C0C6" w14:textId="705B2DE8" w:rsidR="00DE7BD6" w:rsidRDefault="00311879" w:rsidP="00C76CBE">
      <w:pPr>
        <w:numPr>
          <w:ilvl w:val="0"/>
          <w:numId w:val="4"/>
        </w:numPr>
        <w:tabs>
          <w:tab w:val="clear" w:pos="720"/>
        </w:tabs>
        <w:ind w:left="1276" w:hanging="283"/>
        <w:rPr>
          <w:rFonts w:ascii="Arial" w:hAnsi="Arial" w:cs="Arial"/>
        </w:rPr>
      </w:pPr>
      <w:r>
        <w:rPr>
          <w:rFonts w:ascii="Arial" w:hAnsi="Arial" w:cs="Arial"/>
        </w:rPr>
        <w:t>Reasons for why a C</w:t>
      </w:r>
      <w:r w:rsidR="00DE7BD6">
        <w:rPr>
          <w:rFonts w:ascii="Arial" w:hAnsi="Arial" w:cs="Arial"/>
        </w:rPr>
        <w:t xml:space="preserve"> was turned down in accessing Rate 1 and how they were referred on</w:t>
      </w:r>
    </w:p>
    <w:p w14:paraId="08913F3F" w14:textId="7F044F8B" w:rsidR="00DE7BD6" w:rsidRDefault="00DE7BD6" w:rsidP="00C76CBE">
      <w:pPr>
        <w:numPr>
          <w:ilvl w:val="0"/>
          <w:numId w:val="4"/>
        </w:numPr>
        <w:tabs>
          <w:tab w:val="clear" w:pos="720"/>
        </w:tabs>
        <w:ind w:left="1276" w:hanging="283"/>
        <w:rPr>
          <w:rFonts w:ascii="Arial" w:hAnsi="Arial" w:cs="Arial"/>
        </w:rPr>
      </w:pPr>
      <w:r>
        <w:rPr>
          <w:rFonts w:ascii="Arial" w:hAnsi="Arial" w:cs="Arial"/>
        </w:rPr>
        <w:t>Reasons why hardship funds were allocated</w:t>
      </w:r>
    </w:p>
    <w:p w14:paraId="1154D88D" w14:textId="302E4E38" w:rsidR="00DE7BD6" w:rsidRDefault="00122B30" w:rsidP="00C76CBE">
      <w:pPr>
        <w:numPr>
          <w:ilvl w:val="0"/>
          <w:numId w:val="4"/>
        </w:numPr>
        <w:tabs>
          <w:tab w:val="clear" w:pos="720"/>
        </w:tabs>
        <w:ind w:left="1276" w:hanging="283"/>
        <w:rPr>
          <w:rFonts w:ascii="Arial" w:hAnsi="Arial" w:cs="Arial"/>
        </w:rPr>
      </w:pPr>
      <w:r>
        <w:rPr>
          <w:rFonts w:ascii="Arial" w:hAnsi="Arial" w:cs="Arial"/>
        </w:rPr>
        <w:t xml:space="preserve">Reasons why any jobs and </w:t>
      </w:r>
      <w:r w:rsidR="003F18A2">
        <w:rPr>
          <w:rFonts w:ascii="Arial" w:hAnsi="Arial" w:cs="Arial"/>
        </w:rPr>
        <w:t>interventions</w:t>
      </w:r>
      <w:r w:rsidR="00DE7BD6">
        <w:rPr>
          <w:rFonts w:ascii="Arial" w:hAnsi="Arial" w:cs="Arial"/>
        </w:rPr>
        <w:t xml:space="preserve"> turned down</w:t>
      </w:r>
    </w:p>
    <w:p w14:paraId="4172E9DB" w14:textId="0ED52B14" w:rsidR="00DE7BD6" w:rsidRDefault="00DE7BD6" w:rsidP="00C76CBE">
      <w:pPr>
        <w:numPr>
          <w:ilvl w:val="0"/>
          <w:numId w:val="4"/>
        </w:numPr>
        <w:tabs>
          <w:tab w:val="clear" w:pos="720"/>
        </w:tabs>
        <w:ind w:left="1276" w:hanging="283"/>
        <w:rPr>
          <w:rFonts w:ascii="Arial" w:hAnsi="Arial" w:cs="Arial"/>
        </w:rPr>
      </w:pPr>
      <w:r>
        <w:rPr>
          <w:rFonts w:ascii="Arial" w:hAnsi="Arial" w:cs="Arial"/>
        </w:rPr>
        <w:t>Reporting on any regular request for jobs</w:t>
      </w:r>
    </w:p>
    <w:p w14:paraId="6B008AAE" w14:textId="3D338DAD" w:rsidR="00DE7BD6" w:rsidRDefault="00311879" w:rsidP="00C76CBE">
      <w:pPr>
        <w:numPr>
          <w:ilvl w:val="0"/>
          <w:numId w:val="4"/>
        </w:numPr>
        <w:tabs>
          <w:tab w:val="clear" w:pos="720"/>
        </w:tabs>
        <w:ind w:left="1276" w:hanging="283"/>
        <w:rPr>
          <w:rFonts w:ascii="Arial" w:hAnsi="Arial" w:cs="Arial"/>
        </w:rPr>
      </w:pPr>
      <w:r>
        <w:rPr>
          <w:rFonts w:ascii="Arial" w:hAnsi="Arial" w:cs="Arial"/>
        </w:rPr>
        <w:t>Reporting on C</w:t>
      </w:r>
      <w:r w:rsidR="00DE7BD6">
        <w:rPr>
          <w:rFonts w:ascii="Arial" w:hAnsi="Arial" w:cs="Arial"/>
        </w:rPr>
        <w:t xml:space="preserve"> involvement </w:t>
      </w:r>
      <w:r w:rsidR="000951F5">
        <w:rPr>
          <w:rFonts w:ascii="Arial" w:hAnsi="Arial" w:cs="Arial"/>
        </w:rPr>
        <w:t>- see clause 22.3</w:t>
      </w:r>
    </w:p>
    <w:p w14:paraId="195F1E9A" w14:textId="77777777" w:rsidR="00DB17E5" w:rsidRDefault="00DB17E5" w:rsidP="00C76CBE">
      <w:pPr>
        <w:tabs>
          <w:tab w:val="left" w:pos="1134"/>
        </w:tabs>
        <w:ind w:left="360"/>
        <w:rPr>
          <w:rFonts w:ascii="Arial" w:hAnsi="Arial" w:cs="Arial"/>
        </w:rPr>
      </w:pPr>
    </w:p>
    <w:p w14:paraId="7125C89E" w14:textId="4603603A" w:rsidR="00DB17E5" w:rsidRDefault="00420670" w:rsidP="00C76CBE">
      <w:pPr>
        <w:ind w:left="993" w:hanging="284"/>
        <w:rPr>
          <w:rFonts w:ascii="Arial" w:hAnsi="Arial" w:cs="Arial"/>
        </w:rPr>
      </w:pPr>
      <w:r>
        <w:rPr>
          <w:rFonts w:ascii="Arial" w:hAnsi="Arial" w:cs="Arial"/>
        </w:rPr>
        <w:t>g)</w:t>
      </w:r>
      <w:r w:rsidR="00E84732">
        <w:rPr>
          <w:rFonts w:ascii="Arial" w:hAnsi="Arial" w:cs="Arial"/>
        </w:rPr>
        <w:tab/>
      </w:r>
      <w:r w:rsidR="00DB17E5">
        <w:rPr>
          <w:rFonts w:ascii="Arial" w:hAnsi="Arial" w:cs="Arial"/>
        </w:rPr>
        <w:t>Back office</w:t>
      </w:r>
    </w:p>
    <w:p w14:paraId="518E4AF6" w14:textId="77777777" w:rsidR="00DB17E5" w:rsidRPr="00E958D3" w:rsidRDefault="00DB17E5" w:rsidP="00C76CBE">
      <w:pPr>
        <w:numPr>
          <w:ilvl w:val="0"/>
          <w:numId w:val="4"/>
        </w:numPr>
        <w:tabs>
          <w:tab w:val="clear" w:pos="720"/>
        </w:tabs>
        <w:ind w:left="1276" w:hanging="283"/>
        <w:rPr>
          <w:rFonts w:ascii="Arial" w:hAnsi="Arial" w:cs="Arial"/>
        </w:rPr>
      </w:pPr>
      <w:r>
        <w:rPr>
          <w:rFonts w:ascii="Arial" w:hAnsi="Arial" w:cs="Arial"/>
        </w:rPr>
        <w:t>Actions taken to improve the service from client feedback/survey etc.</w:t>
      </w:r>
    </w:p>
    <w:p w14:paraId="5ADE990E" w14:textId="77777777" w:rsidR="00DB17E5" w:rsidRPr="00E958D3" w:rsidRDefault="00DB17E5" w:rsidP="00C76CBE">
      <w:pPr>
        <w:numPr>
          <w:ilvl w:val="0"/>
          <w:numId w:val="4"/>
        </w:numPr>
        <w:tabs>
          <w:tab w:val="clear" w:pos="720"/>
        </w:tabs>
        <w:ind w:left="1276" w:hanging="283"/>
        <w:rPr>
          <w:rFonts w:ascii="Arial" w:hAnsi="Arial" w:cs="Arial"/>
        </w:rPr>
      </w:pPr>
      <w:r w:rsidRPr="00E958D3">
        <w:rPr>
          <w:rFonts w:ascii="Arial" w:hAnsi="Arial" w:cs="Arial"/>
        </w:rPr>
        <w:t>Number of complaints</w:t>
      </w:r>
      <w:r>
        <w:rPr>
          <w:rFonts w:ascii="Arial" w:hAnsi="Arial" w:cs="Arial"/>
        </w:rPr>
        <w:t>/compliments</w:t>
      </w:r>
      <w:r w:rsidRPr="00E958D3">
        <w:rPr>
          <w:rFonts w:ascii="Arial" w:hAnsi="Arial" w:cs="Arial"/>
        </w:rPr>
        <w:t xml:space="preserve"> and action taken</w:t>
      </w:r>
    </w:p>
    <w:p w14:paraId="28A29830" w14:textId="76FA45C1" w:rsidR="00DB17E5" w:rsidRDefault="00DB17E5" w:rsidP="00C76CBE">
      <w:pPr>
        <w:numPr>
          <w:ilvl w:val="0"/>
          <w:numId w:val="4"/>
        </w:numPr>
        <w:tabs>
          <w:tab w:val="clear" w:pos="720"/>
        </w:tabs>
        <w:ind w:left="1276" w:hanging="283"/>
        <w:rPr>
          <w:rFonts w:ascii="Arial" w:hAnsi="Arial" w:cs="Arial"/>
        </w:rPr>
      </w:pPr>
      <w:r>
        <w:rPr>
          <w:rFonts w:ascii="Arial" w:hAnsi="Arial" w:cs="Arial"/>
        </w:rPr>
        <w:t>Financial information showing income &amp; ex</w:t>
      </w:r>
      <w:r w:rsidR="00C95A2C">
        <w:rPr>
          <w:rFonts w:ascii="Arial" w:hAnsi="Arial" w:cs="Arial"/>
        </w:rPr>
        <w:t xml:space="preserve">penditure; average cost/client </w:t>
      </w:r>
      <w:r>
        <w:rPr>
          <w:rFonts w:ascii="Arial" w:hAnsi="Arial" w:cs="Arial"/>
        </w:rPr>
        <w:t xml:space="preserve"> </w:t>
      </w:r>
    </w:p>
    <w:p w14:paraId="7A52FE36" w14:textId="290145A7" w:rsidR="00C67695" w:rsidRDefault="00C67695" w:rsidP="00C76CBE">
      <w:pPr>
        <w:numPr>
          <w:ilvl w:val="0"/>
          <w:numId w:val="4"/>
        </w:numPr>
        <w:tabs>
          <w:tab w:val="clear" w:pos="720"/>
        </w:tabs>
        <w:ind w:left="1276" w:hanging="283"/>
        <w:rPr>
          <w:rFonts w:ascii="Arial" w:hAnsi="Arial" w:cs="Arial"/>
        </w:rPr>
      </w:pPr>
      <w:r>
        <w:rPr>
          <w:rFonts w:ascii="Arial" w:hAnsi="Arial" w:cs="Arial"/>
        </w:rPr>
        <w:t>Business plan</w:t>
      </w:r>
    </w:p>
    <w:p w14:paraId="00B524B6" w14:textId="77777777" w:rsidR="00DB17E5" w:rsidRDefault="00DB17E5" w:rsidP="00C76CBE">
      <w:pPr>
        <w:numPr>
          <w:ilvl w:val="0"/>
          <w:numId w:val="4"/>
        </w:numPr>
        <w:tabs>
          <w:tab w:val="clear" w:pos="720"/>
        </w:tabs>
        <w:ind w:left="1276" w:hanging="283"/>
        <w:rPr>
          <w:rFonts w:ascii="Arial" w:hAnsi="Arial" w:cs="Arial"/>
        </w:rPr>
      </w:pPr>
      <w:r>
        <w:rPr>
          <w:rFonts w:ascii="Arial" w:hAnsi="Arial" w:cs="Arial"/>
        </w:rPr>
        <w:t>Record and supply information against local KPIs for handyperson services</w:t>
      </w:r>
    </w:p>
    <w:p w14:paraId="404E013B" w14:textId="59652D26" w:rsidR="00DB17E5" w:rsidRDefault="00DB17E5" w:rsidP="00C76CBE">
      <w:pPr>
        <w:numPr>
          <w:ilvl w:val="0"/>
          <w:numId w:val="4"/>
        </w:numPr>
        <w:tabs>
          <w:tab w:val="clear" w:pos="720"/>
        </w:tabs>
        <w:ind w:left="1276" w:hanging="283"/>
        <w:rPr>
          <w:rFonts w:ascii="Arial" w:hAnsi="Arial" w:cs="Arial"/>
        </w:rPr>
      </w:pPr>
      <w:r>
        <w:rPr>
          <w:rFonts w:ascii="Arial" w:hAnsi="Arial" w:cs="Arial"/>
        </w:rPr>
        <w:t xml:space="preserve">How the service meets </w:t>
      </w:r>
      <w:r w:rsidRPr="00C95A2C">
        <w:rPr>
          <w:rFonts w:ascii="Arial" w:hAnsi="Arial" w:cs="Arial"/>
        </w:rPr>
        <w:t xml:space="preserve">ASCOF </w:t>
      </w:r>
      <w:r>
        <w:rPr>
          <w:rFonts w:ascii="Arial" w:hAnsi="Arial" w:cs="Arial"/>
        </w:rPr>
        <w:t xml:space="preserve">outcomes and </w:t>
      </w:r>
      <w:r w:rsidR="00C95A2C">
        <w:rPr>
          <w:rFonts w:ascii="Arial" w:hAnsi="Arial" w:cs="Arial"/>
        </w:rPr>
        <w:t xml:space="preserve">Foundations </w:t>
      </w:r>
      <w:r>
        <w:rPr>
          <w:rFonts w:ascii="Arial" w:hAnsi="Arial" w:cs="Arial"/>
        </w:rPr>
        <w:t>Q</w:t>
      </w:r>
      <w:r w:rsidR="00F53990">
        <w:rPr>
          <w:rFonts w:ascii="Arial" w:hAnsi="Arial" w:cs="Arial"/>
        </w:rPr>
        <w:t xml:space="preserve">uality Assessment </w:t>
      </w:r>
      <w:r>
        <w:rPr>
          <w:rFonts w:ascii="Arial" w:hAnsi="Arial" w:cs="Arial"/>
        </w:rPr>
        <w:t>F</w:t>
      </w:r>
      <w:r w:rsidR="00F53990">
        <w:rPr>
          <w:rFonts w:ascii="Arial" w:hAnsi="Arial" w:cs="Arial"/>
        </w:rPr>
        <w:t>ramework</w:t>
      </w:r>
      <w:r w:rsidR="00C95A2C">
        <w:rPr>
          <w:rFonts w:ascii="Arial" w:hAnsi="Arial" w:cs="Arial"/>
        </w:rPr>
        <w:t xml:space="preserve"> measures</w:t>
      </w:r>
    </w:p>
    <w:p w14:paraId="655114F6" w14:textId="710DE871" w:rsidR="00D05A30" w:rsidRPr="00E958D3" w:rsidRDefault="00D05A30" w:rsidP="00C76CBE">
      <w:pPr>
        <w:numPr>
          <w:ilvl w:val="0"/>
          <w:numId w:val="4"/>
        </w:numPr>
        <w:tabs>
          <w:tab w:val="clear" w:pos="720"/>
        </w:tabs>
        <w:ind w:left="1276" w:hanging="283"/>
        <w:rPr>
          <w:rFonts w:ascii="Arial" w:hAnsi="Arial" w:cs="Arial"/>
        </w:rPr>
      </w:pPr>
      <w:r>
        <w:rPr>
          <w:rFonts w:ascii="Arial" w:hAnsi="Arial" w:cs="Arial"/>
        </w:rPr>
        <w:lastRenderedPageBreak/>
        <w:t>How the sustainability agenda and environmental impact is being managed</w:t>
      </w:r>
    </w:p>
    <w:p w14:paraId="0B92073C" w14:textId="77777777" w:rsidR="00DB17E5" w:rsidRDefault="00DB17E5" w:rsidP="00C76CBE">
      <w:pPr>
        <w:tabs>
          <w:tab w:val="left" w:pos="1134"/>
          <w:tab w:val="left" w:pos="1843"/>
        </w:tabs>
        <w:ind w:left="2265"/>
        <w:rPr>
          <w:rFonts w:ascii="Arial" w:hAnsi="Arial" w:cs="Arial"/>
        </w:rPr>
      </w:pPr>
    </w:p>
    <w:p w14:paraId="60B88883" w14:textId="7BBAB88E" w:rsidR="00D05A30" w:rsidRPr="00D05A30" w:rsidRDefault="00420670" w:rsidP="00C76CBE">
      <w:pPr>
        <w:tabs>
          <w:tab w:val="left" w:pos="1134"/>
          <w:tab w:val="left" w:pos="1843"/>
        </w:tabs>
        <w:ind w:left="720"/>
        <w:rPr>
          <w:rFonts w:ascii="Arial" w:hAnsi="Arial" w:cs="Arial"/>
          <w:color w:val="FF0000"/>
        </w:rPr>
      </w:pPr>
      <w:r>
        <w:rPr>
          <w:rFonts w:ascii="Arial" w:hAnsi="Arial" w:cs="Arial"/>
        </w:rPr>
        <w:t>h)</w:t>
      </w:r>
      <w:r>
        <w:rPr>
          <w:rFonts w:ascii="Arial" w:hAnsi="Arial" w:cs="Arial"/>
        </w:rPr>
        <w:tab/>
      </w:r>
      <w:r w:rsidR="00D05A30">
        <w:rPr>
          <w:rFonts w:ascii="Arial" w:hAnsi="Arial" w:cs="Arial"/>
        </w:rPr>
        <w:t>KIPs</w:t>
      </w:r>
      <w:r w:rsidR="00C67695">
        <w:rPr>
          <w:rFonts w:ascii="Arial" w:hAnsi="Arial" w:cs="Arial"/>
        </w:rPr>
        <w:t xml:space="preserve"> </w:t>
      </w:r>
      <w:r w:rsidR="00A3579C">
        <w:rPr>
          <w:rFonts w:ascii="Arial" w:hAnsi="Arial" w:cs="Arial"/>
        </w:rPr>
        <w:t>(</w:t>
      </w:r>
      <w:r w:rsidR="00D05A30" w:rsidRPr="00A3579C">
        <w:rPr>
          <w:rFonts w:ascii="Arial" w:hAnsi="Arial" w:cs="Arial"/>
        </w:rPr>
        <w:t xml:space="preserve">see Appendix </w:t>
      </w:r>
      <w:r w:rsidR="00DE54A0" w:rsidRPr="00A3579C">
        <w:rPr>
          <w:rFonts w:ascii="Arial" w:hAnsi="Arial" w:cs="Arial"/>
        </w:rPr>
        <w:t>3</w:t>
      </w:r>
      <w:r w:rsidR="00A3579C">
        <w:rPr>
          <w:rFonts w:ascii="Arial" w:hAnsi="Arial" w:cs="Arial"/>
        </w:rPr>
        <w:t>)</w:t>
      </w:r>
    </w:p>
    <w:p w14:paraId="140A0D9A" w14:textId="77777777" w:rsidR="00D05A30" w:rsidRPr="00E958D3" w:rsidRDefault="00D05A30" w:rsidP="00C76CBE">
      <w:pPr>
        <w:tabs>
          <w:tab w:val="left" w:pos="1134"/>
          <w:tab w:val="left" w:pos="1843"/>
        </w:tabs>
        <w:ind w:left="2265"/>
        <w:rPr>
          <w:rFonts w:ascii="Arial" w:hAnsi="Arial" w:cs="Arial"/>
        </w:rPr>
      </w:pPr>
    </w:p>
    <w:p w14:paraId="7C2C3CB8" w14:textId="20FD1FDA" w:rsidR="00DB17E5" w:rsidRPr="00C76CBE" w:rsidRDefault="00C76CBE" w:rsidP="00C76CBE">
      <w:pPr>
        <w:pStyle w:val="ListParagraph"/>
        <w:numPr>
          <w:ilvl w:val="0"/>
          <w:numId w:val="41"/>
        </w:numPr>
        <w:tabs>
          <w:tab w:val="left" w:pos="2268"/>
        </w:tabs>
        <w:ind w:left="993" w:hanging="284"/>
        <w:rPr>
          <w:rFonts w:ascii="Arial" w:hAnsi="Arial" w:cs="Arial"/>
        </w:rPr>
      </w:pPr>
      <w:r>
        <w:rPr>
          <w:rFonts w:ascii="Arial" w:hAnsi="Arial" w:cs="Arial"/>
        </w:rPr>
        <w:t xml:space="preserve"> </w:t>
      </w:r>
      <w:r w:rsidR="00DB17E5" w:rsidRPr="00C76CBE">
        <w:rPr>
          <w:rFonts w:ascii="Arial" w:hAnsi="Arial" w:cs="Arial"/>
        </w:rPr>
        <w:t>A regular review meeting which will consider:</w:t>
      </w:r>
    </w:p>
    <w:p w14:paraId="68F0092D" w14:textId="125206DC" w:rsidR="00DB17E5" w:rsidRPr="00E958D3" w:rsidRDefault="00C67695" w:rsidP="00C76CBE">
      <w:pPr>
        <w:numPr>
          <w:ilvl w:val="0"/>
          <w:numId w:val="5"/>
        </w:numPr>
        <w:tabs>
          <w:tab w:val="clear" w:pos="720"/>
        </w:tabs>
        <w:ind w:left="1276" w:hanging="283"/>
        <w:rPr>
          <w:rFonts w:ascii="Arial" w:hAnsi="Arial" w:cs="Arial"/>
        </w:rPr>
      </w:pPr>
      <w:r>
        <w:rPr>
          <w:rFonts w:ascii="Arial" w:hAnsi="Arial" w:cs="Arial"/>
        </w:rPr>
        <w:t>Contract c</w:t>
      </w:r>
      <w:r w:rsidR="00DB17E5" w:rsidRPr="00E958D3">
        <w:rPr>
          <w:rFonts w:ascii="Arial" w:hAnsi="Arial" w:cs="Arial"/>
        </w:rPr>
        <w:t>ompliance</w:t>
      </w:r>
    </w:p>
    <w:p w14:paraId="5B9CFA2F" w14:textId="50330ECB" w:rsidR="00DB17E5" w:rsidRPr="00E958D3" w:rsidRDefault="00C67695" w:rsidP="00C76CBE">
      <w:pPr>
        <w:numPr>
          <w:ilvl w:val="0"/>
          <w:numId w:val="5"/>
        </w:numPr>
        <w:tabs>
          <w:tab w:val="clear" w:pos="720"/>
        </w:tabs>
        <w:ind w:left="1276" w:hanging="283"/>
        <w:rPr>
          <w:rFonts w:ascii="Arial" w:hAnsi="Arial" w:cs="Arial"/>
        </w:rPr>
      </w:pPr>
      <w:r>
        <w:rPr>
          <w:rFonts w:ascii="Arial" w:hAnsi="Arial" w:cs="Arial"/>
        </w:rPr>
        <w:t>Quality a</w:t>
      </w:r>
      <w:r w:rsidR="00DB17E5" w:rsidRPr="00E958D3">
        <w:rPr>
          <w:rFonts w:ascii="Arial" w:hAnsi="Arial" w:cs="Arial"/>
        </w:rPr>
        <w:t>ssurance</w:t>
      </w:r>
    </w:p>
    <w:p w14:paraId="3036BA10" w14:textId="77777777" w:rsidR="00DB17E5" w:rsidRPr="00E958D3" w:rsidRDefault="00DB17E5" w:rsidP="00C76CBE">
      <w:pPr>
        <w:numPr>
          <w:ilvl w:val="0"/>
          <w:numId w:val="5"/>
        </w:numPr>
        <w:tabs>
          <w:tab w:val="clear" w:pos="720"/>
        </w:tabs>
        <w:ind w:left="1276" w:hanging="283"/>
        <w:rPr>
          <w:rFonts w:ascii="Arial" w:hAnsi="Arial" w:cs="Arial"/>
        </w:rPr>
      </w:pPr>
      <w:r w:rsidRPr="00E958D3">
        <w:rPr>
          <w:rFonts w:ascii="Arial" w:hAnsi="Arial" w:cs="Arial"/>
        </w:rPr>
        <w:t>Activity levels</w:t>
      </w:r>
    </w:p>
    <w:p w14:paraId="3E8CBB40" w14:textId="77777777" w:rsidR="00DB17E5" w:rsidRPr="00E958D3" w:rsidRDefault="00DB17E5" w:rsidP="00C76CBE">
      <w:pPr>
        <w:numPr>
          <w:ilvl w:val="0"/>
          <w:numId w:val="5"/>
        </w:numPr>
        <w:tabs>
          <w:tab w:val="clear" w:pos="720"/>
        </w:tabs>
        <w:ind w:left="1276" w:hanging="283"/>
        <w:rPr>
          <w:rFonts w:ascii="Arial" w:hAnsi="Arial" w:cs="Arial"/>
        </w:rPr>
      </w:pPr>
      <w:r w:rsidRPr="00E958D3">
        <w:rPr>
          <w:rFonts w:ascii="Arial" w:hAnsi="Arial" w:cs="Arial"/>
        </w:rPr>
        <w:t>Current issues</w:t>
      </w:r>
    </w:p>
    <w:p w14:paraId="37F84C02" w14:textId="77777777" w:rsidR="00DB17E5" w:rsidRPr="00E958D3" w:rsidRDefault="00DB17E5" w:rsidP="00C76CBE">
      <w:pPr>
        <w:numPr>
          <w:ilvl w:val="0"/>
          <w:numId w:val="5"/>
        </w:numPr>
        <w:tabs>
          <w:tab w:val="clear" w:pos="720"/>
        </w:tabs>
        <w:ind w:left="1276" w:hanging="283"/>
        <w:rPr>
          <w:rFonts w:ascii="Arial" w:hAnsi="Arial" w:cs="Arial"/>
        </w:rPr>
      </w:pPr>
      <w:r w:rsidRPr="00E958D3">
        <w:rPr>
          <w:rFonts w:ascii="Arial" w:hAnsi="Arial" w:cs="Arial"/>
        </w:rPr>
        <w:t>Specification changes</w:t>
      </w:r>
    </w:p>
    <w:p w14:paraId="4B88C6B0" w14:textId="35143626" w:rsidR="00DB17E5" w:rsidRDefault="00C67695" w:rsidP="00C76CBE">
      <w:pPr>
        <w:numPr>
          <w:ilvl w:val="0"/>
          <w:numId w:val="5"/>
        </w:numPr>
        <w:tabs>
          <w:tab w:val="clear" w:pos="720"/>
        </w:tabs>
        <w:ind w:left="1276" w:hanging="283"/>
        <w:rPr>
          <w:rFonts w:ascii="Arial" w:hAnsi="Arial" w:cs="Arial"/>
        </w:rPr>
      </w:pPr>
      <w:r>
        <w:rPr>
          <w:rFonts w:ascii="Arial" w:hAnsi="Arial" w:cs="Arial"/>
        </w:rPr>
        <w:t>Quality d</w:t>
      </w:r>
      <w:r w:rsidR="00DB17E5" w:rsidRPr="00E958D3">
        <w:rPr>
          <w:rFonts w:ascii="Arial" w:hAnsi="Arial" w:cs="Arial"/>
        </w:rPr>
        <w:t>evelopment</w:t>
      </w:r>
    </w:p>
    <w:p w14:paraId="2337E043" w14:textId="31A3253C" w:rsidR="00C67695" w:rsidRPr="00E958D3" w:rsidRDefault="00C67695" w:rsidP="00C76CBE">
      <w:pPr>
        <w:numPr>
          <w:ilvl w:val="0"/>
          <w:numId w:val="5"/>
        </w:numPr>
        <w:tabs>
          <w:tab w:val="clear" w:pos="720"/>
        </w:tabs>
        <w:ind w:left="1276" w:hanging="283"/>
        <w:rPr>
          <w:rFonts w:ascii="Arial" w:hAnsi="Arial" w:cs="Arial"/>
        </w:rPr>
      </w:pPr>
      <w:r>
        <w:rPr>
          <w:rFonts w:ascii="Arial" w:hAnsi="Arial" w:cs="Arial"/>
        </w:rPr>
        <w:t>Business development</w:t>
      </w:r>
    </w:p>
    <w:p w14:paraId="2D111BB2" w14:textId="77777777" w:rsidR="00F433E5" w:rsidRDefault="00F433E5" w:rsidP="00C76CBE">
      <w:pPr>
        <w:tabs>
          <w:tab w:val="left" w:pos="1134"/>
          <w:tab w:val="left" w:pos="1843"/>
          <w:tab w:val="left" w:pos="2268"/>
        </w:tabs>
        <w:rPr>
          <w:rFonts w:ascii="Arial" w:hAnsi="Arial" w:cs="Arial"/>
        </w:rPr>
      </w:pPr>
    </w:p>
    <w:p w14:paraId="5193BA70" w14:textId="19A27852" w:rsidR="00F433E5" w:rsidRPr="00652292" w:rsidRDefault="00F433E5" w:rsidP="00C76CBE">
      <w:pPr>
        <w:pStyle w:val="BodyTextIndent2"/>
        <w:numPr>
          <w:ilvl w:val="0"/>
          <w:numId w:val="41"/>
        </w:numPr>
        <w:tabs>
          <w:tab w:val="left" w:pos="0"/>
        </w:tabs>
        <w:rPr>
          <w:b w:val="0"/>
          <w:sz w:val="24"/>
        </w:rPr>
      </w:pPr>
      <w:r w:rsidRPr="00652292">
        <w:rPr>
          <w:b w:val="0"/>
          <w:sz w:val="24"/>
        </w:rPr>
        <w:t xml:space="preserve">Evaluation of the service </w:t>
      </w:r>
      <w:r>
        <w:rPr>
          <w:b w:val="0"/>
          <w:sz w:val="24"/>
        </w:rPr>
        <w:t>will be based on</w:t>
      </w:r>
      <w:r w:rsidRPr="00652292">
        <w:rPr>
          <w:b w:val="0"/>
          <w:sz w:val="24"/>
        </w:rPr>
        <w:t>:</w:t>
      </w:r>
    </w:p>
    <w:p w14:paraId="3F51046E" w14:textId="77777777" w:rsidR="00F433E5" w:rsidRPr="00652292" w:rsidRDefault="00F433E5" w:rsidP="00C76CBE">
      <w:pPr>
        <w:pStyle w:val="BodyTextIndent2"/>
        <w:numPr>
          <w:ilvl w:val="0"/>
          <w:numId w:val="6"/>
        </w:numPr>
        <w:tabs>
          <w:tab w:val="clear" w:pos="720"/>
        </w:tabs>
        <w:ind w:left="1276" w:hanging="283"/>
        <w:rPr>
          <w:b w:val="0"/>
          <w:sz w:val="24"/>
        </w:rPr>
      </w:pPr>
      <w:r w:rsidRPr="00652292">
        <w:rPr>
          <w:b w:val="0"/>
          <w:sz w:val="24"/>
        </w:rPr>
        <w:t>Management  / Performance</w:t>
      </w:r>
    </w:p>
    <w:p w14:paraId="2223C17C" w14:textId="77777777" w:rsidR="00F433E5" w:rsidRPr="00652292" w:rsidRDefault="00F433E5" w:rsidP="00C76CBE">
      <w:pPr>
        <w:pStyle w:val="BodyTextIndent2"/>
        <w:numPr>
          <w:ilvl w:val="0"/>
          <w:numId w:val="6"/>
        </w:numPr>
        <w:tabs>
          <w:tab w:val="clear" w:pos="720"/>
        </w:tabs>
        <w:ind w:left="1276" w:hanging="283"/>
        <w:rPr>
          <w:b w:val="0"/>
          <w:sz w:val="24"/>
        </w:rPr>
      </w:pPr>
      <w:r w:rsidRPr="00652292">
        <w:rPr>
          <w:b w:val="0"/>
          <w:sz w:val="24"/>
        </w:rPr>
        <w:t>Delivery of Service</w:t>
      </w:r>
      <w:r>
        <w:rPr>
          <w:b w:val="0"/>
          <w:sz w:val="24"/>
        </w:rPr>
        <w:t xml:space="preserve"> (including accessibility)</w:t>
      </w:r>
      <w:r w:rsidRPr="00652292">
        <w:rPr>
          <w:b w:val="0"/>
          <w:sz w:val="24"/>
        </w:rPr>
        <w:t xml:space="preserve">  / Quality</w:t>
      </w:r>
    </w:p>
    <w:p w14:paraId="50C27D80" w14:textId="77777777" w:rsidR="00F433E5" w:rsidRPr="00652292" w:rsidRDefault="00F433E5" w:rsidP="00C76CBE">
      <w:pPr>
        <w:pStyle w:val="BodyTextIndent2"/>
        <w:numPr>
          <w:ilvl w:val="0"/>
          <w:numId w:val="6"/>
        </w:numPr>
        <w:tabs>
          <w:tab w:val="clear" w:pos="720"/>
        </w:tabs>
        <w:ind w:left="1276" w:hanging="283"/>
        <w:rPr>
          <w:b w:val="0"/>
          <w:sz w:val="24"/>
        </w:rPr>
      </w:pPr>
      <w:r w:rsidRPr="00652292">
        <w:rPr>
          <w:b w:val="0"/>
          <w:sz w:val="24"/>
        </w:rPr>
        <w:t xml:space="preserve">Users </w:t>
      </w:r>
      <w:r>
        <w:rPr>
          <w:b w:val="0"/>
          <w:sz w:val="24"/>
        </w:rPr>
        <w:t>satisfaction</w:t>
      </w:r>
      <w:r w:rsidRPr="00652292">
        <w:rPr>
          <w:b w:val="0"/>
          <w:sz w:val="24"/>
        </w:rPr>
        <w:t xml:space="preserve"> / Outcomes</w:t>
      </w:r>
    </w:p>
    <w:p w14:paraId="50556DF7" w14:textId="77777777" w:rsidR="00F433E5" w:rsidRPr="00A708BA" w:rsidRDefault="00F433E5" w:rsidP="00C76CBE">
      <w:pPr>
        <w:pStyle w:val="BodyTextIndent2"/>
        <w:numPr>
          <w:ilvl w:val="0"/>
          <w:numId w:val="6"/>
        </w:numPr>
        <w:tabs>
          <w:tab w:val="clear" w:pos="720"/>
        </w:tabs>
        <w:ind w:left="1276" w:hanging="283"/>
        <w:rPr>
          <w:b w:val="0"/>
          <w:sz w:val="24"/>
        </w:rPr>
      </w:pPr>
      <w:r w:rsidRPr="00652292">
        <w:rPr>
          <w:b w:val="0"/>
          <w:sz w:val="24"/>
        </w:rPr>
        <w:t>Value for Money</w:t>
      </w:r>
    </w:p>
    <w:p w14:paraId="25DE05DD" w14:textId="77777777" w:rsidR="00F433E5" w:rsidRDefault="00F433E5" w:rsidP="00C76CBE">
      <w:pPr>
        <w:tabs>
          <w:tab w:val="left" w:pos="1134"/>
          <w:tab w:val="left" w:pos="1843"/>
          <w:tab w:val="left" w:pos="2268"/>
        </w:tabs>
        <w:rPr>
          <w:rFonts w:ascii="Arial" w:hAnsi="Arial" w:cs="Arial"/>
        </w:rPr>
      </w:pPr>
    </w:p>
    <w:p w14:paraId="4C2A1DB5" w14:textId="72E39A50" w:rsidR="00730781" w:rsidRPr="00730781" w:rsidRDefault="00420670" w:rsidP="00C76CBE">
      <w:pPr>
        <w:ind w:left="993" w:hanging="284"/>
        <w:rPr>
          <w:rFonts w:ascii="Arial" w:hAnsi="Arial" w:cs="Arial"/>
        </w:rPr>
      </w:pPr>
      <w:r>
        <w:rPr>
          <w:rFonts w:ascii="Arial" w:hAnsi="Arial" w:cs="Arial"/>
        </w:rPr>
        <w:t>k)</w:t>
      </w:r>
      <w:r w:rsidR="00730781">
        <w:rPr>
          <w:rFonts w:ascii="Arial" w:hAnsi="Arial" w:cs="Arial"/>
        </w:rPr>
        <w:tab/>
      </w:r>
      <w:r w:rsidR="00730781" w:rsidRPr="00730781">
        <w:rPr>
          <w:rFonts w:ascii="Arial" w:hAnsi="Arial" w:cs="Arial"/>
        </w:rPr>
        <w:t>In addition to monitoring requirements</w:t>
      </w:r>
      <w:r w:rsidR="00D64710">
        <w:rPr>
          <w:rFonts w:ascii="Arial" w:hAnsi="Arial" w:cs="Arial"/>
        </w:rPr>
        <w:t xml:space="preserve"> </w:t>
      </w:r>
      <w:r w:rsidR="00730781" w:rsidRPr="00730781">
        <w:rPr>
          <w:rFonts w:ascii="Arial" w:hAnsi="Arial" w:cs="Arial"/>
        </w:rPr>
        <w:t xml:space="preserve">the </w:t>
      </w:r>
      <w:r w:rsidR="007A549E">
        <w:rPr>
          <w:rFonts w:ascii="Arial" w:hAnsi="Arial" w:cs="Arial"/>
        </w:rPr>
        <w:t>p</w:t>
      </w:r>
      <w:r w:rsidR="00730781" w:rsidRPr="00730781">
        <w:rPr>
          <w:rFonts w:ascii="Arial" w:hAnsi="Arial" w:cs="Arial"/>
        </w:rPr>
        <w:t>rovider must maintain an on</w:t>
      </w:r>
      <w:r w:rsidR="006D156C">
        <w:rPr>
          <w:rFonts w:ascii="Arial" w:hAnsi="Arial" w:cs="Arial"/>
        </w:rPr>
        <w:t>-</w:t>
      </w:r>
      <w:r w:rsidR="00730781" w:rsidRPr="00730781">
        <w:rPr>
          <w:rFonts w:ascii="Arial" w:hAnsi="Arial" w:cs="Arial"/>
        </w:rPr>
        <w:t>site record of complaints which should include:</w:t>
      </w:r>
      <w:r w:rsidR="00730781" w:rsidRPr="00730781">
        <w:rPr>
          <w:rFonts w:ascii="Arial" w:hAnsi="Arial" w:cs="Arial"/>
        </w:rPr>
        <w:tab/>
      </w:r>
    </w:p>
    <w:p w14:paraId="7071C35E" w14:textId="77777777"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The nature of the complaint</w:t>
      </w:r>
    </w:p>
    <w:p w14:paraId="5760F119" w14:textId="1A588595"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 xml:space="preserve">Name and address of </w:t>
      </w:r>
      <w:r w:rsidR="004C74B1">
        <w:rPr>
          <w:rFonts w:ascii="Arial" w:hAnsi="Arial" w:cs="Arial"/>
        </w:rPr>
        <w:t>Customer</w:t>
      </w:r>
    </w:p>
    <w:p w14:paraId="3D0E20FA" w14:textId="77777777"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Name/address of complainant</w:t>
      </w:r>
    </w:p>
    <w:p w14:paraId="6213E8F1" w14:textId="77777777"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Date and time the Complaint was received</w:t>
      </w:r>
    </w:p>
    <w:p w14:paraId="30DC4263" w14:textId="77777777"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Details of outcome including time and date of resolution</w:t>
      </w:r>
    </w:p>
    <w:p w14:paraId="0CEBABD5" w14:textId="77777777"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Details of any action taken to prevent any future occurrence</w:t>
      </w:r>
    </w:p>
    <w:p w14:paraId="482BB204" w14:textId="77777777" w:rsidR="00730781" w:rsidRPr="00730781" w:rsidRDefault="00730781" w:rsidP="00C76CBE">
      <w:pPr>
        <w:numPr>
          <w:ilvl w:val="0"/>
          <w:numId w:val="21"/>
        </w:numPr>
        <w:tabs>
          <w:tab w:val="clear" w:pos="720"/>
        </w:tabs>
        <w:ind w:left="1276" w:hanging="283"/>
        <w:rPr>
          <w:rFonts w:ascii="Arial" w:hAnsi="Arial" w:cs="Arial"/>
        </w:rPr>
      </w:pPr>
      <w:r w:rsidRPr="00730781">
        <w:rPr>
          <w:rFonts w:ascii="Arial" w:hAnsi="Arial" w:cs="Arial"/>
        </w:rPr>
        <w:t>Name of all staff involved in the complaint and investigating officer</w:t>
      </w:r>
    </w:p>
    <w:p w14:paraId="4F5920AA" w14:textId="77777777" w:rsidR="00730781" w:rsidRPr="00730781" w:rsidRDefault="00730781" w:rsidP="00C76CBE">
      <w:pPr>
        <w:tabs>
          <w:tab w:val="left" w:pos="1134"/>
          <w:tab w:val="left" w:pos="2268"/>
        </w:tabs>
        <w:ind w:left="993"/>
        <w:rPr>
          <w:rFonts w:ascii="Arial" w:hAnsi="Arial" w:cs="Arial"/>
        </w:rPr>
      </w:pPr>
    </w:p>
    <w:p w14:paraId="2946F21A" w14:textId="77777777" w:rsidR="00730781" w:rsidRPr="00730781" w:rsidRDefault="00730781" w:rsidP="00C76CBE">
      <w:pPr>
        <w:tabs>
          <w:tab w:val="left" w:pos="2268"/>
        </w:tabs>
        <w:ind w:left="709"/>
        <w:rPr>
          <w:rFonts w:ascii="Arial" w:hAnsi="Arial" w:cs="Arial"/>
        </w:rPr>
      </w:pPr>
      <w:r w:rsidRPr="00730781">
        <w:rPr>
          <w:rFonts w:ascii="Arial" w:hAnsi="Arial" w:cs="Arial"/>
        </w:rPr>
        <w:t>These records must be numbered and be available for inspection by the authorised council officer at any time.</w:t>
      </w:r>
    </w:p>
    <w:p w14:paraId="21C288D8" w14:textId="77777777" w:rsidR="00DB17E5" w:rsidRPr="00E958D3" w:rsidRDefault="00DB17E5" w:rsidP="00C76CBE">
      <w:pPr>
        <w:tabs>
          <w:tab w:val="left" w:pos="1134"/>
          <w:tab w:val="left" w:pos="2268"/>
        </w:tabs>
        <w:rPr>
          <w:rFonts w:ascii="Arial" w:hAnsi="Arial" w:cs="Arial"/>
        </w:rPr>
      </w:pPr>
    </w:p>
    <w:p w14:paraId="3F087F31" w14:textId="1D7D8A57" w:rsidR="00DB17E5" w:rsidRDefault="00420670" w:rsidP="00C76CBE">
      <w:pPr>
        <w:ind w:left="993" w:hanging="284"/>
        <w:rPr>
          <w:rFonts w:ascii="Arial" w:hAnsi="Arial" w:cs="Arial"/>
        </w:rPr>
      </w:pPr>
      <w:r>
        <w:rPr>
          <w:rFonts w:ascii="Arial" w:hAnsi="Arial" w:cs="Arial"/>
        </w:rPr>
        <w:t>l)</w:t>
      </w:r>
      <w:r w:rsidR="00E84732">
        <w:rPr>
          <w:rFonts w:ascii="Arial" w:hAnsi="Arial" w:cs="Arial"/>
        </w:rPr>
        <w:tab/>
      </w:r>
      <w:r w:rsidR="00DB17E5">
        <w:rPr>
          <w:rFonts w:ascii="Arial" w:hAnsi="Arial" w:cs="Arial"/>
        </w:rPr>
        <w:t>Incident reporting, health and safety</w:t>
      </w:r>
      <w:r w:rsidR="00C95A2C">
        <w:rPr>
          <w:rFonts w:ascii="Arial" w:hAnsi="Arial" w:cs="Arial"/>
        </w:rPr>
        <w:t>, risk assessment</w:t>
      </w:r>
      <w:r w:rsidR="00DB17E5">
        <w:rPr>
          <w:rFonts w:ascii="Arial" w:hAnsi="Arial" w:cs="Arial"/>
        </w:rPr>
        <w:t xml:space="preserve"> and safeguarding will also be reported on and as well as the above details the provider will maintain a record including:</w:t>
      </w:r>
    </w:p>
    <w:p w14:paraId="7252EA3A" w14:textId="77777777" w:rsidR="00DB17E5" w:rsidRDefault="00DB17E5" w:rsidP="00C76CBE">
      <w:pPr>
        <w:pStyle w:val="ListParagraph"/>
        <w:numPr>
          <w:ilvl w:val="0"/>
          <w:numId w:val="15"/>
        </w:numPr>
        <w:ind w:left="1276" w:hanging="283"/>
        <w:rPr>
          <w:rFonts w:ascii="Arial" w:hAnsi="Arial" w:cs="Arial"/>
        </w:rPr>
      </w:pPr>
      <w:r>
        <w:rPr>
          <w:rFonts w:ascii="Arial" w:hAnsi="Arial" w:cs="Arial"/>
        </w:rPr>
        <w:t>Where the incident took place</w:t>
      </w:r>
    </w:p>
    <w:p w14:paraId="71F09B85" w14:textId="77777777" w:rsidR="00DB17E5" w:rsidRDefault="00DB17E5" w:rsidP="00C76CBE">
      <w:pPr>
        <w:pStyle w:val="ListParagraph"/>
        <w:numPr>
          <w:ilvl w:val="0"/>
          <w:numId w:val="15"/>
        </w:numPr>
        <w:ind w:left="1276" w:hanging="283"/>
        <w:rPr>
          <w:rFonts w:ascii="Arial" w:hAnsi="Arial" w:cs="Arial"/>
        </w:rPr>
      </w:pPr>
      <w:r>
        <w:rPr>
          <w:rFonts w:ascii="Arial" w:hAnsi="Arial" w:cs="Arial"/>
        </w:rPr>
        <w:t>Who it was reported to</w:t>
      </w:r>
    </w:p>
    <w:p w14:paraId="368B1F40" w14:textId="77777777" w:rsidR="007E77CF" w:rsidRPr="007E77CF" w:rsidRDefault="007E77CF" w:rsidP="00C76CBE">
      <w:pPr>
        <w:pStyle w:val="ListParagraph"/>
        <w:numPr>
          <w:ilvl w:val="0"/>
          <w:numId w:val="15"/>
        </w:numPr>
        <w:ind w:left="1276" w:hanging="283"/>
        <w:rPr>
          <w:rFonts w:ascii="Arial" w:hAnsi="Arial" w:cs="Arial"/>
        </w:rPr>
      </w:pPr>
      <w:r w:rsidRPr="007E77CF">
        <w:rPr>
          <w:rFonts w:ascii="Arial" w:hAnsi="Arial" w:cs="Arial"/>
        </w:rPr>
        <w:t>Details of the incident</w:t>
      </w:r>
    </w:p>
    <w:p w14:paraId="123A9D50" w14:textId="77777777" w:rsidR="007E77CF" w:rsidRPr="007E77CF" w:rsidRDefault="007E77CF" w:rsidP="00C76CBE">
      <w:pPr>
        <w:pStyle w:val="ListParagraph"/>
        <w:numPr>
          <w:ilvl w:val="0"/>
          <w:numId w:val="15"/>
        </w:numPr>
        <w:ind w:left="1276" w:hanging="283"/>
        <w:rPr>
          <w:rFonts w:ascii="Arial" w:hAnsi="Arial" w:cs="Arial"/>
        </w:rPr>
      </w:pPr>
      <w:r w:rsidRPr="007E77CF">
        <w:rPr>
          <w:rFonts w:ascii="Arial" w:hAnsi="Arial" w:cs="Arial"/>
        </w:rPr>
        <w:t>How this was resolved</w:t>
      </w:r>
    </w:p>
    <w:p w14:paraId="6DB1CF57" w14:textId="77777777" w:rsidR="00DB17E5" w:rsidRPr="00E958D3" w:rsidRDefault="00DB17E5" w:rsidP="00C76CBE">
      <w:pPr>
        <w:tabs>
          <w:tab w:val="left" w:pos="1134"/>
          <w:tab w:val="left" w:pos="2268"/>
        </w:tabs>
        <w:ind w:left="2160"/>
        <w:rPr>
          <w:rFonts w:ascii="Arial" w:hAnsi="Arial" w:cs="Arial"/>
        </w:rPr>
      </w:pPr>
    </w:p>
    <w:p w14:paraId="70570083" w14:textId="54E0AF5E" w:rsidR="00D276BF" w:rsidRDefault="00420670" w:rsidP="00C76CBE">
      <w:pPr>
        <w:pStyle w:val="BodyTextIndent2"/>
        <w:tabs>
          <w:tab w:val="left" w:pos="0"/>
        </w:tabs>
        <w:ind w:left="1134" w:hanging="425"/>
        <w:rPr>
          <w:b w:val="0"/>
          <w:sz w:val="24"/>
        </w:rPr>
      </w:pPr>
      <w:r>
        <w:rPr>
          <w:b w:val="0"/>
          <w:sz w:val="24"/>
        </w:rPr>
        <w:t>m)</w:t>
      </w:r>
      <w:r w:rsidR="00C76CBE">
        <w:rPr>
          <w:b w:val="0"/>
          <w:sz w:val="24"/>
        </w:rPr>
        <w:tab/>
      </w:r>
      <w:r w:rsidR="00DB17E5" w:rsidRPr="007E77CF">
        <w:rPr>
          <w:b w:val="0"/>
          <w:sz w:val="24"/>
        </w:rPr>
        <w:t>Evaluation of the service must identify how the service has helped contribute to</w:t>
      </w:r>
      <w:r w:rsidR="00D276BF">
        <w:rPr>
          <w:b w:val="0"/>
          <w:sz w:val="24"/>
        </w:rPr>
        <w:t xml:space="preserve"> the:</w:t>
      </w:r>
    </w:p>
    <w:p w14:paraId="596C2F2B" w14:textId="0CF253EB" w:rsidR="00DB17E5" w:rsidRPr="007E77CF" w:rsidRDefault="00420670" w:rsidP="00C76CBE">
      <w:pPr>
        <w:pStyle w:val="BodyTextIndent2"/>
        <w:tabs>
          <w:tab w:val="left" w:pos="0"/>
        </w:tabs>
        <w:ind w:left="1418" w:hanging="284"/>
        <w:rPr>
          <w:b w:val="0"/>
          <w:sz w:val="24"/>
        </w:rPr>
      </w:pPr>
      <w:proofErr w:type="spellStart"/>
      <w:r>
        <w:rPr>
          <w:b w:val="0"/>
          <w:sz w:val="24"/>
          <w:lang w:eastAsia="en-GB"/>
        </w:rPr>
        <w:t>i</w:t>
      </w:r>
      <w:proofErr w:type="spellEnd"/>
      <w:r w:rsidR="00D276BF">
        <w:rPr>
          <w:b w:val="0"/>
          <w:sz w:val="24"/>
          <w:lang w:eastAsia="en-GB"/>
        </w:rPr>
        <w:t>)</w:t>
      </w:r>
      <w:r w:rsidR="00D276BF">
        <w:rPr>
          <w:b w:val="0"/>
          <w:sz w:val="24"/>
          <w:lang w:eastAsia="en-GB"/>
        </w:rPr>
        <w:tab/>
      </w:r>
      <w:r w:rsidR="00DB17E5" w:rsidRPr="007E77CF">
        <w:rPr>
          <w:b w:val="0"/>
          <w:sz w:val="24"/>
          <w:lang w:eastAsia="en-GB"/>
        </w:rPr>
        <w:t>Adult Social Care Outcome Framework (ASCOF) against which the Council’s success is measured</w:t>
      </w:r>
      <w:r w:rsidR="00DB17E5" w:rsidRPr="007E77CF">
        <w:rPr>
          <w:b w:val="0"/>
          <w:sz w:val="24"/>
        </w:rPr>
        <w:t>:</w:t>
      </w:r>
    </w:p>
    <w:p w14:paraId="265A7A7C" w14:textId="77777777" w:rsidR="00DB17E5" w:rsidRPr="007E77CF" w:rsidRDefault="00DB17E5" w:rsidP="00C76CBE">
      <w:pPr>
        <w:tabs>
          <w:tab w:val="left" w:pos="10095"/>
        </w:tabs>
        <w:ind w:left="1418" w:hanging="284"/>
        <w:rPr>
          <w:rFonts w:ascii="Arial" w:hAnsi="Arial" w:cs="Arial"/>
          <w:sz w:val="22"/>
          <w:szCs w:val="22"/>
        </w:rPr>
      </w:pPr>
    </w:p>
    <w:p w14:paraId="7819B62B" w14:textId="77777777" w:rsidR="00DB17E5" w:rsidRPr="007E77CF" w:rsidRDefault="00DB17E5" w:rsidP="00C76CBE">
      <w:pPr>
        <w:numPr>
          <w:ilvl w:val="0"/>
          <w:numId w:val="10"/>
        </w:numPr>
        <w:tabs>
          <w:tab w:val="left" w:pos="10095"/>
        </w:tabs>
        <w:autoSpaceDE w:val="0"/>
        <w:autoSpaceDN w:val="0"/>
        <w:adjustRightInd w:val="0"/>
        <w:spacing w:after="120" w:line="241" w:lineRule="atLeast"/>
        <w:ind w:left="1701" w:hanging="283"/>
        <w:rPr>
          <w:rFonts w:ascii="Arial" w:hAnsi="Arial" w:cs="Arial"/>
          <w:lang w:eastAsia="en-GB"/>
        </w:rPr>
      </w:pPr>
      <w:r w:rsidRPr="007E77CF">
        <w:rPr>
          <w:rFonts w:ascii="Arial" w:hAnsi="Arial" w:cs="Arial"/>
          <w:bCs/>
          <w:lang w:eastAsia="en-GB"/>
        </w:rPr>
        <w:t xml:space="preserve">ASCOF 2B1  – Achieving independence for older people through rehabilitation/ intermediate care </w:t>
      </w:r>
    </w:p>
    <w:p w14:paraId="0D6E88A2" w14:textId="77777777" w:rsidR="00DB17E5" w:rsidRPr="007E77CF" w:rsidRDefault="00DB17E5" w:rsidP="00C76CBE">
      <w:pPr>
        <w:numPr>
          <w:ilvl w:val="0"/>
          <w:numId w:val="10"/>
        </w:numPr>
        <w:tabs>
          <w:tab w:val="left" w:pos="10095"/>
        </w:tabs>
        <w:ind w:left="1701" w:hanging="283"/>
        <w:contextualSpacing/>
        <w:rPr>
          <w:rFonts w:ascii="Arial" w:hAnsi="Arial" w:cs="Arial"/>
          <w:lang w:eastAsia="en-GB"/>
        </w:rPr>
      </w:pPr>
      <w:r w:rsidRPr="007E77CF">
        <w:rPr>
          <w:rFonts w:ascii="Arial" w:hAnsi="Arial" w:cs="Arial"/>
          <w:lang w:eastAsia="en-GB"/>
        </w:rPr>
        <w:t>ASCOF 2C1</w:t>
      </w:r>
      <w:r w:rsidRPr="007E77CF">
        <w:rPr>
          <w:rFonts w:ascii="Arial" w:hAnsi="Arial" w:cs="Arial"/>
          <w:bCs/>
          <w:lang w:eastAsia="en-GB"/>
        </w:rPr>
        <w:t xml:space="preserve"> – Delayed transfers of care </w:t>
      </w:r>
      <w:r w:rsidRPr="007E77CF">
        <w:rPr>
          <w:rFonts w:ascii="Arial" w:hAnsi="Arial" w:cs="Arial"/>
          <w:lang w:eastAsia="en-GB"/>
        </w:rPr>
        <w:t>– ensuring users’ homes are safe, secure and the appropriate minor repairs and adaptations are undertaken to enable users to remain in their own homes.</w:t>
      </w:r>
    </w:p>
    <w:p w14:paraId="13C7209D" w14:textId="77777777" w:rsidR="009A6B53" w:rsidRDefault="009A6B53" w:rsidP="00C76CBE">
      <w:pPr>
        <w:ind w:left="1418" w:hanging="284"/>
        <w:rPr>
          <w:rFonts w:ascii="Arial" w:hAnsi="Arial" w:cs="Arial"/>
          <w:color w:val="000000"/>
          <w:lang w:eastAsia="en-GB"/>
        </w:rPr>
      </w:pPr>
    </w:p>
    <w:p w14:paraId="14DA6AE9" w14:textId="0BF9FF79" w:rsidR="00DB17E5" w:rsidRDefault="004C74B1" w:rsidP="00C76CBE">
      <w:pPr>
        <w:ind w:left="1418" w:hanging="284"/>
        <w:rPr>
          <w:rFonts w:ascii="Arial" w:hAnsi="Arial" w:cs="Arial"/>
          <w:color w:val="000000"/>
          <w:lang w:eastAsia="en-GB"/>
        </w:rPr>
      </w:pPr>
      <w:r>
        <w:rPr>
          <w:rFonts w:ascii="Arial" w:hAnsi="Arial" w:cs="Arial"/>
          <w:color w:val="000000"/>
          <w:lang w:eastAsia="en-GB"/>
        </w:rPr>
        <w:t>Camden</w:t>
      </w:r>
      <w:r w:rsidR="00DB17E5" w:rsidRPr="0069489E">
        <w:rPr>
          <w:rFonts w:ascii="Arial" w:hAnsi="Arial" w:cs="Arial"/>
          <w:color w:val="000000"/>
          <w:lang w:eastAsia="en-GB"/>
        </w:rPr>
        <w:t xml:space="preserve"> is a London leader in both these outcome measures.</w:t>
      </w:r>
    </w:p>
    <w:p w14:paraId="1A443926" w14:textId="77777777" w:rsidR="00DB17E5" w:rsidRDefault="00DB17E5" w:rsidP="00C76CBE">
      <w:pPr>
        <w:pStyle w:val="BodyTextIndent2"/>
        <w:tabs>
          <w:tab w:val="left" w:pos="0"/>
        </w:tabs>
        <w:ind w:left="1418" w:hanging="284"/>
        <w:rPr>
          <w:b w:val="0"/>
          <w:sz w:val="24"/>
        </w:rPr>
      </w:pPr>
    </w:p>
    <w:p w14:paraId="78688E18" w14:textId="53918183" w:rsidR="00F433E5" w:rsidRDefault="00420670" w:rsidP="00297460">
      <w:pPr>
        <w:pStyle w:val="BodyTextIndent2"/>
        <w:tabs>
          <w:tab w:val="left" w:pos="0"/>
          <w:tab w:val="left" w:pos="1701"/>
        </w:tabs>
        <w:ind w:left="1418" w:hanging="284"/>
        <w:rPr>
          <w:b w:val="0"/>
          <w:sz w:val="24"/>
        </w:rPr>
      </w:pPr>
      <w:r>
        <w:rPr>
          <w:b w:val="0"/>
          <w:sz w:val="24"/>
        </w:rPr>
        <w:t>ii</w:t>
      </w:r>
      <w:r w:rsidR="00D276BF">
        <w:rPr>
          <w:b w:val="0"/>
          <w:sz w:val="24"/>
        </w:rPr>
        <w:t>)</w:t>
      </w:r>
      <w:r w:rsidR="00270056">
        <w:rPr>
          <w:b w:val="0"/>
          <w:sz w:val="24"/>
        </w:rPr>
        <w:tab/>
      </w:r>
      <w:r w:rsidR="00D276BF">
        <w:rPr>
          <w:b w:val="0"/>
          <w:sz w:val="24"/>
        </w:rPr>
        <w:t>C</w:t>
      </w:r>
      <w:r w:rsidR="00270056">
        <w:rPr>
          <w:b w:val="0"/>
          <w:sz w:val="24"/>
        </w:rPr>
        <w:t xml:space="preserve">arers quality of life </w:t>
      </w:r>
      <w:r w:rsidR="006E3940">
        <w:rPr>
          <w:b w:val="0"/>
          <w:sz w:val="24"/>
        </w:rPr>
        <w:t>measures</w:t>
      </w:r>
      <w:r w:rsidR="004E7747">
        <w:rPr>
          <w:b w:val="0"/>
          <w:sz w:val="24"/>
        </w:rPr>
        <w:t xml:space="preserve"> -</w:t>
      </w:r>
      <w:r w:rsidR="00297460" w:rsidRPr="00297460">
        <w:rPr>
          <w:b w:val="0"/>
          <w:sz w:val="24"/>
        </w:rPr>
        <w:t xml:space="preserve"> </w:t>
      </w:r>
      <w:r w:rsidR="00297460">
        <w:rPr>
          <w:b w:val="0"/>
          <w:sz w:val="24"/>
        </w:rPr>
        <w:t xml:space="preserve">how the works </w:t>
      </w:r>
      <w:r w:rsidR="00311879">
        <w:rPr>
          <w:b w:val="0"/>
          <w:sz w:val="24"/>
        </w:rPr>
        <w:t>have impacted on</w:t>
      </w:r>
      <w:r w:rsidR="00311879">
        <w:rPr>
          <w:b w:val="0"/>
          <w:sz w:val="24"/>
        </w:rPr>
        <w:br/>
        <w:t>a) how the carer</w:t>
      </w:r>
      <w:r w:rsidR="00297460">
        <w:rPr>
          <w:b w:val="0"/>
          <w:sz w:val="24"/>
        </w:rPr>
        <w:t xml:space="preserve"> spends their time</w:t>
      </w:r>
      <w:r w:rsidR="004E7747">
        <w:rPr>
          <w:b w:val="0"/>
          <w:sz w:val="24"/>
        </w:rPr>
        <w:t xml:space="preserve"> e.g. work, leisure, hobbies </w:t>
      </w:r>
      <w:proofErr w:type="spellStart"/>
      <w:r w:rsidR="004E7747">
        <w:rPr>
          <w:b w:val="0"/>
          <w:sz w:val="24"/>
        </w:rPr>
        <w:t>etc</w:t>
      </w:r>
      <w:proofErr w:type="spellEnd"/>
      <w:r w:rsidR="00311879">
        <w:rPr>
          <w:b w:val="0"/>
          <w:sz w:val="24"/>
        </w:rPr>
        <w:br/>
        <w:t>b) the carers</w:t>
      </w:r>
      <w:r w:rsidR="00297460">
        <w:rPr>
          <w:b w:val="0"/>
          <w:sz w:val="24"/>
        </w:rPr>
        <w:t xml:space="preserve"> control over their daily lives</w:t>
      </w:r>
      <w:r w:rsidR="00297460">
        <w:rPr>
          <w:b w:val="0"/>
          <w:sz w:val="24"/>
        </w:rPr>
        <w:br/>
        <w:t xml:space="preserve">c) how the </w:t>
      </w:r>
      <w:r w:rsidR="00311879">
        <w:rPr>
          <w:b w:val="0"/>
          <w:sz w:val="24"/>
        </w:rPr>
        <w:t>carer</w:t>
      </w:r>
      <w:r w:rsidR="00297460">
        <w:rPr>
          <w:b w:val="0"/>
          <w:sz w:val="24"/>
        </w:rPr>
        <w:t xml:space="preserve"> looks after themselves e.g. getting enough sleep, eating </w:t>
      </w:r>
      <w:r w:rsidR="00297460">
        <w:rPr>
          <w:b w:val="0"/>
          <w:sz w:val="24"/>
        </w:rPr>
        <w:tab/>
        <w:t>well</w:t>
      </w:r>
      <w:r w:rsidR="00297460">
        <w:rPr>
          <w:b w:val="0"/>
          <w:sz w:val="24"/>
        </w:rPr>
        <w:br/>
        <w:t xml:space="preserve">d) </w:t>
      </w:r>
      <w:r w:rsidR="004E7747">
        <w:rPr>
          <w:b w:val="0"/>
          <w:sz w:val="24"/>
        </w:rPr>
        <w:t xml:space="preserve">the </w:t>
      </w:r>
      <w:r w:rsidR="00311879">
        <w:rPr>
          <w:b w:val="0"/>
          <w:sz w:val="24"/>
        </w:rPr>
        <w:t>carers</w:t>
      </w:r>
      <w:r w:rsidR="004E7747">
        <w:rPr>
          <w:b w:val="0"/>
          <w:sz w:val="24"/>
        </w:rPr>
        <w:t xml:space="preserve"> personal safety e.g. feeling safe from fear of abuse, being </w:t>
      </w:r>
      <w:r w:rsidR="004E7747">
        <w:rPr>
          <w:b w:val="0"/>
          <w:sz w:val="24"/>
        </w:rPr>
        <w:tab/>
        <w:t>attacked</w:t>
      </w:r>
      <w:r w:rsidR="00311879">
        <w:rPr>
          <w:b w:val="0"/>
          <w:sz w:val="24"/>
        </w:rPr>
        <w:t xml:space="preserve"> or other physical harm</w:t>
      </w:r>
      <w:r w:rsidR="00311879">
        <w:rPr>
          <w:b w:val="0"/>
          <w:sz w:val="24"/>
        </w:rPr>
        <w:br/>
        <w:t xml:space="preserve">e) the carers </w:t>
      </w:r>
      <w:r w:rsidR="004E7747">
        <w:rPr>
          <w:b w:val="0"/>
          <w:sz w:val="24"/>
        </w:rPr>
        <w:t>social contact with people they like</w:t>
      </w:r>
      <w:r w:rsidR="004E7747">
        <w:rPr>
          <w:b w:val="0"/>
          <w:sz w:val="24"/>
        </w:rPr>
        <w:br/>
        <w:t>f)</w:t>
      </w:r>
      <w:r w:rsidR="004E7747">
        <w:rPr>
          <w:b w:val="0"/>
          <w:sz w:val="24"/>
        </w:rPr>
        <w:tab/>
        <w:t xml:space="preserve">the </w:t>
      </w:r>
      <w:r w:rsidR="00311879">
        <w:rPr>
          <w:b w:val="0"/>
          <w:sz w:val="24"/>
        </w:rPr>
        <w:t>carers</w:t>
      </w:r>
      <w:r w:rsidR="004E7747">
        <w:rPr>
          <w:b w:val="0"/>
          <w:sz w:val="24"/>
        </w:rPr>
        <w:t xml:space="preserve"> feeling of encouragement and support in their caring role</w:t>
      </w:r>
    </w:p>
    <w:p w14:paraId="20A3F0D7" w14:textId="77777777" w:rsidR="006D156C" w:rsidRDefault="006D156C" w:rsidP="00C76CBE">
      <w:pPr>
        <w:pStyle w:val="BodyTextIndent2"/>
        <w:tabs>
          <w:tab w:val="left" w:pos="0"/>
        </w:tabs>
        <w:ind w:left="1418" w:hanging="284"/>
        <w:rPr>
          <w:b w:val="0"/>
          <w:sz w:val="24"/>
        </w:rPr>
      </w:pPr>
    </w:p>
    <w:p w14:paraId="305F4C0F" w14:textId="47D5EA12" w:rsidR="006E3940" w:rsidRDefault="00420670" w:rsidP="00C76CBE">
      <w:pPr>
        <w:pStyle w:val="BodyTextIndent2"/>
        <w:tabs>
          <w:tab w:val="left" w:pos="709"/>
          <w:tab w:val="left" w:pos="3686"/>
        </w:tabs>
        <w:ind w:left="1418" w:hanging="284"/>
        <w:rPr>
          <w:b w:val="0"/>
          <w:sz w:val="24"/>
        </w:rPr>
      </w:pPr>
      <w:r>
        <w:rPr>
          <w:b w:val="0"/>
          <w:sz w:val="24"/>
        </w:rPr>
        <w:t>iii</w:t>
      </w:r>
      <w:r w:rsidR="006E3940">
        <w:rPr>
          <w:b w:val="0"/>
          <w:sz w:val="24"/>
        </w:rPr>
        <w:t>)</w:t>
      </w:r>
      <w:r w:rsidR="006E3940">
        <w:rPr>
          <w:b w:val="0"/>
          <w:sz w:val="24"/>
        </w:rPr>
        <w:tab/>
        <w:t xml:space="preserve">Family of outcomes </w:t>
      </w:r>
      <w:r w:rsidR="006E3940">
        <w:rPr>
          <w:b w:val="0"/>
          <w:sz w:val="24"/>
        </w:rPr>
        <w:tab/>
      </w:r>
      <w:r w:rsidR="00A3579C">
        <w:rPr>
          <w:b w:val="0"/>
          <w:sz w:val="24"/>
        </w:rPr>
        <w:t>1</w:t>
      </w:r>
      <w:r w:rsidR="006E3940">
        <w:rPr>
          <w:b w:val="0"/>
          <w:sz w:val="24"/>
        </w:rPr>
        <w:t>- crime prevention</w:t>
      </w:r>
    </w:p>
    <w:p w14:paraId="7B4E2213" w14:textId="74818AB4" w:rsidR="006E3940" w:rsidRDefault="006E3940" w:rsidP="00420670">
      <w:pPr>
        <w:pStyle w:val="BodyTextIndent2"/>
        <w:tabs>
          <w:tab w:val="left" w:pos="709"/>
          <w:tab w:val="left" w:pos="3686"/>
        </w:tabs>
        <w:ind w:left="0" w:firstLine="0"/>
        <w:rPr>
          <w:b w:val="0"/>
          <w:sz w:val="24"/>
        </w:rPr>
      </w:pPr>
      <w:r>
        <w:rPr>
          <w:b w:val="0"/>
          <w:sz w:val="24"/>
        </w:rPr>
        <w:tab/>
      </w:r>
      <w:r>
        <w:rPr>
          <w:b w:val="0"/>
          <w:sz w:val="24"/>
        </w:rPr>
        <w:tab/>
      </w:r>
      <w:r w:rsidR="00A3579C">
        <w:rPr>
          <w:b w:val="0"/>
          <w:sz w:val="24"/>
        </w:rPr>
        <w:t>2</w:t>
      </w:r>
      <w:r>
        <w:rPr>
          <w:b w:val="0"/>
          <w:sz w:val="24"/>
        </w:rPr>
        <w:t xml:space="preserve">- </w:t>
      </w:r>
      <w:proofErr w:type="gramStart"/>
      <w:r>
        <w:rPr>
          <w:b w:val="0"/>
          <w:sz w:val="24"/>
        </w:rPr>
        <w:t>falls</w:t>
      </w:r>
      <w:proofErr w:type="gramEnd"/>
      <w:r>
        <w:rPr>
          <w:b w:val="0"/>
          <w:sz w:val="24"/>
        </w:rPr>
        <w:t xml:space="preserve"> prevention</w:t>
      </w:r>
    </w:p>
    <w:p w14:paraId="69DC573F" w14:textId="28B31740" w:rsidR="006E3940" w:rsidRDefault="006E3940" w:rsidP="00420670">
      <w:pPr>
        <w:pStyle w:val="BodyTextIndent2"/>
        <w:tabs>
          <w:tab w:val="left" w:pos="709"/>
          <w:tab w:val="left" w:pos="3686"/>
        </w:tabs>
        <w:ind w:left="0" w:firstLine="0"/>
        <w:rPr>
          <w:b w:val="0"/>
          <w:sz w:val="24"/>
        </w:rPr>
      </w:pPr>
      <w:r>
        <w:rPr>
          <w:b w:val="0"/>
          <w:sz w:val="24"/>
        </w:rPr>
        <w:tab/>
      </w:r>
      <w:r>
        <w:rPr>
          <w:b w:val="0"/>
          <w:sz w:val="24"/>
        </w:rPr>
        <w:tab/>
      </w:r>
      <w:r w:rsidR="00A3579C">
        <w:rPr>
          <w:b w:val="0"/>
          <w:sz w:val="24"/>
        </w:rPr>
        <w:t>3</w:t>
      </w:r>
      <w:r>
        <w:rPr>
          <w:b w:val="0"/>
          <w:sz w:val="24"/>
        </w:rPr>
        <w:t xml:space="preserve">- </w:t>
      </w:r>
      <w:proofErr w:type="gramStart"/>
      <w:r>
        <w:rPr>
          <w:b w:val="0"/>
          <w:sz w:val="24"/>
        </w:rPr>
        <w:t>safety</w:t>
      </w:r>
      <w:proofErr w:type="gramEnd"/>
      <w:r>
        <w:rPr>
          <w:b w:val="0"/>
          <w:sz w:val="24"/>
        </w:rPr>
        <w:t xml:space="preserve"> improvement</w:t>
      </w:r>
    </w:p>
    <w:p w14:paraId="77EE3A68" w14:textId="184B516F" w:rsidR="006E3940" w:rsidRDefault="006E3940" w:rsidP="00420670">
      <w:pPr>
        <w:pStyle w:val="BodyTextIndent2"/>
        <w:tabs>
          <w:tab w:val="left" w:pos="709"/>
          <w:tab w:val="left" w:pos="3686"/>
        </w:tabs>
        <w:ind w:left="0" w:firstLine="0"/>
        <w:rPr>
          <w:b w:val="0"/>
          <w:sz w:val="24"/>
        </w:rPr>
      </w:pPr>
      <w:r>
        <w:rPr>
          <w:b w:val="0"/>
          <w:sz w:val="24"/>
        </w:rPr>
        <w:tab/>
      </w:r>
      <w:r>
        <w:rPr>
          <w:b w:val="0"/>
          <w:sz w:val="24"/>
        </w:rPr>
        <w:tab/>
      </w:r>
      <w:r w:rsidR="00A3579C">
        <w:rPr>
          <w:b w:val="0"/>
          <w:sz w:val="24"/>
        </w:rPr>
        <w:t>4</w:t>
      </w:r>
      <w:r>
        <w:rPr>
          <w:b w:val="0"/>
          <w:sz w:val="24"/>
        </w:rPr>
        <w:t xml:space="preserve">- </w:t>
      </w:r>
      <w:proofErr w:type="gramStart"/>
      <w:r>
        <w:rPr>
          <w:b w:val="0"/>
          <w:sz w:val="24"/>
        </w:rPr>
        <w:t>reduce</w:t>
      </w:r>
      <w:proofErr w:type="gramEnd"/>
      <w:r>
        <w:rPr>
          <w:b w:val="0"/>
          <w:sz w:val="24"/>
        </w:rPr>
        <w:t xml:space="preserve"> winter deaths </w:t>
      </w:r>
      <w:r w:rsidR="00AC67CD">
        <w:rPr>
          <w:b w:val="0"/>
          <w:sz w:val="24"/>
        </w:rPr>
        <w:br/>
      </w:r>
      <w:r w:rsidR="00AC67CD">
        <w:rPr>
          <w:b w:val="0"/>
          <w:sz w:val="24"/>
        </w:rPr>
        <w:tab/>
      </w:r>
      <w:r w:rsidR="00AC67CD">
        <w:rPr>
          <w:b w:val="0"/>
          <w:sz w:val="24"/>
        </w:rPr>
        <w:tab/>
      </w:r>
      <w:r w:rsidR="00A3579C">
        <w:rPr>
          <w:b w:val="0"/>
          <w:sz w:val="24"/>
        </w:rPr>
        <w:t>5</w:t>
      </w:r>
      <w:r w:rsidR="00AC67CD">
        <w:rPr>
          <w:b w:val="0"/>
          <w:sz w:val="24"/>
        </w:rPr>
        <w:t>- quality of life</w:t>
      </w:r>
    </w:p>
    <w:p w14:paraId="2E6080B9" w14:textId="77777777" w:rsidR="00E958D3" w:rsidRDefault="00E958D3" w:rsidP="00E958D3">
      <w:pPr>
        <w:pStyle w:val="BodyTextIndent2"/>
        <w:tabs>
          <w:tab w:val="left" w:pos="0"/>
        </w:tabs>
        <w:ind w:left="0" w:firstLine="0"/>
      </w:pPr>
    </w:p>
    <w:p w14:paraId="4C5B32A9" w14:textId="77777777" w:rsidR="006D156C" w:rsidRPr="00E958D3" w:rsidRDefault="006D156C" w:rsidP="00E958D3">
      <w:pPr>
        <w:pStyle w:val="BodyTextIndent2"/>
        <w:tabs>
          <w:tab w:val="left" w:pos="0"/>
        </w:tabs>
        <w:ind w:left="0" w:firstLine="0"/>
      </w:pPr>
    </w:p>
    <w:p w14:paraId="4736FF1D" w14:textId="7B615111" w:rsidR="00E958D3" w:rsidRPr="00C91192" w:rsidRDefault="00C76CBE" w:rsidP="00420670">
      <w:pPr>
        <w:pStyle w:val="BodyTextIndent2"/>
        <w:ind w:left="0" w:firstLine="0"/>
        <w:rPr>
          <w:sz w:val="24"/>
        </w:rPr>
      </w:pPr>
      <w:r>
        <w:rPr>
          <w:sz w:val="24"/>
        </w:rPr>
        <w:t>3</w:t>
      </w:r>
      <w:r w:rsidR="00483B54">
        <w:rPr>
          <w:sz w:val="24"/>
        </w:rPr>
        <w:t>2</w:t>
      </w:r>
      <w:r w:rsidR="00420670">
        <w:rPr>
          <w:sz w:val="24"/>
        </w:rPr>
        <w:t>.0</w:t>
      </w:r>
      <w:r w:rsidR="00420670">
        <w:rPr>
          <w:sz w:val="24"/>
        </w:rPr>
        <w:tab/>
      </w:r>
      <w:r w:rsidR="00E958D3" w:rsidRPr="00C91192">
        <w:rPr>
          <w:sz w:val="24"/>
        </w:rPr>
        <w:t>CONTRACT COMPLIANCE</w:t>
      </w:r>
    </w:p>
    <w:p w14:paraId="16BAA4E7" w14:textId="521EE1A8" w:rsidR="00E958D3" w:rsidRPr="00270056" w:rsidRDefault="00E84732" w:rsidP="00270056">
      <w:pPr>
        <w:pStyle w:val="BodyTextIndent2"/>
        <w:ind w:left="709" w:hanging="709"/>
        <w:rPr>
          <w:b w:val="0"/>
          <w:sz w:val="24"/>
        </w:rPr>
      </w:pPr>
      <w:r>
        <w:rPr>
          <w:b w:val="0"/>
          <w:sz w:val="24"/>
        </w:rPr>
        <w:tab/>
      </w:r>
      <w:r w:rsidR="00E958D3" w:rsidRPr="00652292">
        <w:rPr>
          <w:b w:val="0"/>
          <w:sz w:val="24"/>
        </w:rPr>
        <w:t>Contract compliance visits and formal service reviews will be undertaken on a regular basis</w:t>
      </w:r>
      <w:r w:rsidR="0075180A">
        <w:rPr>
          <w:b w:val="0"/>
          <w:sz w:val="24"/>
        </w:rPr>
        <w:t xml:space="preserve"> and will require the full cooperation of the service provider</w:t>
      </w:r>
      <w:r w:rsidR="00E958D3" w:rsidRPr="00652292">
        <w:rPr>
          <w:b w:val="0"/>
          <w:sz w:val="24"/>
        </w:rPr>
        <w:t>.</w:t>
      </w:r>
    </w:p>
    <w:p w14:paraId="1154E758" w14:textId="77777777" w:rsidR="00E958D3" w:rsidRDefault="00E958D3" w:rsidP="00E958D3">
      <w:pPr>
        <w:pStyle w:val="BodyTextIndent2"/>
        <w:tabs>
          <w:tab w:val="left" w:pos="0"/>
        </w:tabs>
        <w:ind w:left="0" w:firstLine="0"/>
        <w:rPr>
          <w:b w:val="0"/>
          <w:sz w:val="24"/>
        </w:rPr>
      </w:pPr>
    </w:p>
    <w:p w14:paraId="61B34CF7" w14:textId="77777777" w:rsidR="006D156C" w:rsidRDefault="006D156C" w:rsidP="00E958D3">
      <w:pPr>
        <w:pStyle w:val="BodyTextIndent2"/>
        <w:tabs>
          <w:tab w:val="left" w:pos="0"/>
        </w:tabs>
        <w:ind w:left="0" w:firstLine="0"/>
        <w:rPr>
          <w:b w:val="0"/>
          <w:sz w:val="24"/>
        </w:rPr>
      </w:pPr>
    </w:p>
    <w:p w14:paraId="41C9FABB" w14:textId="66824730" w:rsidR="00A708BA" w:rsidRPr="00A708BA" w:rsidRDefault="00C76CBE" w:rsidP="00A708BA">
      <w:pPr>
        <w:pStyle w:val="ListParagraph"/>
        <w:ind w:hanging="720"/>
        <w:rPr>
          <w:rFonts w:ascii="Arial" w:hAnsi="Arial" w:cs="Arial"/>
          <w:b/>
          <w:u w:val="single"/>
        </w:rPr>
      </w:pPr>
      <w:r>
        <w:rPr>
          <w:rFonts w:ascii="Arial" w:hAnsi="Arial" w:cs="Arial"/>
          <w:b/>
        </w:rPr>
        <w:t>3</w:t>
      </w:r>
      <w:r w:rsidR="00483B54">
        <w:rPr>
          <w:rFonts w:ascii="Arial" w:hAnsi="Arial" w:cs="Arial"/>
          <w:b/>
        </w:rPr>
        <w:t>3</w:t>
      </w:r>
      <w:r w:rsidR="00420670">
        <w:rPr>
          <w:rFonts w:ascii="Arial" w:hAnsi="Arial" w:cs="Arial"/>
          <w:b/>
        </w:rPr>
        <w:t>.0</w:t>
      </w:r>
      <w:r w:rsidR="00A708BA" w:rsidRPr="00A708BA">
        <w:rPr>
          <w:rFonts w:ascii="Arial" w:hAnsi="Arial" w:cs="Arial"/>
          <w:b/>
        </w:rPr>
        <w:tab/>
        <w:t>CHANGES TO REQUIREMENTS</w:t>
      </w:r>
    </w:p>
    <w:p w14:paraId="7CA4B511" w14:textId="3D4B06CA" w:rsidR="00A708BA" w:rsidRPr="00A708BA" w:rsidRDefault="00A708BA" w:rsidP="00A708BA">
      <w:pPr>
        <w:ind w:left="720" w:hanging="720"/>
        <w:rPr>
          <w:rFonts w:ascii="Arial" w:hAnsi="Arial" w:cs="Arial"/>
        </w:rPr>
      </w:pPr>
      <w:r w:rsidRPr="00A708BA">
        <w:rPr>
          <w:rFonts w:ascii="Arial" w:hAnsi="Arial" w:cs="Arial"/>
        </w:rPr>
        <w:tab/>
      </w:r>
      <w:proofErr w:type="gramStart"/>
      <w:r w:rsidRPr="00A708BA">
        <w:rPr>
          <w:rFonts w:ascii="Arial" w:hAnsi="Arial" w:cs="Arial"/>
        </w:rPr>
        <w:t>the</w:t>
      </w:r>
      <w:proofErr w:type="gramEnd"/>
      <w:r w:rsidRPr="00A708BA">
        <w:rPr>
          <w:rFonts w:ascii="Arial" w:hAnsi="Arial" w:cs="Arial"/>
        </w:rPr>
        <w:t xml:space="preserve"> Council will be entitled to introduce, or change, any systems of contract   </w:t>
      </w:r>
    </w:p>
    <w:p w14:paraId="2DB9D9BC" w14:textId="27FF6A1B" w:rsidR="006E3940" w:rsidRPr="00822DFC" w:rsidRDefault="00A708BA" w:rsidP="00F92557">
      <w:pPr>
        <w:ind w:left="720" w:hanging="720"/>
        <w:rPr>
          <w:rFonts w:ascii="Arial" w:hAnsi="Arial" w:cs="Arial"/>
        </w:rPr>
      </w:pPr>
      <w:r w:rsidRPr="00A708BA">
        <w:rPr>
          <w:rFonts w:ascii="Arial" w:hAnsi="Arial" w:cs="Arial"/>
        </w:rPr>
        <w:t xml:space="preserve"> </w:t>
      </w:r>
      <w:r w:rsidRPr="00A708BA">
        <w:rPr>
          <w:rFonts w:ascii="Arial" w:hAnsi="Arial" w:cs="Arial"/>
        </w:rPr>
        <w:tab/>
      </w:r>
      <w:proofErr w:type="gramStart"/>
      <w:r w:rsidRPr="00A708BA">
        <w:rPr>
          <w:rFonts w:ascii="Arial" w:hAnsi="Arial" w:cs="Arial"/>
        </w:rPr>
        <w:t>monitoring</w:t>
      </w:r>
      <w:proofErr w:type="gramEnd"/>
      <w:r w:rsidRPr="00A708BA">
        <w:rPr>
          <w:rFonts w:ascii="Arial" w:hAnsi="Arial" w:cs="Arial"/>
        </w:rPr>
        <w:t xml:space="preserve"> and quality control giving reasonable prior notification to the provider. </w:t>
      </w:r>
    </w:p>
    <w:sectPr w:rsidR="006E3940" w:rsidRPr="00822DFC" w:rsidSect="001B4A8C">
      <w:headerReference w:type="even" r:id="rId17"/>
      <w:headerReference w:type="default" r:id="rId18"/>
      <w:footerReference w:type="even" r:id="rId19"/>
      <w:footerReference w:type="default" r:id="rId20"/>
      <w:headerReference w:type="first" r:id="rId21"/>
      <w:footerReference w:type="first" r:id="rId22"/>
      <w:pgSz w:w="11906" w:h="16838" w:code="9"/>
      <w:pgMar w:top="993"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3C1E" w14:textId="77777777" w:rsidR="00D308F0" w:rsidRDefault="00D308F0">
      <w:r>
        <w:separator/>
      </w:r>
    </w:p>
  </w:endnote>
  <w:endnote w:type="continuationSeparator" w:id="0">
    <w:p w14:paraId="370AA247" w14:textId="77777777" w:rsidR="00D308F0" w:rsidRDefault="00D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3E12" w14:textId="77777777" w:rsidR="006D321D" w:rsidRDefault="006D3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02B8" w14:textId="77777777" w:rsidR="00D308F0" w:rsidRPr="00E94787" w:rsidRDefault="00D308F0" w:rsidP="00E94787">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sidR="0098418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DB7B" w14:textId="77777777" w:rsidR="006D321D" w:rsidRDefault="006D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95776" w14:textId="77777777" w:rsidR="00D308F0" w:rsidRDefault="00D308F0">
      <w:pPr>
        <w:pStyle w:val="Header"/>
        <w:tabs>
          <w:tab w:val="clear" w:pos="4153"/>
          <w:tab w:val="clear" w:pos="8306"/>
        </w:tabs>
        <w:rPr>
          <w:rFonts w:ascii="Times New Roman" w:hAnsi="Times New Roman"/>
          <w:szCs w:val="24"/>
          <w:lang w:eastAsia="en-US"/>
        </w:rPr>
      </w:pPr>
      <w:r>
        <w:rPr>
          <w:rFonts w:ascii="Times New Roman" w:hAnsi="Times New Roman"/>
          <w:szCs w:val="24"/>
          <w:lang w:eastAsia="en-US"/>
        </w:rPr>
        <w:separator/>
      </w:r>
    </w:p>
  </w:footnote>
  <w:footnote w:type="continuationSeparator" w:id="0">
    <w:p w14:paraId="0F22A87F" w14:textId="77777777" w:rsidR="00D308F0" w:rsidRDefault="00D3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67C5" w14:textId="77777777" w:rsidR="006D321D" w:rsidRDefault="006D3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7970"/>
      <w:docPartObj>
        <w:docPartGallery w:val="Watermarks"/>
        <w:docPartUnique/>
      </w:docPartObj>
    </w:sdtPr>
    <w:sdtEndPr/>
    <w:sdtContent>
      <w:p w14:paraId="5E394E50" w14:textId="0D79542E" w:rsidR="006D321D" w:rsidRDefault="0098418E">
        <w:pPr>
          <w:pStyle w:val="Header"/>
        </w:pPr>
        <w:r>
          <w:rPr>
            <w:noProof/>
            <w:lang w:val="en-US" w:eastAsia="zh-TW"/>
          </w:rPr>
          <w:pict w14:anchorId="27F00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A797" w14:textId="77777777" w:rsidR="00D308F0" w:rsidRDefault="00D308F0">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C1C"/>
    <w:multiLevelType w:val="hybridMultilevel"/>
    <w:tmpl w:val="A45CC8A6"/>
    <w:lvl w:ilvl="0" w:tplc="40E4F15E">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FE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587BD2"/>
    <w:multiLevelType w:val="hybridMultilevel"/>
    <w:tmpl w:val="ECF63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95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3B19BD"/>
    <w:multiLevelType w:val="hybridMultilevel"/>
    <w:tmpl w:val="4E8A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594760"/>
    <w:multiLevelType w:val="hybridMultilevel"/>
    <w:tmpl w:val="6DFA93E4"/>
    <w:lvl w:ilvl="0" w:tplc="2870D6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92D98"/>
    <w:multiLevelType w:val="hybridMultilevel"/>
    <w:tmpl w:val="28E8BD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22E3018"/>
    <w:multiLevelType w:val="hybridMultilevel"/>
    <w:tmpl w:val="2C9A96B8"/>
    <w:lvl w:ilvl="0" w:tplc="686A402C">
      <w:start w:val="3"/>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478F2"/>
    <w:multiLevelType w:val="singleLevel"/>
    <w:tmpl w:val="08090001"/>
    <w:lvl w:ilvl="0">
      <w:start w:val="1"/>
      <w:numFmt w:val="bullet"/>
      <w:lvlText w:val=""/>
      <w:lvlJc w:val="left"/>
      <w:pPr>
        <w:ind w:left="720" w:hanging="360"/>
      </w:pPr>
      <w:rPr>
        <w:rFonts w:ascii="Symbol" w:hAnsi="Symbol" w:hint="default"/>
      </w:rPr>
    </w:lvl>
  </w:abstractNum>
  <w:abstractNum w:abstractNumId="9">
    <w:nsid w:val="1EC11B05"/>
    <w:multiLevelType w:val="hybridMultilevel"/>
    <w:tmpl w:val="ACD0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E7F38"/>
    <w:multiLevelType w:val="hybridMultilevel"/>
    <w:tmpl w:val="B0620FCE"/>
    <w:lvl w:ilvl="0" w:tplc="DCB0CF4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B76565"/>
    <w:multiLevelType w:val="hybridMultilevel"/>
    <w:tmpl w:val="235E3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D13D3"/>
    <w:multiLevelType w:val="hybridMultilevel"/>
    <w:tmpl w:val="5D46B87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EC660B"/>
    <w:multiLevelType w:val="hybridMultilevel"/>
    <w:tmpl w:val="0868E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9C78DC"/>
    <w:multiLevelType w:val="multilevel"/>
    <w:tmpl w:val="A40C0E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6B9306B"/>
    <w:multiLevelType w:val="hybridMultilevel"/>
    <w:tmpl w:val="FCFACB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29460EE5"/>
    <w:multiLevelType w:val="hybridMultilevel"/>
    <w:tmpl w:val="CAB8A540"/>
    <w:lvl w:ilvl="0" w:tplc="08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143" w:hanging="360"/>
      </w:pPr>
      <w:rPr>
        <w:rFonts w:ascii="Courier New" w:hAnsi="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7">
    <w:nsid w:val="297F34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4BC47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364458"/>
    <w:multiLevelType w:val="hybridMultilevel"/>
    <w:tmpl w:val="67CA38D6"/>
    <w:lvl w:ilvl="0" w:tplc="08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nsid w:val="3D9949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E871377"/>
    <w:multiLevelType w:val="multilevel"/>
    <w:tmpl w:val="73DAEEFA"/>
    <w:lvl w:ilvl="0">
      <w:start w:val="1"/>
      <w:numFmt w:val="bullet"/>
      <w:lvlText w:val=""/>
      <w:lvlJc w:val="left"/>
      <w:pPr>
        <w:ind w:left="1080" w:hanging="360"/>
      </w:pPr>
      <w:rPr>
        <w:rFonts w:ascii="Symbol" w:hAnsi="Symbol" w:hint="default"/>
      </w:rPr>
    </w:lvl>
    <w:lvl w:ilvl="1">
      <w:start w:val="1"/>
      <w:numFmt w:val="lowerLetter"/>
      <w:lvlText w:val="%2)"/>
      <w:lvlJc w:val="left"/>
      <w:pPr>
        <w:ind w:left="2010" w:hanging="570"/>
      </w:pPr>
      <w:rPr>
        <w:rFonts w:hint="default"/>
      </w:rPr>
    </w:lvl>
    <w:lvl w:ilvl="2">
      <w:start w:val="22"/>
      <w:numFmt w:val="decimal"/>
      <w:lvlText w:val="%3"/>
      <w:lvlJc w:val="left"/>
      <w:pPr>
        <w:ind w:left="2620" w:hanging="460"/>
      </w:pPr>
      <w:rPr>
        <w:rFonts w:hint="default"/>
      </w:rPr>
    </w:lvl>
    <w:lvl w:ilvl="3">
      <w:start w:val="27"/>
      <w:numFmt w:val="decimal"/>
      <w:lvlText w:val="%4"/>
      <w:lvlJc w:val="left"/>
      <w:pPr>
        <w:ind w:left="3340" w:hanging="460"/>
      </w:pPr>
      <w:rPr>
        <w:rFonts w:hint="default"/>
      </w:rPr>
    </w:lvl>
    <w:lvl w:ilvl="4">
      <w:start w:val="27"/>
      <w:numFmt w:val="decimal"/>
      <w:lvlText w:val="%5"/>
      <w:lvlJc w:val="left"/>
      <w:pPr>
        <w:ind w:left="602" w:hanging="460"/>
      </w:pPr>
      <w:rPr>
        <w:rFont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605730A"/>
    <w:multiLevelType w:val="hybridMultilevel"/>
    <w:tmpl w:val="8438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629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A486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AB67DC0"/>
    <w:multiLevelType w:val="hybridMultilevel"/>
    <w:tmpl w:val="BE960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A94942"/>
    <w:multiLevelType w:val="hybridMultilevel"/>
    <w:tmpl w:val="7A347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77C98"/>
    <w:multiLevelType w:val="hybridMultilevel"/>
    <w:tmpl w:val="BEFC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9F97F20"/>
    <w:multiLevelType w:val="hybridMultilevel"/>
    <w:tmpl w:val="4E928EB2"/>
    <w:lvl w:ilvl="0" w:tplc="357E6A7A">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A2A38A7"/>
    <w:multiLevelType w:val="multilevel"/>
    <w:tmpl w:val="38080A28"/>
    <w:lvl w:ilvl="0">
      <w:start w:val="1"/>
      <w:numFmt w:val="decimal"/>
      <w:lvlText w:val="%1.0"/>
      <w:lvlJc w:val="left"/>
      <w:pPr>
        <w:tabs>
          <w:tab w:val="num" w:pos="2160"/>
        </w:tabs>
        <w:ind w:left="2160" w:hanging="2160"/>
      </w:pPr>
      <w:rPr>
        <w:rFonts w:hint="default"/>
      </w:rPr>
    </w:lvl>
    <w:lvl w:ilvl="1">
      <w:start w:val="1"/>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5AE707B0"/>
    <w:multiLevelType w:val="hybridMultilevel"/>
    <w:tmpl w:val="38020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734B7A"/>
    <w:multiLevelType w:val="hybridMultilevel"/>
    <w:tmpl w:val="2A380388"/>
    <w:lvl w:ilvl="0" w:tplc="DDAE10A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787184"/>
    <w:multiLevelType w:val="multilevel"/>
    <w:tmpl w:val="646C19F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color w:val="auto"/>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nsid w:val="635E6570"/>
    <w:multiLevelType w:val="hybridMultilevel"/>
    <w:tmpl w:val="3AD8DFB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697A4648"/>
    <w:multiLevelType w:val="hybridMultilevel"/>
    <w:tmpl w:val="D7127438"/>
    <w:lvl w:ilvl="0" w:tplc="7A6AD380">
      <w:start w:val="4"/>
      <w:numFmt w:val="decimal"/>
      <w:lvlText w:val="%1.0"/>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F7679E"/>
    <w:multiLevelType w:val="hybridMultilevel"/>
    <w:tmpl w:val="A6326E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AA208A0"/>
    <w:multiLevelType w:val="singleLevel"/>
    <w:tmpl w:val="08090001"/>
    <w:lvl w:ilvl="0">
      <w:start w:val="1"/>
      <w:numFmt w:val="bullet"/>
      <w:lvlText w:val=""/>
      <w:lvlJc w:val="left"/>
      <w:pPr>
        <w:ind w:left="720" w:hanging="360"/>
      </w:pPr>
      <w:rPr>
        <w:rFonts w:ascii="Symbol" w:hAnsi="Symbol" w:hint="default"/>
      </w:rPr>
    </w:lvl>
  </w:abstractNum>
  <w:abstractNum w:abstractNumId="37">
    <w:nsid w:val="6FA30B8D"/>
    <w:multiLevelType w:val="hybridMultilevel"/>
    <w:tmpl w:val="8F02EB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19B05AB"/>
    <w:multiLevelType w:val="hybridMultilevel"/>
    <w:tmpl w:val="4A88B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827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4BF200D"/>
    <w:multiLevelType w:val="hybridMultilevel"/>
    <w:tmpl w:val="8D2EC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1B1E8E"/>
    <w:multiLevelType w:val="hybridMultilevel"/>
    <w:tmpl w:val="2B76A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DB2791F"/>
    <w:multiLevelType w:val="hybridMultilevel"/>
    <w:tmpl w:val="BCC6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2F7251"/>
    <w:multiLevelType w:val="multilevel"/>
    <w:tmpl w:val="60483874"/>
    <w:lvl w:ilvl="0">
      <w:start w:val="1"/>
      <w:numFmt w:val="decimal"/>
      <w:lvlText w:val="%1."/>
      <w:lvlJc w:val="left"/>
      <w:pPr>
        <w:tabs>
          <w:tab w:val="num" w:pos="360"/>
        </w:tabs>
        <w:ind w:left="360" w:hanging="360"/>
      </w:pPr>
    </w:lvl>
    <w:lvl w:ilvl="1">
      <w:start w:val="12"/>
      <w:numFmt w:val="decimal"/>
      <w:pStyle w:val="Level11"/>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7FA950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9"/>
  </w:num>
  <w:num w:numId="3">
    <w:abstractNumId w:val="30"/>
  </w:num>
  <w:num w:numId="4">
    <w:abstractNumId w:val="41"/>
  </w:num>
  <w:num w:numId="5">
    <w:abstractNumId w:val="25"/>
  </w:num>
  <w:num w:numId="6">
    <w:abstractNumId w:val="40"/>
  </w:num>
  <w:num w:numId="7">
    <w:abstractNumId w:val="38"/>
  </w:num>
  <w:num w:numId="8">
    <w:abstractNumId w:val="26"/>
  </w:num>
  <w:num w:numId="9">
    <w:abstractNumId w:val="31"/>
  </w:num>
  <w:num w:numId="10">
    <w:abstractNumId w:val="22"/>
  </w:num>
  <w:num w:numId="11">
    <w:abstractNumId w:val="6"/>
  </w:num>
  <w:num w:numId="12">
    <w:abstractNumId w:val="37"/>
  </w:num>
  <w:num w:numId="13">
    <w:abstractNumId w:val="13"/>
  </w:num>
  <w:num w:numId="14">
    <w:abstractNumId w:val="27"/>
  </w:num>
  <w:num w:numId="15">
    <w:abstractNumId w:val="42"/>
  </w:num>
  <w:num w:numId="16">
    <w:abstractNumId w:val="10"/>
  </w:num>
  <w:num w:numId="17">
    <w:abstractNumId w:val="7"/>
  </w:num>
  <w:num w:numId="18">
    <w:abstractNumId w:val="34"/>
  </w:num>
  <w:num w:numId="19">
    <w:abstractNumId w:val="0"/>
  </w:num>
  <w:num w:numId="20">
    <w:abstractNumId w:val="15"/>
  </w:num>
  <w:num w:numId="21">
    <w:abstractNumId w:val="4"/>
  </w:num>
  <w:num w:numId="22">
    <w:abstractNumId w:val="11"/>
  </w:num>
  <w:num w:numId="23">
    <w:abstractNumId w:val="21"/>
  </w:num>
  <w:num w:numId="24">
    <w:abstractNumId w:val="8"/>
  </w:num>
  <w:num w:numId="25">
    <w:abstractNumId w:val="16"/>
  </w:num>
  <w:num w:numId="26">
    <w:abstractNumId w:val="19"/>
  </w:num>
  <w:num w:numId="27">
    <w:abstractNumId w:val="33"/>
  </w:num>
  <w:num w:numId="28">
    <w:abstractNumId w:val="43"/>
  </w:num>
  <w:num w:numId="29">
    <w:abstractNumId w:val="2"/>
  </w:num>
  <w:num w:numId="30">
    <w:abstractNumId w:val="3"/>
  </w:num>
  <w:num w:numId="31">
    <w:abstractNumId w:val="23"/>
  </w:num>
  <w:num w:numId="32">
    <w:abstractNumId w:val="24"/>
  </w:num>
  <w:num w:numId="33">
    <w:abstractNumId w:val="39"/>
  </w:num>
  <w:num w:numId="34">
    <w:abstractNumId w:val="17"/>
  </w:num>
  <w:num w:numId="35">
    <w:abstractNumId w:val="20"/>
  </w:num>
  <w:num w:numId="36">
    <w:abstractNumId w:val="1"/>
  </w:num>
  <w:num w:numId="37">
    <w:abstractNumId w:val="18"/>
  </w:num>
  <w:num w:numId="38">
    <w:abstractNumId w:val="44"/>
  </w:num>
  <w:num w:numId="39">
    <w:abstractNumId w:val="36"/>
  </w:num>
  <w:num w:numId="40">
    <w:abstractNumId w:val="14"/>
  </w:num>
  <w:num w:numId="41">
    <w:abstractNumId w:val="28"/>
  </w:num>
  <w:num w:numId="42">
    <w:abstractNumId w:val="12"/>
  </w:num>
  <w:num w:numId="43">
    <w:abstractNumId w:val="35"/>
  </w:num>
  <w:num w:numId="44">
    <w:abstractNumId w:val="9"/>
  </w:num>
  <w:num w:numId="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4A"/>
    <w:rsid w:val="00000DA4"/>
    <w:rsid w:val="000159AE"/>
    <w:rsid w:val="00026659"/>
    <w:rsid w:val="00026B29"/>
    <w:rsid w:val="000270A8"/>
    <w:rsid w:val="000275CD"/>
    <w:rsid w:val="0003087A"/>
    <w:rsid w:val="00034110"/>
    <w:rsid w:val="00041FBB"/>
    <w:rsid w:val="000450A3"/>
    <w:rsid w:val="00046733"/>
    <w:rsid w:val="00046CC7"/>
    <w:rsid w:val="00046EB9"/>
    <w:rsid w:val="0005046C"/>
    <w:rsid w:val="00052FBE"/>
    <w:rsid w:val="00053EAB"/>
    <w:rsid w:val="0005506F"/>
    <w:rsid w:val="000613E6"/>
    <w:rsid w:val="00070EA0"/>
    <w:rsid w:val="000802DF"/>
    <w:rsid w:val="0008085B"/>
    <w:rsid w:val="00081265"/>
    <w:rsid w:val="00085B51"/>
    <w:rsid w:val="000869D3"/>
    <w:rsid w:val="000873C5"/>
    <w:rsid w:val="00090CE8"/>
    <w:rsid w:val="000951F5"/>
    <w:rsid w:val="00095603"/>
    <w:rsid w:val="000A06D4"/>
    <w:rsid w:val="000A6EA4"/>
    <w:rsid w:val="000A7F04"/>
    <w:rsid w:val="000B4D95"/>
    <w:rsid w:val="000B4EAB"/>
    <w:rsid w:val="000B639E"/>
    <w:rsid w:val="000C2B90"/>
    <w:rsid w:val="000C3C7E"/>
    <w:rsid w:val="000C54D3"/>
    <w:rsid w:val="000D3BA3"/>
    <w:rsid w:val="000D4D4A"/>
    <w:rsid w:val="000E2CE1"/>
    <w:rsid w:val="000E3A37"/>
    <w:rsid w:val="000E494D"/>
    <w:rsid w:val="000E5A43"/>
    <w:rsid w:val="000E6D2E"/>
    <w:rsid w:val="000E6F26"/>
    <w:rsid w:val="00110684"/>
    <w:rsid w:val="00112BAA"/>
    <w:rsid w:val="00114ACB"/>
    <w:rsid w:val="00115E91"/>
    <w:rsid w:val="00122B30"/>
    <w:rsid w:val="00125FA4"/>
    <w:rsid w:val="0012632A"/>
    <w:rsid w:val="00127163"/>
    <w:rsid w:val="00134DBD"/>
    <w:rsid w:val="001358E5"/>
    <w:rsid w:val="00141598"/>
    <w:rsid w:val="0014179C"/>
    <w:rsid w:val="00145551"/>
    <w:rsid w:val="001457D7"/>
    <w:rsid w:val="001537A8"/>
    <w:rsid w:val="0015628D"/>
    <w:rsid w:val="001638E6"/>
    <w:rsid w:val="00165A8A"/>
    <w:rsid w:val="0017044E"/>
    <w:rsid w:val="00171660"/>
    <w:rsid w:val="00171D2E"/>
    <w:rsid w:val="00172300"/>
    <w:rsid w:val="00172441"/>
    <w:rsid w:val="001820A6"/>
    <w:rsid w:val="00183681"/>
    <w:rsid w:val="00187AE3"/>
    <w:rsid w:val="001916EF"/>
    <w:rsid w:val="00196652"/>
    <w:rsid w:val="001A0A9E"/>
    <w:rsid w:val="001A1F4D"/>
    <w:rsid w:val="001A46EB"/>
    <w:rsid w:val="001B2247"/>
    <w:rsid w:val="001B4A8C"/>
    <w:rsid w:val="001B7925"/>
    <w:rsid w:val="001B7AB1"/>
    <w:rsid w:val="001C3F2B"/>
    <w:rsid w:val="001D23E7"/>
    <w:rsid w:val="001D2869"/>
    <w:rsid w:val="001D6263"/>
    <w:rsid w:val="001E08A1"/>
    <w:rsid w:val="001F2C58"/>
    <w:rsid w:val="001F4312"/>
    <w:rsid w:val="001F43CB"/>
    <w:rsid w:val="0020384D"/>
    <w:rsid w:val="00204556"/>
    <w:rsid w:val="00204B7A"/>
    <w:rsid w:val="0020611B"/>
    <w:rsid w:val="00207954"/>
    <w:rsid w:val="00210771"/>
    <w:rsid w:val="00214825"/>
    <w:rsid w:val="0022169A"/>
    <w:rsid w:val="002256EB"/>
    <w:rsid w:val="00226E95"/>
    <w:rsid w:val="00227AEE"/>
    <w:rsid w:val="002425CF"/>
    <w:rsid w:val="00250183"/>
    <w:rsid w:val="00252F4E"/>
    <w:rsid w:val="00257335"/>
    <w:rsid w:val="00260C73"/>
    <w:rsid w:val="0026283C"/>
    <w:rsid w:val="00270056"/>
    <w:rsid w:val="00270B62"/>
    <w:rsid w:val="0027627E"/>
    <w:rsid w:val="002774EF"/>
    <w:rsid w:val="00277B1F"/>
    <w:rsid w:val="00280229"/>
    <w:rsid w:val="0028359E"/>
    <w:rsid w:val="002844D9"/>
    <w:rsid w:val="00287965"/>
    <w:rsid w:val="00287C31"/>
    <w:rsid w:val="00292002"/>
    <w:rsid w:val="00297460"/>
    <w:rsid w:val="002B036D"/>
    <w:rsid w:val="002B3A34"/>
    <w:rsid w:val="002C21AA"/>
    <w:rsid w:val="002C21E4"/>
    <w:rsid w:val="002C46DD"/>
    <w:rsid w:val="002E0603"/>
    <w:rsid w:val="002E0D79"/>
    <w:rsid w:val="002F36E6"/>
    <w:rsid w:val="002F5401"/>
    <w:rsid w:val="002F57D8"/>
    <w:rsid w:val="002F5954"/>
    <w:rsid w:val="00300C3A"/>
    <w:rsid w:val="00307CF3"/>
    <w:rsid w:val="00311879"/>
    <w:rsid w:val="0031188A"/>
    <w:rsid w:val="0032321C"/>
    <w:rsid w:val="00327F9A"/>
    <w:rsid w:val="00332B9C"/>
    <w:rsid w:val="003349C3"/>
    <w:rsid w:val="00336C93"/>
    <w:rsid w:val="00341F0A"/>
    <w:rsid w:val="0034255C"/>
    <w:rsid w:val="00350766"/>
    <w:rsid w:val="00350A87"/>
    <w:rsid w:val="00354AEE"/>
    <w:rsid w:val="00356B68"/>
    <w:rsid w:val="00356E97"/>
    <w:rsid w:val="003620E1"/>
    <w:rsid w:val="0036233D"/>
    <w:rsid w:val="00365574"/>
    <w:rsid w:val="003718EB"/>
    <w:rsid w:val="00371CBD"/>
    <w:rsid w:val="0037200A"/>
    <w:rsid w:val="00375C0C"/>
    <w:rsid w:val="00375D00"/>
    <w:rsid w:val="00377131"/>
    <w:rsid w:val="00381B70"/>
    <w:rsid w:val="00382268"/>
    <w:rsid w:val="003845C1"/>
    <w:rsid w:val="00384F18"/>
    <w:rsid w:val="003852F3"/>
    <w:rsid w:val="00385898"/>
    <w:rsid w:val="0039019C"/>
    <w:rsid w:val="003906BD"/>
    <w:rsid w:val="003913CC"/>
    <w:rsid w:val="0039760F"/>
    <w:rsid w:val="00397EC6"/>
    <w:rsid w:val="003A3842"/>
    <w:rsid w:val="003A5304"/>
    <w:rsid w:val="003B3604"/>
    <w:rsid w:val="003C0D13"/>
    <w:rsid w:val="003C2149"/>
    <w:rsid w:val="003C4194"/>
    <w:rsid w:val="003C531B"/>
    <w:rsid w:val="003C7B32"/>
    <w:rsid w:val="003C7CDA"/>
    <w:rsid w:val="003D044C"/>
    <w:rsid w:val="003D3C28"/>
    <w:rsid w:val="003D7BBC"/>
    <w:rsid w:val="003E062F"/>
    <w:rsid w:val="003E37D7"/>
    <w:rsid w:val="003F0A33"/>
    <w:rsid w:val="003F18A2"/>
    <w:rsid w:val="003F3A2A"/>
    <w:rsid w:val="003F5486"/>
    <w:rsid w:val="003F6F4E"/>
    <w:rsid w:val="00400037"/>
    <w:rsid w:val="00401F65"/>
    <w:rsid w:val="00402685"/>
    <w:rsid w:val="0040544D"/>
    <w:rsid w:val="0040662C"/>
    <w:rsid w:val="0041619B"/>
    <w:rsid w:val="00420670"/>
    <w:rsid w:val="0042176D"/>
    <w:rsid w:val="004219D9"/>
    <w:rsid w:val="00422B10"/>
    <w:rsid w:val="004270E1"/>
    <w:rsid w:val="00430FEF"/>
    <w:rsid w:val="00433B05"/>
    <w:rsid w:val="004351AD"/>
    <w:rsid w:val="0043581D"/>
    <w:rsid w:val="00441FCE"/>
    <w:rsid w:val="00456759"/>
    <w:rsid w:val="00457E7A"/>
    <w:rsid w:val="0046522F"/>
    <w:rsid w:val="00477294"/>
    <w:rsid w:val="00477FA5"/>
    <w:rsid w:val="00483B54"/>
    <w:rsid w:val="00494F42"/>
    <w:rsid w:val="004A0D1B"/>
    <w:rsid w:val="004A0F51"/>
    <w:rsid w:val="004A5A25"/>
    <w:rsid w:val="004B3B74"/>
    <w:rsid w:val="004B596B"/>
    <w:rsid w:val="004B6316"/>
    <w:rsid w:val="004B7671"/>
    <w:rsid w:val="004C2208"/>
    <w:rsid w:val="004C25A8"/>
    <w:rsid w:val="004C7399"/>
    <w:rsid w:val="004C74B1"/>
    <w:rsid w:val="004D7236"/>
    <w:rsid w:val="004E6A66"/>
    <w:rsid w:val="004E7747"/>
    <w:rsid w:val="004F015C"/>
    <w:rsid w:val="004F57E2"/>
    <w:rsid w:val="004F7AA4"/>
    <w:rsid w:val="00500BC3"/>
    <w:rsid w:val="00501B65"/>
    <w:rsid w:val="00504F8D"/>
    <w:rsid w:val="0051284C"/>
    <w:rsid w:val="00513B9D"/>
    <w:rsid w:val="0051460C"/>
    <w:rsid w:val="0052086B"/>
    <w:rsid w:val="00521DAE"/>
    <w:rsid w:val="00524B96"/>
    <w:rsid w:val="00526D4C"/>
    <w:rsid w:val="005412E6"/>
    <w:rsid w:val="00544326"/>
    <w:rsid w:val="00545E9A"/>
    <w:rsid w:val="005508B8"/>
    <w:rsid w:val="00550F56"/>
    <w:rsid w:val="00553D56"/>
    <w:rsid w:val="00557D36"/>
    <w:rsid w:val="00560564"/>
    <w:rsid w:val="005767D0"/>
    <w:rsid w:val="00580837"/>
    <w:rsid w:val="00580FFE"/>
    <w:rsid w:val="005811BA"/>
    <w:rsid w:val="00584CC5"/>
    <w:rsid w:val="00590C4A"/>
    <w:rsid w:val="00591ACE"/>
    <w:rsid w:val="005937FE"/>
    <w:rsid w:val="00593CB7"/>
    <w:rsid w:val="005A18F1"/>
    <w:rsid w:val="005A1A05"/>
    <w:rsid w:val="005A2017"/>
    <w:rsid w:val="005A3890"/>
    <w:rsid w:val="005A65CE"/>
    <w:rsid w:val="005A77AF"/>
    <w:rsid w:val="005B3CF1"/>
    <w:rsid w:val="005B3E4A"/>
    <w:rsid w:val="005B5905"/>
    <w:rsid w:val="005C073B"/>
    <w:rsid w:val="005C179C"/>
    <w:rsid w:val="005C2EDD"/>
    <w:rsid w:val="005D32C7"/>
    <w:rsid w:val="005E125F"/>
    <w:rsid w:val="005E19A0"/>
    <w:rsid w:val="005E1BCA"/>
    <w:rsid w:val="005E1D3C"/>
    <w:rsid w:val="005E523C"/>
    <w:rsid w:val="005E7815"/>
    <w:rsid w:val="005F548D"/>
    <w:rsid w:val="00600C84"/>
    <w:rsid w:val="00604CF8"/>
    <w:rsid w:val="0060668C"/>
    <w:rsid w:val="006074C1"/>
    <w:rsid w:val="00610B23"/>
    <w:rsid w:val="00610CCD"/>
    <w:rsid w:val="00614FDE"/>
    <w:rsid w:val="006323DE"/>
    <w:rsid w:val="006336DF"/>
    <w:rsid w:val="00643A74"/>
    <w:rsid w:val="00646F8D"/>
    <w:rsid w:val="00650709"/>
    <w:rsid w:val="00652292"/>
    <w:rsid w:val="00652368"/>
    <w:rsid w:val="00653A33"/>
    <w:rsid w:val="00657BCE"/>
    <w:rsid w:val="006606E8"/>
    <w:rsid w:val="0066231D"/>
    <w:rsid w:val="00663146"/>
    <w:rsid w:val="006679A9"/>
    <w:rsid w:val="006679D6"/>
    <w:rsid w:val="006735A6"/>
    <w:rsid w:val="006736FB"/>
    <w:rsid w:val="00687016"/>
    <w:rsid w:val="00695F74"/>
    <w:rsid w:val="006971BC"/>
    <w:rsid w:val="006A6BCE"/>
    <w:rsid w:val="006B0AB6"/>
    <w:rsid w:val="006B14AE"/>
    <w:rsid w:val="006C0010"/>
    <w:rsid w:val="006C448B"/>
    <w:rsid w:val="006C6B87"/>
    <w:rsid w:val="006D08B7"/>
    <w:rsid w:val="006D156C"/>
    <w:rsid w:val="006D321D"/>
    <w:rsid w:val="006D6EC3"/>
    <w:rsid w:val="006D7862"/>
    <w:rsid w:val="006E0C31"/>
    <w:rsid w:val="006E0E69"/>
    <w:rsid w:val="006E14F6"/>
    <w:rsid w:val="006E3940"/>
    <w:rsid w:val="006E5F20"/>
    <w:rsid w:val="006E784A"/>
    <w:rsid w:val="006F165D"/>
    <w:rsid w:val="006F5CDE"/>
    <w:rsid w:val="006F6832"/>
    <w:rsid w:val="006F729B"/>
    <w:rsid w:val="00701323"/>
    <w:rsid w:val="00702435"/>
    <w:rsid w:val="00702877"/>
    <w:rsid w:val="00712544"/>
    <w:rsid w:val="00712615"/>
    <w:rsid w:val="00713A32"/>
    <w:rsid w:val="0071455E"/>
    <w:rsid w:val="00721E9C"/>
    <w:rsid w:val="00722F16"/>
    <w:rsid w:val="00726DCD"/>
    <w:rsid w:val="00730781"/>
    <w:rsid w:val="007328B7"/>
    <w:rsid w:val="007369FC"/>
    <w:rsid w:val="00736DD5"/>
    <w:rsid w:val="0073729B"/>
    <w:rsid w:val="007424C6"/>
    <w:rsid w:val="00742AC2"/>
    <w:rsid w:val="00743626"/>
    <w:rsid w:val="00743EE4"/>
    <w:rsid w:val="00750A3C"/>
    <w:rsid w:val="0075180A"/>
    <w:rsid w:val="007530FC"/>
    <w:rsid w:val="007532B2"/>
    <w:rsid w:val="00756697"/>
    <w:rsid w:val="00760149"/>
    <w:rsid w:val="00762EF5"/>
    <w:rsid w:val="007636CB"/>
    <w:rsid w:val="00764A78"/>
    <w:rsid w:val="00774F68"/>
    <w:rsid w:val="00776D2C"/>
    <w:rsid w:val="0078373C"/>
    <w:rsid w:val="00785067"/>
    <w:rsid w:val="00785CFA"/>
    <w:rsid w:val="00785E9E"/>
    <w:rsid w:val="00792358"/>
    <w:rsid w:val="007A01E9"/>
    <w:rsid w:val="007A195E"/>
    <w:rsid w:val="007A549E"/>
    <w:rsid w:val="007A708B"/>
    <w:rsid w:val="007B103A"/>
    <w:rsid w:val="007B41DE"/>
    <w:rsid w:val="007B6ADD"/>
    <w:rsid w:val="007C1798"/>
    <w:rsid w:val="007C59A4"/>
    <w:rsid w:val="007C59BD"/>
    <w:rsid w:val="007C6758"/>
    <w:rsid w:val="007D2666"/>
    <w:rsid w:val="007D50D3"/>
    <w:rsid w:val="007D547F"/>
    <w:rsid w:val="007D71A9"/>
    <w:rsid w:val="007E014D"/>
    <w:rsid w:val="007E2A4A"/>
    <w:rsid w:val="007E3E4A"/>
    <w:rsid w:val="007E6410"/>
    <w:rsid w:val="007E75A5"/>
    <w:rsid w:val="007E77CF"/>
    <w:rsid w:val="007F657C"/>
    <w:rsid w:val="00800736"/>
    <w:rsid w:val="00806EEF"/>
    <w:rsid w:val="00814827"/>
    <w:rsid w:val="00816A24"/>
    <w:rsid w:val="00820E18"/>
    <w:rsid w:val="00822DFC"/>
    <w:rsid w:val="00825EA8"/>
    <w:rsid w:val="008331EC"/>
    <w:rsid w:val="00840B27"/>
    <w:rsid w:val="00851D0D"/>
    <w:rsid w:val="00851D67"/>
    <w:rsid w:val="0085217E"/>
    <w:rsid w:val="00855B6E"/>
    <w:rsid w:val="00856AC2"/>
    <w:rsid w:val="008575E3"/>
    <w:rsid w:val="008605AF"/>
    <w:rsid w:val="008736F5"/>
    <w:rsid w:val="00873922"/>
    <w:rsid w:val="008777FE"/>
    <w:rsid w:val="00881A28"/>
    <w:rsid w:val="0088725D"/>
    <w:rsid w:val="008A0298"/>
    <w:rsid w:val="008A0C4A"/>
    <w:rsid w:val="008A3808"/>
    <w:rsid w:val="008A742B"/>
    <w:rsid w:val="008B0DB0"/>
    <w:rsid w:val="008B2706"/>
    <w:rsid w:val="008B6244"/>
    <w:rsid w:val="008C1D34"/>
    <w:rsid w:val="008C348C"/>
    <w:rsid w:val="008C4573"/>
    <w:rsid w:val="008D2C56"/>
    <w:rsid w:val="008D44DE"/>
    <w:rsid w:val="008E2DAB"/>
    <w:rsid w:val="008E5548"/>
    <w:rsid w:val="008E7C94"/>
    <w:rsid w:val="008F079D"/>
    <w:rsid w:val="008F6C6E"/>
    <w:rsid w:val="009014CF"/>
    <w:rsid w:val="00902B43"/>
    <w:rsid w:val="00904348"/>
    <w:rsid w:val="00907FBE"/>
    <w:rsid w:val="00915FFF"/>
    <w:rsid w:val="009170CB"/>
    <w:rsid w:val="00921CDE"/>
    <w:rsid w:val="00923A75"/>
    <w:rsid w:val="009263C3"/>
    <w:rsid w:val="00926BBA"/>
    <w:rsid w:val="00931CF2"/>
    <w:rsid w:val="009328CA"/>
    <w:rsid w:val="00933FCC"/>
    <w:rsid w:val="0093418B"/>
    <w:rsid w:val="0094511F"/>
    <w:rsid w:val="0094749C"/>
    <w:rsid w:val="00954B89"/>
    <w:rsid w:val="00960F5A"/>
    <w:rsid w:val="0096142D"/>
    <w:rsid w:val="0096286B"/>
    <w:rsid w:val="00966315"/>
    <w:rsid w:val="00966A1A"/>
    <w:rsid w:val="00967F27"/>
    <w:rsid w:val="009703E7"/>
    <w:rsid w:val="00971E81"/>
    <w:rsid w:val="00971F8E"/>
    <w:rsid w:val="00972B59"/>
    <w:rsid w:val="00975216"/>
    <w:rsid w:val="009840B4"/>
    <w:rsid w:val="0098418E"/>
    <w:rsid w:val="009876F8"/>
    <w:rsid w:val="00992D9F"/>
    <w:rsid w:val="00995BB0"/>
    <w:rsid w:val="009A58F5"/>
    <w:rsid w:val="009A6430"/>
    <w:rsid w:val="009A6B53"/>
    <w:rsid w:val="009B1058"/>
    <w:rsid w:val="009B4C9B"/>
    <w:rsid w:val="009B5485"/>
    <w:rsid w:val="009B55F7"/>
    <w:rsid w:val="009B6849"/>
    <w:rsid w:val="009B7FA5"/>
    <w:rsid w:val="009C0A43"/>
    <w:rsid w:val="009C1D3B"/>
    <w:rsid w:val="009C714D"/>
    <w:rsid w:val="009C7F33"/>
    <w:rsid w:val="009D2B4E"/>
    <w:rsid w:val="009E1F33"/>
    <w:rsid w:val="009E3BA8"/>
    <w:rsid w:val="009E62AD"/>
    <w:rsid w:val="009F5487"/>
    <w:rsid w:val="009F5DA8"/>
    <w:rsid w:val="009F6525"/>
    <w:rsid w:val="00A00341"/>
    <w:rsid w:val="00A01885"/>
    <w:rsid w:val="00A052A9"/>
    <w:rsid w:val="00A10F2B"/>
    <w:rsid w:val="00A1475D"/>
    <w:rsid w:val="00A16E5B"/>
    <w:rsid w:val="00A21054"/>
    <w:rsid w:val="00A23D6C"/>
    <w:rsid w:val="00A2403E"/>
    <w:rsid w:val="00A30EED"/>
    <w:rsid w:val="00A3105B"/>
    <w:rsid w:val="00A31E5A"/>
    <w:rsid w:val="00A3579C"/>
    <w:rsid w:val="00A41B8D"/>
    <w:rsid w:val="00A5067D"/>
    <w:rsid w:val="00A57895"/>
    <w:rsid w:val="00A57A8F"/>
    <w:rsid w:val="00A61CE6"/>
    <w:rsid w:val="00A62B80"/>
    <w:rsid w:val="00A646CB"/>
    <w:rsid w:val="00A6470B"/>
    <w:rsid w:val="00A6768F"/>
    <w:rsid w:val="00A708BA"/>
    <w:rsid w:val="00A7382E"/>
    <w:rsid w:val="00A73B30"/>
    <w:rsid w:val="00A743F3"/>
    <w:rsid w:val="00A74B07"/>
    <w:rsid w:val="00A74D38"/>
    <w:rsid w:val="00A81961"/>
    <w:rsid w:val="00A82AF8"/>
    <w:rsid w:val="00A856F3"/>
    <w:rsid w:val="00A8743B"/>
    <w:rsid w:val="00A87C9E"/>
    <w:rsid w:val="00A944DE"/>
    <w:rsid w:val="00A948EE"/>
    <w:rsid w:val="00A94CD3"/>
    <w:rsid w:val="00A951FB"/>
    <w:rsid w:val="00A96891"/>
    <w:rsid w:val="00A97F57"/>
    <w:rsid w:val="00AA08A9"/>
    <w:rsid w:val="00AA5301"/>
    <w:rsid w:val="00AA59FA"/>
    <w:rsid w:val="00AB2E5F"/>
    <w:rsid w:val="00AB7A3D"/>
    <w:rsid w:val="00AC2960"/>
    <w:rsid w:val="00AC67CD"/>
    <w:rsid w:val="00AC6F5A"/>
    <w:rsid w:val="00AD6385"/>
    <w:rsid w:val="00AE0F1B"/>
    <w:rsid w:val="00AE5333"/>
    <w:rsid w:val="00B026B2"/>
    <w:rsid w:val="00B04DD3"/>
    <w:rsid w:val="00B06F42"/>
    <w:rsid w:val="00B105A6"/>
    <w:rsid w:val="00B10D72"/>
    <w:rsid w:val="00B14678"/>
    <w:rsid w:val="00B149C1"/>
    <w:rsid w:val="00B21576"/>
    <w:rsid w:val="00B22932"/>
    <w:rsid w:val="00B31827"/>
    <w:rsid w:val="00B355D2"/>
    <w:rsid w:val="00B41091"/>
    <w:rsid w:val="00B421ED"/>
    <w:rsid w:val="00B4237C"/>
    <w:rsid w:val="00B4290F"/>
    <w:rsid w:val="00B42A4F"/>
    <w:rsid w:val="00B42EF0"/>
    <w:rsid w:val="00B44375"/>
    <w:rsid w:val="00B46489"/>
    <w:rsid w:val="00B479B3"/>
    <w:rsid w:val="00B479BB"/>
    <w:rsid w:val="00B50247"/>
    <w:rsid w:val="00B50361"/>
    <w:rsid w:val="00B52E1A"/>
    <w:rsid w:val="00B53B53"/>
    <w:rsid w:val="00B61D4F"/>
    <w:rsid w:val="00B660DA"/>
    <w:rsid w:val="00B71861"/>
    <w:rsid w:val="00B72325"/>
    <w:rsid w:val="00B73ABA"/>
    <w:rsid w:val="00B73C16"/>
    <w:rsid w:val="00B73FE0"/>
    <w:rsid w:val="00B75B36"/>
    <w:rsid w:val="00B76596"/>
    <w:rsid w:val="00B7670F"/>
    <w:rsid w:val="00B8070C"/>
    <w:rsid w:val="00B87A57"/>
    <w:rsid w:val="00B90231"/>
    <w:rsid w:val="00B93273"/>
    <w:rsid w:val="00B937FB"/>
    <w:rsid w:val="00B944BA"/>
    <w:rsid w:val="00B94DB9"/>
    <w:rsid w:val="00B968F3"/>
    <w:rsid w:val="00B97872"/>
    <w:rsid w:val="00BA22A4"/>
    <w:rsid w:val="00BA3469"/>
    <w:rsid w:val="00BA3917"/>
    <w:rsid w:val="00BB25B9"/>
    <w:rsid w:val="00BB4FB8"/>
    <w:rsid w:val="00BC0282"/>
    <w:rsid w:val="00BC5489"/>
    <w:rsid w:val="00BC6753"/>
    <w:rsid w:val="00BD138E"/>
    <w:rsid w:val="00BD4F36"/>
    <w:rsid w:val="00BE2B16"/>
    <w:rsid w:val="00BE4CB2"/>
    <w:rsid w:val="00BE647D"/>
    <w:rsid w:val="00BF5204"/>
    <w:rsid w:val="00BF534C"/>
    <w:rsid w:val="00C0040C"/>
    <w:rsid w:val="00C053C2"/>
    <w:rsid w:val="00C16CF9"/>
    <w:rsid w:val="00C1752C"/>
    <w:rsid w:val="00C2176F"/>
    <w:rsid w:val="00C22C51"/>
    <w:rsid w:val="00C2554A"/>
    <w:rsid w:val="00C25720"/>
    <w:rsid w:val="00C25DD0"/>
    <w:rsid w:val="00C2659F"/>
    <w:rsid w:val="00C26DAC"/>
    <w:rsid w:val="00C26E46"/>
    <w:rsid w:val="00C3246D"/>
    <w:rsid w:val="00C40C43"/>
    <w:rsid w:val="00C42096"/>
    <w:rsid w:val="00C42212"/>
    <w:rsid w:val="00C44FDA"/>
    <w:rsid w:val="00C52DDE"/>
    <w:rsid w:val="00C543AE"/>
    <w:rsid w:val="00C57DB1"/>
    <w:rsid w:val="00C57E80"/>
    <w:rsid w:val="00C60F1C"/>
    <w:rsid w:val="00C63E75"/>
    <w:rsid w:val="00C65B68"/>
    <w:rsid w:val="00C65F64"/>
    <w:rsid w:val="00C67695"/>
    <w:rsid w:val="00C7206B"/>
    <w:rsid w:val="00C72D37"/>
    <w:rsid w:val="00C72DA3"/>
    <w:rsid w:val="00C744FC"/>
    <w:rsid w:val="00C76CBE"/>
    <w:rsid w:val="00C84A16"/>
    <w:rsid w:val="00C86F37"/>
    <w:rsid w:val="00C90A70"/>
    <w:rsid w:val="00C91192"/>
    <w:rsid w:val="00C9127D"/>
    <w:rsid w:val="00C94714"/>
    <w:rsid w:val="00C95A2C"/>
    <w:rsid w:val="00C95AA2"/>
    <w:rsid w:val="00CA3A2C"/>
    <w:rsid w:val="00CA3B74"/>
    <w:rsid w:val="00CB3907"/>
    <w:rsid w:val="00CB46CA"/>
    <w:rsid w:val="00CB54A5"/>
    <w:rsid w:val="00CB7A43"/>
    <w:rsid w:val="00CC1D7A"/>
    <w:rsid w:val="00CC2B7D"/>
    <w:rsid w:val="00CC5384"/>
    <w:rsid w:val="00CC61E8"/>
    <w:rsid w:val="00CD02D5"/>
    <w:rsid w:val="00CD4287"/>
    <w:rsid w:val="00CD7168"/>
    <w:rsid w:val="00CE1CEB"/>
    <w:rsid w:val="00CE589B"/>
    <w:rsid w:val="00CE7B9E"/>
    <w:rsid w:val="00CF296E"/>
    <w:rsid w:val="00D00018"/>
    <w:rsid w:val="00D004A5"/>
    <w:rsid w:val="00D03C4C"/>
    <w:rsid w:val="00D03FD4"/>
    <w:rsid w:val="00D05A30"/>
    <w:rsid w:val="00D06552"/>
    <w:rsid w:val="00D06AE6"/>
    <w:rsid w:val="00D077A6"/>
    <w:rsid w:val="00D2527B"/>
    <w:rsid w:val="00D253F7"/>
    <w:rsid w:val="00D2626A"/>
    <w:rsid w:val="00D276BF"/>
    <w:rsid w:val="00D276D3"/>
    <w:rsid w:val="00D277AB"/>
    <w:rsid w:val="00D308F0"/>
    <w:rsid w:val="00D3115A"/>
    <w:rsid w:val="00D33362"/>
    <w:rsid w:val="00D45E78"/>
    <w:rsid w:val="00D469E3"/>
    <w:rsid w:val="00D511F7"/>
    <w:rsid w:val="00D514AC"/>
    <w:rsid w:val="00D517D1"/>
    <w:rsid w:val="00D56BE8"/>
    <w:rsid w:val="00D61E1D"/>
    <w:rsid w:val="00D63FC1"/>
    <w:rsid w:val="00D64710"/>
    <w:rsid w:val="00D65226"/>
    <w:rsid w:val="00D65D67"/>
    <w:rsid w:val="00D66F62"/>
    <w:rsid w:val="00D83ACE"/>
    <w:rsid w:val="00D83E6F"/>
    <w:rsid w:val="00D84F7B"/>
    <w:rsid w:val="00D86652"/>
    <w:rsid w:val="00D86920"/>
    <w:rsid w:val="00D869E3"/>
    <w:rsid w:val="00D9050E"/>
    <w:rsid w:val="00D945F0"/>
    <w:rsid w:val="00D96808"/>
    <w:rsid w:val="00DA128B"/>
    <w:rsid w:val="00DA70B2"/>
    <w:rsid w:val="00DA784C"/>
    <w:rsid w:val="00DB17E5"/>
    <w:rsid w:val="00DB5FF8"/>
    <w:rsid w:val="00DC0E13"/>
    <w:rsid w:val="00DC700F"/>
    <w:rsid w:val="00DD09DA"/>
    <w:rsid w:val="00DD1669"/>
    <w:rsid w:val="00DD2323"/>
    <w:rsid w:val="00DE18CA"/>
    <w:rsid w:val="00DE3A7C"/>
    <w:rsid w:val="00DE5211"/>
    <w:rsid w:val="00DE54A0"/>
    <w:rsid w:val="00DE63C9"/>
    <w:rsid w:val="00DE7BD6"/>
    <w:rsid w:val="00DF087A"/>
    <w:rsid w:val="00DF1968"/>
    <w:rsid w:val="00DF214A"/>
    <w:rsid w:val="00DF4DAA"/>
    <w:rsid w:val="00DF7B9D"/>
    <w:rsid w:val="00E00E21"/>
    <w:rsid w:val="00E03750"/>
    <w:rsid w:val="00E03AB8"/>
    <w:rsid w:val="00E10268"/>
    <w:rsid w:val="00E12EFD"/>
    <w:rsid w:val="00E15514"/>
    <w:rsid w:val="00E16750"/>
    <w:rsid w:val="00E2114B"/>
    <w:rsid w:val="00E21935"/>
    <w:rsid w:val="00E23A79"/>
    <w:rsid w:val="00E35E56"/>
    <w:rsid w:val="00E411BF"/>
    <w:rsid w:val="00E507F6"/>
    <w:rsid w:val="00E545C9"/>
    <w:rsid w:val="00E54984"/>
    <w:rsid w:val="00E55996"/>
    <w:rsid w:val="00E57EBF"/>
    <w:rsid w:val="00E62C63"/>
    <w:rsid w:val="00E64543"/>
    <w:rsid w:val="00E64FF6"/>
    <w:rsid w:val="00E65D62"/>
    <w:rsid w:val="00E678AE"/>
    <w:rsid w:val="00E70E68"/>
    <w:rsid w:val="00E742DA"/>
    <w:rsid w:val="00E74335"/>
    <w:rsid w:val="00E7552D"/>
    <w:rsid w:val="00E768D7"/>
    <w:rsid w:val="00E76FA3"/>
    <w:rsid w:val="00E815E2"/>
    <w:rsid w:val="00E83A26"/>
    <w:rsid w:val="00E840A4"/>
    <w:rsid w:val="00E84708"/>
    <w:rsid w:val="00E84732"/>
    <w:rsid w:val="00E849A3"/>
    <w:rsid w:val="00E86BF9"/>
    <w:rsid w:val="00E872B0"/>
    <w:rsid w:val="00E87CE7"/>
    <w:rsid w:val="00E90484"/>
    <w:rsid w:val="00E928A5"/>
    <w:rsid w:val="00E93E39"/>
    <w:rsid w:val="00E94787"/>
    <w:rsid w:val="00E958D3"/>
    <w:rsid w:val="00EB03C6"/>
    <w:rsid w:val="00EB0AFE"/>
    <w:rsid w:val="00EB20BE"/>
    <w:rsid w:val="00EB2410"/>
    <w:rsid w:val="00EB4DFB"/>
    <w:rsid w:val="00EB60F7"/>
    <w:rsid w:val="00EC4D81"/>
    <w:rsid w:val="00EC4EB3"/>
    <w:rsid w:val="00ED1EA5"/>
    <w:rsid w:val="00ED2F52"/>
    <w:rsid w:val="00ED4403"/>
    <w:rsid w:val="00ED4A3C"/>
    <w:rsid w:val="00ED50BB"/>
    <w:rsid w:val="00ED5CED"/>
    <w:rsid w:val="00ED79ED"/>
    <w:rsid w:val="00EE3512"/>
    <w:rsid w:val="00EE62CD"/>
    <w:rsid w:val="00EF5FE1"/>
    <w:rsid w:val="00F00783"/>
    <w:rsid w:val="00F04AE5"/>
    <w:rsid w:val="00F06E7F"/>
    <w:rsid w:val="00F10F17"/>
    <w:rsid w:val="00F115BD"/>
    <w:rsid w:val="00F15300"/>
    <w:rsid w:val="00F264FF"/>
    <w:rsid w:val="00F35D5F"/>
    <w:rsid w:val="00F36B4C"/>
    <w:rsid w:val="00F42581"/>
    <w:rsid w:val="00F433E5"/>
    <w:rsid w:val="00F50FC9"/>
    <w:rsid w:val="00F53990"/>
    <w:rsid w:val="00F54977"/>
    <w:rsid w:val="00F54AC0"/>
    <w:rsid w:val="00F54DCB"/>
    <w:rsid w:val="00F60C9B"/>
    <w:rsid w:val="00F6585C"/>
    <w:rsid w:val="00F66CEF"/>
    <w:rsid w:val="00F71617"/>
    <w:rsid w:val="00F75BD2"/>
    <w:rsid w:val="00F80CB1"/>
    <w:rsid w:val="00F80F8C"/>
    <w:rsid w:val="00F8121D"/>
    <w:rsid w:val="00F8135B"/>
    <w:rsid w:val="00F917B8"/>
    <w:rsid w:val="00F921DD"/>
    <w:rsid w:val="00F92557"/>
    <w:rsid w:val="00F95E65"/>
    <w:rsid w:val="00FA081B"/>
    <w:rsid w:val="00FA1A64"/>
    <w:rsid w:val="00FA3EA3"/>
    <w:rsid w:val="00FA43CD"/>
    <w:rsid w:val="00FB31FB"/>
    <w:rsid w:val="00FB622A"/>
    <w:rsid w:val="00FC1913"/>
    <w:rsid w:val="00FD3E11"/>
    <w:rsid w:val="00FD451E"/>
    <w:rsid w:val="00FE23E0"/>
    <w:rsid w:val="00FE77F0"/>
    <w:rsid w:val="00FF2D84"/>
    <w:rsid w:val="00FF405E"/>
    <w:rsid w:val="00FF41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24AB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E6"/>
    <w:rPr>
      <w:sz w:val="24"/>
      <w:szCs w:val="24"/>
      <w:lang w:eastAsia="en-US"/>
    </w:rPr>
  </w:style>
  <w:style w:type="paragraph" w:styleId="Heading1">
    <w:name w:val="heading 1"/>
    <w:basedOn w:val="Normal"/>
    <w:next w:val="Normal"/>
    <w:qFormat/>
    <w:rsid w:val="00D06AE6"/>
    <w:pPr>
      <w:keepNext/>
      <w:outlineLvl w:val="0"/>
    </w:pPr>
    <w:rPr>
      <w:rFonts w:ascii="Arial" w:hAnsi="Arial" w:cs="Arial"/>
      <w:b/>
      <w:sz w:val="22"/>
      <w:u w:val="single"/>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rsid w:val="00D06AE6"/>
    <w:pPr>
      <w:keepNext/>
      <w:outlineLvl w:val="1"/>
    </w:pPr>
    <w:rPr>
      <w:rFonts w:ascii="Arial" w:hAnsi="Arial"/>
      <w:b/>
      <w:szCs w:val="20"/>
      <w:lang w:eastAsia="en-GB"/>
    </w:rPr>
  </w:style>
  <w:style w:type="paragraph" w:styleId="Heading3">
    <w:name w:val="heading 3"/>
    <w:basedOn w:val="Normal"/>
    <w:next w:val="Normal"/>
    <w:qFormat/>
    <w:rsid w:val="00D06AE6"/>
    <w:pPr>
      <w:keepNext/>
      <w:outlineLvl w:val="2"/>
    </w:pPr>
    <w:rPr>
      <w:rFonts w:ascii="Arial" w:hAnsi="Arial" w:cs="Arial"/>
      <w:b/>
      <w:i/>
      <w:sz w:val="22"/>
    </w:rPr>
  </w:style>
  <w:style w:type="paragraph" w:styleId="Heading4">
    <w:name w:val="heading 4"/>
    <w:basedOn w:val="Normal"/>
    <w:next w:val="Normal"/>
    <w:qFormat/>
    <w:rsid w:val="00D06AE6"/>
    <w:pPr>
      <w:keepNext/>
      <w:outlineLvl w:val="3"/>
    </w:pPr>
    <w:rPr>
      <w:rFonts w:ascii="Arial" w:hAnsi="Arial" w:cs="Arial"/>
      <w:b/>
      <w:i/>
    </w:rPr>
  </w:style>
  <w:style w:type="paragraph" w:styleId="Heading5">
    <w:name w:val="heading 5"/>
    <w:basedOn w:val="Normal"/>
    <w:next w:val="Normal"/>
    <w:qFormat/>
    <w:rsid w:val="00D06AE6"/>
    <w:pPr>
      <w:keepNext/>
      <w:tabs>
        <w:tab w:val="left" w:pos="1134"/>
      </w:tabs>
      <w:ind w:left="567" w:hanging="567"/>
      <w:outlineLvl w:val="4"/>
    </w:pPr>
    <w:rPr>
      <w:rFonts w:ascii="Arial" w:hAnsi="Arial" w:cs="Arial"/>
      <w:b/>
      <w:i/>
      <w:sz w:val="22"/>
    </w:rPr>
  </w:style>
  <w:style w:type="paragraph" w:styleId="Heading6">
    <w:name w:val="heading 6"/>
    <w:basedOn w:val="Normal"/>
    <w:next w:val="Normal"/>
    <w:qFormat/>
    <w:rsid w:val="00D06AE6"/>
    <w:pPr>
      <w:keepNext/>
      <w:tabs>
        <w:tab w:val="left" w:pos="567"/>
        <w:tab w:val="left" w:pos="1134"/>
      </w:tabs>
      <w:jc w:val="both"/>
      <w:outlineLvl w:val="5"/>
    </w:pPr>
    <w:rPr>
      <w:rFonts w:ascii="Arial" w:hAnsi="Arial" w:cs="Arial"/>
      <w:b/>
      <w:i/>
      <w:sz w:val="22"/>
    </w:rPr>
  </w:style>
  <w:style w:type="paragraph" w:styleId="Heading7">
    <w:name w:val="heading 7"/>
    <w:basedOn w:val="Normal"/>
    <w:next w:val="Normal"/>
    <w:qFormat/>
    <w:rsid w:val="00D06AE6"/>
    <w:pPr>
      <w:keepNext/>
      <w:ind w:left="1134" w:hanging="1134"/>
      <w:outlineLvl w:val="6"/>
    </w:pPr>
    <w:rPr>
      <w:rFonts w:ascii="Verdana" w:hAnsi="Verdana"/>
      <w:b/>
      <w:bCs/>
      <w:iCs/>
      <w:lang w:eastAsia="en-GB"/>
    </w:rPr>
  </w:style>
  <w:style w:type="paragraph" w:styleId="Heading8">
    <w:name w:val="heading 8"/>
    <w:basedOn w:val="Normal"/>
    <w:next w:val="Normal"/>
    <w:qFormat/>
    <w:rsid w:val="00D06AE6"/>
    <w:pPr>
      <w:keepNext/>
      <w:spacing w:before="60" w:after="60"/>
      <w:ind w:left="-108"/>
      <w:jc w:val="both"/>
      <w:outlineLvl w:val="7"/>
    </w:pPr>
    <w:rPr>
      <w:rFonts w:ascii="Arial" w:hAnsi="Arial" w:cs="Arial"/>
      <w:b/>
      <w:sz w:val="22"/>
    </w:rPr>
  </w:style>
  <w:style w:type="paragraph" w:styleId="Heading9">
    <w:name w:val="heading 9"/>
    <w:basedOn w:val="Normal"/>
    <w:next w:val="Normal"/>
    <w:qFormat/>
    <w:rsid w:val="00D06AE6"/>
    <w:pPr>
      <w:keepNext/>
      <w:tabs>
        <w:tab w:val="left" w:pos="851"/>
      </w:tabs>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AE6"/>
    <w:pPr>
      <w:tabs>
        <w:tab w:val="center" w:pos="4153"/>
        <w:tab w:val="right" w:pos="8306"/>
      </w:tabs>
    </w:pPr>
    <w:rPr>
      <w:rFonts w:ascii="Arial" w:hAnsi="Arial"/>
      <w:szCs w:val="20"/>
      <w:lang w:eastAsia="en-GB"/>
    </w:rPr>
  </w:style>
  <w:style w:type="paragraph" w:styleId="BodyText">
    <w:name w:val="Body Text"/>
    <w:basedOn w:val="Normal"/>
    <w:rsid w:val="00D06AE6"/>
    <w:pPr>
      <w:ind w:right="706"/>
    </w:pPr>
    <w:rPr>
      <w:rFonts w:cs="Arial"/>
      <w:color w:val="000000"/>
    </w:rPr>
  </w:style>
  <w:style w:type="paragraph" w:styleId="BodyText2">
    <w:name w:val="Body Text 2"/>
    <w:basedOn w:val="Normal"/>
    <w:rsid w:val="00D06AE6"/>
    <w:pPr>
      <w:ind w:right="706"/>
    </w:pPr>
  </w:style>
  <w:style w:type="paragraph" w:customStyle="1" w:styleId="BodyL2">
    <w:name w:val="Body L2"/>
    <w:basedOn w:val="Normal"/>
    <w:autoRedefine/>
    <w:rsid w:val="00D06AE6"/>
    <w:pPr>
      <w:spacing w:after="240"/>
    </w:pPr>
    <w:rPr>
      <w:rFonts w:ascii="Arial" w:hAnsi="Arial" w:cs="Arial"/>
      <w:b/>
      <w:bCs/>
      <w:sz w:val="22"/>
      <w:szCs w:val="22"/>
      <w:lang w:eastAsia="en-GB"/>
    </w:rPr>
  </w:style>
  <w:style w:type="paragraph" w:styleId="BodyText3">
    <w:name w:val="Body Text 3"/>
    <w:basedOn w:val="Normal"/>
    <w:rsid w:val="00D06AE6"/>
    <w:pPr>
      <w:jc w:val="both"/>
    </w:pPr>
    <w:rPr>
      <w:rFonts w:ascii="Arial" w:hAnsi="Arial" w:cs="Arial"/>
      <w:sz w:val="22"/>
    </w:rPr>
  </w:style>
  <w:style w:type="paragraph" w:styleId="BodyTextIndent">
    <w:name w:val="Body Text Indent"/>
    <w:basedOn w:val="Normal"/>
    <w:rsid w:val="00D06AE6"/>
    <w:pPr>
      <w:ind w:left="709"/>
    </w:pPr>
    <w:rPr>
      <w:rFonts w:ascii="Arial" w:hAnsi="Arial" w:cs="Arial"/>
      <w:sz w:val="22"/>
    </w:rPr>
  </w:style>
  <w:style w:type="paragraph" w:styleId="BodyTextIndent2">
    <w:name w:val="Body Text Indent 2"/>
    <w:basedOn w:val="Normal"/>
    <w:link w:val="BodyTextIndent2Char"/>
    <w:rsid w:val="00D06AE6"/>
    <w:pPr>
      <w:ind w:left="360" w:hanging="360"/>
    </w:pPr>
    <w:rPr>
      <w:rFonts w:ascii="Arial" w:hAnsi="Arial" w:cs="Arial"/>
      <w:b/>
      <w:sz w:val="22"/>
    </w:rPr>
  </w:style>
  <w:style w:type="paragraph" w:styleId="TOC1">
    <w:name w:val="toc 1"/>
    <w:basedOn w:val="Normal"/>
    <w:next w:val="Normal"/>
    <w:semiHidden/>
    <w:rsid w:val="00D06AE6"/>
    <w:pPr>
      <w:tabs>
        <w:tab w:val="left" w:pos="480"/>
        <w:tab w:val="right" w:pos="7065"/>
      </w:tabs>
      <w:spacing w:after="240" w:line="360" w:lineRule="auto"/>
    </w:pPr>
    <w:rPr>
      <w:rFonts w:ascii="Arial" w:hAnsi="Arial"/>
      <w:bCs/>
      <w:sz w:val="20"/>
      <w:szCs w:val="20"/>
    </w:rPr>
  </w:style>
  <w:style w:type="paragraph" w:styleId="Footer">
    <w:name w:val="footer"/>
    <w:basedOn w:val="Normal"/>
    <w:rsid w:val="00D06AE6"/>
    <w:pPr>
      <w:tabs>
        <w:tab w:val="center" w:pos="4153"/>
        <w:tab w:val="right" w:pos="8306"/>
      </w:tabs>
    </w:pPr>
    <w:rPr>
      <w:rFonts w:ascii="Arial" w:hAnsi="Arial"/>
      <w:szCs w:val="20"/>
      <w:lang w:eastAsia="en-GB"/>
    </w:rPr>
  </w:style>
  <w:style w:type="paragraph" w:styleId="BodyTextIndent3">
    <w:name w:val="Body Text Indent 3"/>
    <w:basedOn w:val="Normal"/>
    <w:link w:val="BodyTextIndent3Char"/>
    <w:rsid w:val="00D06AE6"/>
    <w:pPr>
      <w:ind w:left="900" w:hanging="540"/>
      <w:jc w:val="both"/>
    </w:pPr>
    <w:rPr>
      <w:rFonts w:ascii="Arial" w:hAnsi="Arial" w:cs="Arial"/>
      <w:sz w:val="22"/>
      <w:szCs w:val="22"/>
    </w:rPr>
  </w:style>
  <w:style w:type="character" w:styleId="PageNumber">
    <w:name w:val="page number"/>
    <w:basedOn w:val="DefaultParagraphFont"/>
    <w:rsid w:val="00D06AE6"/>
  </w:style>
  <w:style w:type="paragraph" w:styleId="Title">
    <w:name w:val="Title"/>
    <w:basedOn w:val="Normal"/>
    <w:qFormat/>
    <w:rsid w:val="00D06AE6"/>
    <w:pPr>
      <w:jc w:val="center"/>
    </w:pPr>
    <w:rPr>
      <w:rFonts w:ascii="Arial" w:hAnsi="Arial" w:cs="Arial"/>
      <w:b/>
      <w:bCs/>
    </w:rPr>
  </w:style>
  <w:style w:type="character" w:styleId="Hyperlink">
    <w:name w:val="Hyperlink"/>
    <w:rsid w:val="00D06AE6"/>
    <w:rPr>
      <w:color w:val="0000FF"/>
      <w:u w:val="single"/>
    </w:rPr>
  </w:style>
  <w:style w:type="paragraph" w:customStyle="1" w:styleId="ReturnAddress">
    <w:name w:val="Return Address"/>
    <w:basedOn w:val="Normal"/>
    <w:rsid w:val="00D06AE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Subtitle">
    <w:name w:val="Subtitle"/>
    <w:basedOn w:val="Normal"/>
    <w:qFormat/>
    <w:rsid w:val="00D06AE6"/>
    <w:pPr>
      <w:tabs>
        <w:tab w:val="left" w:pos="851"/>
      </w:tabs>
    </w:pPr>
    <w:rPr>
      <w:rFonts w:ascii="Arial" w:hAnsi="Arial" w:cs="Arial"/>
      <w:b/>
      <w:bCs/>
    </w:rPr>
  </w:style>
  <w:style w:type="character" w:styleId="FollowedHyperlink">
    <w:name w:val="FollowedHyperlink"/>
    <w:rsid w:val="00D06AE6"/>
    <w:rPr>
      <w:color w:val="800080"/>
      <w:u w:val="single"/>
    </w:rPr>
  </w:style>
  <w:style w:type="paragraph" w:styleId="BalloonText">
    <w:name w:val="Balloon Text"/>
    <w:basedOn w:val="Normal"/>
    <w:semiHidden/>
    <w:rsid w:val="00D06AE6"/>
    <w:rPr>
      <w:rFonts w:ascii="Tahoma" w:hAnsi="Tahoma" w:cs="Tahoma"/>
      <w:sz w:val="16"/>
      <w:szCs w:val="16"/>
    </w:rPr>
  </w:style>
  <w:style w:type="paragraph" w:customStyle="1" w:styleId="xl23">
    <w:name w:val="xl23"/>
    <w:basedOn w:val="Normal"/>
    <w:rsid w:val="00D06AE6"/>
    <w:pPr>
      <w:overflowPunct w:val="0"/>
      <w:autoSpaceDE w:val="0"/>
      <w:autoSpaceDN w:val="0"/>
      <w:adjustRightInd w:val="0"/>
      <w:spacing w:before="100" w:after="100"/>
      <w:textAlignment w:val="baseline"/>
    </w:pPr>
    <w:rPr>
      <w:szCs w:val="20"/>
    </w:rPr>
  </w:style>
  <w:style w:type="table" w:styleId="TableGrid">
    <w:name w:val="Table Grid"/>
    <w:basedOn w:val="TableNormal"/>
    <w:rsid w:val="00DC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052A9"/>
    <w:pPr>
      <w:widowControl w:val="0"/>
      <w:numPr>
        <w:numId w:val="1"/>
      </w:numPr>
      <w:adjustRightInd w:val="0"/>
      <w:spacing w:after="240" w:line="312" w:lineRule="auto"/>
      <w:jc w:val="both"/>
      <w:textAlignment w:val="baseline"/>
      <w:outlineLvl w:val="0"/>
    </w:pPr>
    <w:rPr>
      <w:rFonts w:ascii="Verdana" w:hAnsi="Verdana"/>
      <w:sz w:val="20"/>
      <w:szCs w:val="20"/>
      <w:lang w:eastAsia="en-GB"/>
    </w:rPr>
  </w:style>
  <w:style w:type="paragraph" w:customStyle="1" w:styleId="Level2">
    <w:name w:val="Level 2"/>
    <w:basedOn w:val="Normal"/>
    <w:rsid w:val="00A052A9"/>
    <w:pPr>
      <w:widowControl w:val="0"/>
      <w:numPr>
        <w:ilvl w:val="1"/>
        <w:numId w:val="1"/>
      </w:numPr>
      <w:adjustRightInd w:val="0"/>
      <w:spacing w:after="240" w:line="312" w:lineRule="auto"/>
      <w:jc w:val="both"/>
      <w:textAlignment w:val="baseline"/>
      <w:outlineLvl w:val="1"/>
    </w:pPr>
    <w:rPr>
      <w:rFonts w:ascii="Verdana" w:hAnsi="Verdana"/>
      <w:sz w:val="20"/>
      <w:szCs w:val="20"/>
      <w:lang w:eastAsia="en-GB"/>
    </w:rPr>
  </w:style>
  <w:style w:type="paragraph" w:customStyle="1" w:styleId="Level3">
    <w:name w:val="Level 3"/>
    <w:basedOn w:val="Normal"/>
    <w:rsid w:val="00A052A9"/>
    <w:pPr>
      <w:widowControl w:val="0"/>
      <w:numPr>
        <w:ilvl w:val="2"/>
        <w:numId w:val="1"/>
      </w:numPr>
      <w:adjustRightInd w:val="0"/>
      <w:spacing w:after="240" w:line="312" w:lineRule="auto"/>
      <w:jc w:val="both"/>
      <w:textAlignment w:val="baseline"/>
      <w:outlineLvl w:val="2"/>
    </w:pPr>
    <w:rPr>
      <w:rFonts w:ascii="Verdana" w:hAnsi="Verdana"/>
      <w:sz w:val="20"/>
      <w:szCs w:val="20"/>
      <w:lang w:eastAsia="en-GB"/>
    </w:rPr>
  </w:style>
  <w:style w:type="paragraph" w:customStyle="1" w:styleId="Level4">
    <w:name w:val="Level 4"/>
    <w:basedOn w:val="Normal"/>
    <w:rsid w:val="00A052A9"/>
    <w:pPr>
      <w:widowControl w:val="0"/>
      <w:numPr>
        <w:ilvl w:val="3"/>
        <w:numId w:val="1"/>
      </w:numPr>
      <w:adjustRightInd w:val="0"/>
      <w:spacing w:after="240" w:line="312" w:lineRule="auto"/>
      <w:jc w:val="both"/>
      <w:textAlignment w:val="baseline"/>
      <w:outlineLvl w:val="3"/>
    </w:pPr>
    <w:rPr>
      <w:rFonts w:ascii="Verdana" w:hAnsi="Verdana"/>
      <w:sz w:val="20"/>
      <w:szCs w:val="20"/>
      <w:lang w:eastAsia="en-GB"/>
    </w:rPr>
  </w:style>
  <w:style w:type="paragraph" w:customStyle="1" w:styleId="Level5">
    <w:name w:val="Level 5"/>
    <w:basedOn w:val="Normal"/>
    <w:rsid w:val="00A052A9"/>
    <w:pPr>
      <w:widowControl w:val="0"/>
      <w:numPr>
        <w:ilvl w:val="4"/>
        <w:numId w:val="1"/>
      </w:numPr>
      <w:adjustRightInd w:val="0"/>
      <w:spacing w:after="240" w:line="312" w:lineRule="auto"/>
      <w:jc w:val="both"/>
      <w:textAlignment w:val="baseline"/>
      <w:outlineLvl w:val="4"/>
    </w:pPr>
    <w:rPr>
      <w:rFonts w:ascii="Verdana" w:hAnsi="Verdana"/>
      <w:sz w:val="20"/>
      <w:szCs w:val="20"/>
      <w:lang w:eastAsia="en-GB"/>
    </w:rPr>
  </w:style>
  <w:style w:type="paragraph" w:customStyle="1" w:styleId="Default">
    <w:name w:val="Default"/>
    <w:rsid w:val="00E958D3"/>
    <w:pPr>
      <w:autoSpaceDE w:val="0"/>
      <w:autoSpaceDN w:val="0"/>
      <w:adjustRightInd w:val="0"/>
    </w:pPr>
    <w:rPr>
      <w:rFonts w:ascii="Arial" w:hAnsi="Arial" w:cs="Arial"/>
      <w:color w:val="000000"/>
      <w:sz w:val="24"/>
      <w:szCs w:val="24"/>
    </w:rPr>
  </w:style>
  <w:style w:type="paragraph" w:customStyle="1" w:styleId="Pa22">
    <w:name w:val="Pa22"/>
    <w:basedOn w:val="Normal"/>
    <w:next w:val="Normal"/>
    <w:uiPriority w:val="99"/>
    <w:rsid w:val="00C744FC"/>
    <w:pPr>
      <w:autoSpaceDE w:val="0"/>
      <w:autoSpaceDN w:val="0"/>
      <w:adjustRightInd w:val="0"/>
      <w:spacing w:line="241" w:lineRule="atLeast"/>
    </w:pPr>
    <w:rPr>
      <w:rFonts w:ascii="Frutiger 45 Light" w:hAnsi="Frutiger 45 Light"/>
      <w:lang w:eastAsia="en-GB"/>
    </w:rPr>
  </w:style>
  <w:style w:type="paragraph" w:styleId="ListParagraph">
    <w:name w:val="List Paragraph"/>
    <w:basedOn w:val="Normal"/>
    <w:uiPriority w:val="34"/>
    <w:qFormat/>
    <w:rsid w:val="00C744FC"/>
    <w:pPr>
      <w:ind w:left="720"/>
      <w:contextualSpacing/>
    </w:pPr>
    <w:rPr>
      <w:lang w:eastAsia="en-GB"/>
    </w:rPr>
  </w:style>
  <w:style w:type="character" w:styleId="CommentReference">
    <w:name w:val="annotation reference"/>
    <w:rsid w:val="003B3604"/>
    <w:rPr>
      <w:sz w:val="16"/>
      <w:szCs w:val="16"/>
    </w:rPr>
  </w:style>
  <w:style w:type="paragraph" w:styleId="CommentText">
    <w:name w:val="annotation text"/>
    <w:basedOn w:val="Normal"/>
    <w:link w:val="CommentTextChar"/>
    <w:rsid w:val="003B3604"/>
    <w:rPr>
      <w:sz w:val="20"/>
      <w:szCs w:val="20"/>
    </w:rPr>
  </w:style>
  <w:style w:type="character" w:customStyle="1" w:styleId="CommentTextChar">
    <w:name w:val="Comment Text Char"/>
    <w:link w:val="CommentText"/>
    <w:rsid w:val="003B3604"/>
    <w:rPr>
      <w:lang w:eastAsia="en-US"/>
    </w:rPr>
  </w:style>
  <w:style w:type="paragraph" w:styleId="CommentSubject">
    <w:name w:val="annotation subject"/>
    <w:basedOn w:val="CommentText"/>
    <w:next w:val="CommentText"/>
    <w:link w:val="CommentSubjectChar"/>
    <w:rsid w:val="003B3604"/>
    <w:rPr>
      <w:b/>
      <w:bCs/>
    </w:rPr>
  </w:style>
  <w:style w:type="character" w:customStyle="1" w:styleId="CommentSubjectChar">
    <w:name w:val="Comment Subject Char"/>
    <w:link w:val="CommentSubject"/>
    <w:rsid w:val="003B3604"/>
    <w:rPr>
      <w:b/>
      <w:bCs/>
      <w:lang w:eastAsia="en-US"/>
    </w:rPr>
  </w:style>
  <w:style w:type="paragraph" w:styleId="Revision">
    <w:name w:val="Revision"/>
    <w:hidden/>
    <w:uiPriority w:val="99"/>
    <w:semiHidden/>
    <w:rsid w:val="00722F16"/>
    <w:rPr>
      <w:sz w:val="24"/>
      <w:szCs w:val="24"/>
      <w:lang w:eastAsia="en-US"/>
    </w:rPr>
  </w:style>
  <w:style w:type="paragraph" w:styleId="PlainText">
    <w:name w:val="Plain Text"/>
    <w:basedOn w:val="Normal"/>
    <w:link w:val="PlainTextChar"/>
    <w:uiPriority w:val="99"/>
    <w:unhideWhenUsed/>
    <w:rsid w:val="00F60C9B"/>
    <w:rPr>
      <w:rFonts w:ascii="Calibri" w:eastAsia="Calibri" w:hAnsi="Calibri"/>
      <w:sz w:val="22"/>
      <w:szCs w:val="21"/>
    </w:rPr>
  </w:style>
  <w:style w:type="character" w:customStyle="1" w:styleId="PlainTextChar">
    <w:name w:val="Plain Text Char"/>
    <w:link w:val="PlainText"/>
    <w:uiPriority w:val="99"/>
    <w:rsid w:val="00F60C9B"/>
    <w:rPr>
      <w:rFonts w:ascii="Calibri" w:eastAsia="Calibri" w:hAnsi="Calibri"/>
      <w:sz w:val="22"/>
      <w:szCs w:val="21"/>
      <w:lang w:eastAsia="en-US"/>
    </w:rPr>
  </w:style>
  <w:style w:type="character" w:customStyle="1" w:styleId="BodyTextIndent2Char">
    <w:name w:val="Body Text Indent 2 Char"/>
    <w:link w:val="BodyTextIndent2"/>
    <w:rsid w:val="009E1F33"/>
    <w:rPr>
      <w:rFonts w:ascii="Arial" w:hAnsi="Arial" w:cs="Arial"/>
      <w:b/>
      <w:sz w:val="22"/>
      <w:szCs w:val="24"/>
      <w:lang w:eastAsia="en-US"/>
    </w:rPr>
  </w:style>
  <w:style w:type="paragraph" w:customStyle="1" w:styleId="indent00201">
    <w:name w:val="indent_00201"/>
    <w:basedOn w:val="Normal"/>
    <w:rsid w:val="00EC4D81"/>
    <w:pPr>
      <w:ind w:left="560"/>
    </w:pPr>
    <w:rPr>
      <w:rFonts w:ascii="Arial" w:hAnsi="Arial" w:cs="Arial"/>
      <w:sz w:val="22"/>
      <w:szCs w:val="22"/>
      <w:lang w:eastAsia="en-GB"/>
    </w:rPr>
  </w:style>
  <w:style w:type="character" w:customStyle="1" w:styleId="BodyTextIndent3Char">
    <w:name w:val="Body Text Indent 3 Char"/>
    <w:link w:val="BodyTextIndent3"/>
    <w:rsid w:val="00DB17E5"/>
    <w:rPr>
      <w:rFonts w:ascii="Arial" w:hAnsi="Arial" w:cs="Arial"/>
      <w:sz w:val="22"/>
      <w:szCs w:val="22"/>
      <w:lang w:eastAsia="en-US"/>
    </w:rPr>
  </w:style>
  <w:style w:type="character" w:customStyle="1" w:styleId="apple-converted-space">
    <w:name w:val="apple-converted-space"/>
    <w:basedOn w:val="DefaultParagraphFont"/>
    <w:rsid w:val="00C63E75"/>
  </w:style>
  <w:style w:type="paragraph" w:styleId="DocumentMap">
    <w:name w:val="Document Map"/>
    <w:basedOn w:val="Normal"/>
    <w:link w:val="DocumentMapChar"/>
    <w:rsid w:val="00F42581"/>
    <w:rPr>
      <w:rFonts w:ascii="Lucida Grande" w:hAnsi="Lucida Grande" w:cs="Lucida Grande"/>
    </w:rPr>
  </w:style>
  <w:style w:type="character" w:customStyle="1" w:styleId="DocumentMapChar">
    <w:name w:val="Document Map Char"/>
    <w:basedOn w:val="DefaultParagraphFont"/>
    <w:link w:val="DocumentMap"/>
    <w:rsid w:val="00F42581"/>
    <w:rPr>
      <w:rFonts w:ascii="Lucida Grande" w:hAnsi="Lucida Grande" w:cs="Lucida Grande"/>
      <w:sz w:val="24"/>
      <w:szCs w:val="24"/>
      <w:lang w:eastAsia="en-US"/>
    </w:rPr>
  </w:style>
  <w:style w:type="paragraph" w:customStyle="1" w:styleId="Level11">
    <w:name w:val="Level 1.1"/>
    <w:basedOn w:val="Normal"/>
    <w:rsid w:val="00B73ABA"/>
    <w:pPr>
      <w:keepLines/>
      <w:numPr>
        <w:ilvl w:val="1"/>
        <w:numId w:val="28"/>
      </w:numPr>
      <w:tabs>
        <w:tab w:val="num" w:pos="720"/>
        <w:tab w:val="left" w:pos="1440"/>
        <w:tab w:val="left" w:pos="2304"/>
      </w:tabs>
      <w:spacing w:after="288"/>
      <w:ind w:left="0" w:firstLine="0"/>
      <w:jc w:val="both"/>
    </w:pPr>
    <w:rPr>
      <w:kern w:val="28"/>
      <w:szCs w:val="20"/>
      <w:lang w:eastAsia="en-GB"/>
    </w:rPr>
  </w:style>
  <w:style w:type="character" w:styleId="Strong">
    <w:name w:val="Strong"/>
    <w:basedOn w:val="DefaultParagraphFont"/>
    <w:qFormat/>
    <w:rsid w:val="00A708B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E6"/>
    <w:rPr>
      <w:sz w:val="24"/>
      <w:szCs w:val="24"/>
      <w:lang w:eastAsia="en-US"/>
    </w:rPr>
  </w:style>
  <w:style w:type="paragraph" w:styleId="Heading1">
    <w:name w:val="heading 1"/>
    <w:basedOn w:val="Normal"/>
    <w:next w:val="Normal"/>
    <w:qFormat/>
    <w:rsid w:val="00D06AE6"/>
    <w:pPr>
      <w:keepNext/>
      <w:outlineLvl w:val="0"/>
    </w:pPr>
    <w:rPr>
      <w:rFonts w:ascii="Arial" w:hAnsi="Arial" w:cs="Arial"/>
      <w:b/>
      <w:sz w:val="22"/>
      <w:u w:val="single"/>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rsid w:val="00D06AE6"/>
    <w:pPr>
      <w:keepNext/>
      <w:outlineLvl w:val="1"/>
    </w:pPr>
    <w:rPr>
      <w:rFonts w:ascii="Arial" w:hAnsi="Arial"/>
      <w:b/>
      <w:szCs w:val="20"/>
      <w:lang w:eastAsia="en-GB"/>
    </w:rPr>
  </w:style>
  <w:style w:type="paragraph" w:styleId="Heading3">
    <w:name w:val="heading 3"/>
    <w:basedOn w:val="Normal"/>
    <w:next w:val="Normal"/>
    <w:qFormat/>
    <w:rsid w:val="00D06AE6"/>
    <w:pPr>
      <w:keepNext/>
      <w:outlineLvl w:val="2"/>
    </w:pPr>
    <w:rPr>
      <w:rFonts w:ascii="Arial" w:hAnsi="Arial" w:cs="Arial"/>
      <w:b/>
      <w:i/>
      <w:sz w:val="22"/>
    </w:rPr>
  </w:style>
  <w:style w:type="paragraph" w:styleId="Heading4">
    <w:name w:val="heading 4"/>
    <w:basedOn w:val="Normal"/>
    <w:next w:val="Normal"/>
    <w:qFormat/>
    <w:rsid w:val="00D06AE6"/>
    <w:pPr>
      <w:keepNext/>
      <w:outlineLvl w:val="3"/>
    </w:pPr>
    <w:rPr>
      <w:rFonts w:ascii="Arial" w:hAnsi="Arial" w:cs="Arial"/>
      <w:b/>
      <w:i/>
    </w:rPr>
  </w:style>
  <w:style w:type="paragraph" w:styleId="Heading5">
    <w:name w:val="heading 5"/>
    <w:basedOn w:val="Normal"/>
    <w:next w:val="Normal"/>
    <w:qFormat/>
    <w:rsid w:val="00D06AE6"/>
    <w:pPr>
      <w:keepNext/>
      <w:tabs>
        <w:tab w:val="left" w:pos="1134"/>
      </w:tabs>
      <w:ind w:left="567" w:hanging="567"/>
      <w:outlineLvl w:val="4"/>
    </w:pPr>
    <w:rPr>
      <w:rFonts w:ascii="Arial" w:hAnsi="Arial" w:cs="Arial"/>
      <w:b/>
      <w:i/>
      <w:sz w:val="22"/>
    </w:rPr>
  </w:style>
  <w:style w:type="paragraph" w:styleId="Heading6">
    <w:name w:val="heading 6"/>
    <w:basedOn w:val="Normal"/>
    <w:next w:val="Normal"/>
    <w:qFormat/>
    <w:rsid w:val="00D06AE6"/>
    <w:pPr>
      <w:keepNext/>
      <w:tabs>
        <w:tab w:val="left" w:pos="567"/>
        <w:tab w:val="left" w:pos="1134"/>
      </w:tabs>
      <w:jc w:val="both"/>
      <w:outlineLvl w:val="5"/>
    </w:pPr>
    <w:rPr>
      <w:rFonts w:ascii="Arial" w:hAnsi="Arial" w:cs="Arial"/>
      <w:b/>
      <w:i/>
      <w:sz w:val="22"/>
    </w:rPr>
  </w:style>
  <w:style w:type="paragraph" w:styleId="Heading7">
    <w:name w:val="heading 7"/>
    <w:basedOn w:val="Normal"/>
    <w:next w:val="Normal"/>
    <w:qFormat/>
    <w:rsid w:val="00D06AE6"/>
    <w:pPr>
      <w:keepNext/>
      <w:ind w:left="1134" w:hanging="1134"/>
      <w:outlineLvl w:val="6"/>
    </w:pPr>
    <w:rPr>
      <w:rFonts w:ascii="Verdana" w:hAnsi="Verdana"/>
      <w:b/>
      <w:bCs/>
      <w:iCs/>
      <w:lang w:eastAsia="en-GB"/>
    </w:rPr>
  </w:style>
  <w:style w:type="paragraph" w:styleId="Heading8">
    <w:name w:val="heading 8"/>
    <w:basedOn w:val="Normal"/>
    <w:next w:val="Normal"/>
    <w:qFormat/>
    <w:rsid w:val="00D06AE6"/>
    <w:pPr>
      <w:keepNext/>
      <w:spacing w:before="60" w:after="60"/>
      <w:ind w:left="-108"/>
      <w:jc w:val="both"/>
      <w:outlineLvl w:val="7"/>
    </w:pPr>
    <w:rPr>
      <w:rFonts w:ascii="Arial" w:hAnsi="Arial" w:cs="Arial"/>
      <w:b/>
      <w:sz w:val="22"/>
    </w:rPr>
  </w:style>
  <w:style w:type="paragraph" w:styleId="Heading9">
    <w:name w:val="heading 9"/>
    <w:basedOn w:val="Normal"/>
    <w:next w:val="Normal"/>
    <w:qFormat/>
    <w:rsid w:val="00D06AE6"/>
    <w:pPr>
      <w:keepNext/>
      <w:tabs>
        <w:tab w:val="left" w:pos="851"/>
      </w:tabs>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AE6"/>
    <w:pPr>
      <w:tabs>
        <w:tab w:val="center" w:pos="4153"/>
        <w:tab w:val="right" w:pos="8306"/>
      </w:tabs>
    </w:pPr>
    <w:rPr>
      <w:rFonts w:ascii="Arial" w:hAnsi="Arial"/>
      <w:szCs w:val="20"/>
      <w:lang w:eastAsia="en-GB"/>
    </w:rPr>
  </w:style>
  <w:style w:type="paragraph" w:styleId="BodyText">
    <w:name w:val="Body Text"/>
    <w:basedOn w:val="Normal"/>
    <w:rsid w:val="00D06AE6"/>
    <w:pPr>
      <w:ind w:right="706"/>
    </w:pPr>
    <w:rPr>
      <w:rFonts w:cs="Arial"/>
      <w:color w:val="000000"/>
    </w:rPr>
  </w:style>
  <w:style w:type="paragraph" w:styleId="BodyText2">
    <w:name w:val="Body Text 2"/>
    <w:basedOn w:val="Normal"/>
    <w:rsid w:val="00D06AE6"/>
    <w:pPr>
      <w:ind w:right="706"/>
    </w:pPr>
  </w:style>
  <w:style w:type="paragraph" w:customStyle="1" w:styleId="BodyL2">
    <w:name w:val="Body L2"/>
    <w:basedOn w:val="Normal"/>
    <w:autoRedefine/>
    <w:rsid w:val="00D06AE6"/>
    <w:pPr>
      <w:spacing w:after="240"/>
    </w:pPr>
    <w:rPr>
      <w:rFonts w:ascii="Arial" w:hAnsi="Arial" w:cs="Arial"/>
      <w:b/>
      <w:bCs/>
      <w:sz w:val="22"/>
      <w:szCs w:val="22"/>
      <w:lang w:eastAsia="en-GB"/>
    </w:rPr>
  </w:style>
  <w:style w:type="paragraph" w:styleId="BodyText3">
    <w:name w:val="Body Text 3"/>
    <w:basedOn w:val="Normal"/>
    <w:rsid w:val="00D06AE6"/>
    <w:pPr>
      <w:jc w:val="both"/>
    </w:pPr>
    <w:rPr>
      <w:rFonts w:ascii="Arial" w:hAnsi="Arial" w:cs="Arial"/>
      <w:sz w:val="22"/>
    </w:rPr>
  </w:style>
  <w:style w:type="paragraph" w:styleId="BodyTextIndent">
    <w:name w:val="Body Text Indent"/>
    <w:basedOn w:val="Normal"/>
    <w:rsid w:val="00D06AE6"/>
    <w:pPr>
      <w:ind w:left="709"/>
    </w:pPr>
    <w:rPr>
      <w:rFonts w:ascii="Arial" w:hAnsi="Arial" w:cs="Arial"/>
      <w:sz w:val="22"/>
    </w:rPr>
  </w:style>
  <w:style w:type="paragraph" w:styleId="BodyTextIndent2">
    <w:name w:val="Body Text Indent 2"/>
    <w:basedOn w:val="Normal"/>
    <w:link w:val="BodyTextIndent2Char"/>
    <w:rsid w:val="00D06AE6"/>
    <w:pPr>
      <w:ind w:left="360" w:hanging="360"/>
    </w:pPr>
    <w:rPr>
      <w:rFonts w:ascii="Arial" w:hAnsi="Arial" w:cs="Arial"/>
      <w:b/>
      <w:sz w:val="22"/>
    </w:rPr>
  </w:style>
  <w:style w:type="paragraph" w:styleId="TOC1">
    <w:name w:val="toc 1"/>
    <w:basedOn w:val="Normal"/>
    <w:next w:val="Normal"/>
    <w:semiHidden/>
    <w:rsid w:val="00D06AE6"/>
    <w:pPr>
      <w:tabs>
        <w:tab w:val="left" w:pos="480"/>
        <w:tab w:val="right" w:pos="7065"/>
      </w:tabs>
      <w:spacing w:after="240" w:line="360" w:lineRule="auto"/>
    </w:pPr>
    <w:rPr>
      <w:rFonts w:ascii="Arial" w:hAnsi="Arial"/>
      <w:bCs/>
      <w:sz w:val="20"/>
      <w:szCs w:val="20"/>
    </w:rPr>
  </w:style>
  <w:style w:type="paragraph" w:styleId="Footer">
    <w:name w:val="footer"/>
    <w:basedOn w:val="Normal"/>
    <w:rsid w:val="00D06AE6"/>
    <w:pPr>
      <w:tabs>
        <w:tab w:val="center" w:pos="4153"/>
        <w:tab w:val="right" w:pos="8306"/>
      </w:tabs>
    </w:pPr>
    <w:rPr>
      <w:rFonts w:ascii="Arial" w:hAnsi="Arial"/>
      <w:szCs w:val="20"/>
      <w:lang w:eastAsia="en-GB"/>
    </w:rPr>
  </w:style>
  <w:style w:type="paragraph" w:styleId="BodyTextIndent3">
    <w:name w:val="Body Text Indent 3"/>
    <w:basedOn w:val="Normal"/>
    <w:link w:val="BodyTextIndent3Char"/>
    <w:rsid w:val="00D06AE6"/>
    <w:pPr>
      <w:ind w:left="900" w:hanging="540"/>
      <w:jc w:val="both"/>
    </w:pPr>
    <w:rPr>
      <w:rFonts w:ascii="Arial" w:hAnsi="Arial" w:cs="Arial"/>
      <w:sz w:val="22"/>
      <w:szCs w:val="22"/>
    </w:rPr>
  </w:style>
  <w:style w:type="character" w:styleId="PageNumber">
    <w:name w:val="page number"/>
    <w:basedOn w:val="DefaultParagraphFont"/>
    <w:rsid w:val="00D06AE6"/>
  </w:style>
  <w:style w:type="paragraph" w:styleId="Title">
    <w:name w:val="Title"/>
    <w:basedOn w:val="Normal"/>
    <w:qFormat/>
    <w:rsid w:val="00D06AE6"/>
    <w:pPr>
      <w:jc w:val="center"/>
    </w:pPr>
    <w:rPr>
      <w:rFonts w:ascii="Arial" w:hAnsi="Arial" w:cs="Arial"/>
      <w:b/>
      <w:bCs/>
    </w:rPr>
  </w:style>
  <w:style w:type="character" w:styleId="Hyperlink">
    <w:name w:val="Hyperlink"/>
    <w:rsid w:val="00D06AE6"/>
    <w:rPr>
      <w:color w:val="0000FF"/>
      <w:u w:val="single"/>
    </w:rPr>
  </w:style>
  <w:style w:type="paragraph" w:customStyle="1" w:styleId="ReturnAddress">
    <w:name w:val="Return Address"/>
    <w:basedOn w:val="Normal"/>
    <w:rsid w:val="00D06AE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Subtitle">
    <w:name w:val="Subtitle"/>
    <w:basedOn w:val="Normal"/>
    <w:qFormat/>
    <w:rsid w:val="00D06AE6"/>
    <w:pPr>
      <w:tabs>
        <w:tab w:val="left" w:pos="851"/>
      </w:tabs>
    </w:pPr>
    <w:rPr>
      <w:rFonts w:ascii="Arial" w:hAnsi="Arial" w:cs="Arial"/>
      <w:b/>
      <w:bCs/>
    </w:rPr>
  </w:style>
  <w:style w:type="character" w:styleId="FollowedHyperlink">
    <w:name w:val="FollowedHyperlink"/>
    <w:rsid w:val="00D06AE6"/>
    <w:rPr>
      <w:color w:val="800080"/>
      <w:u w:val="single"/>
    </w:rPr>
  </w:style>
  <w:style w:type="paragraph" w:styleId="BalloonText">
    <w:name w:val="Balloon Text"/>
    <w:basedOn w:val="Normal"/>
    <w:semiHidden/>
    <w:rsid w:val="00D06AE6"/>
    <w:rPr>
      <w:rFonts w:ascii="Tahoma" w:hAnsi="Tahoma" w:cs="Tahoma"/>
      <w:sz w:val="16"/>
      <w:szCs w:val="16"/>
    </w:rPr>
  </w:style>
  <w:style w:type="paragraph" w:customStyle="1" w:styleId="xl23">
    <w:name w:val="xl23"/>
    <w:basedOn w:val="Normal"/>
    <w:rsid w:val="00D06AE6"/>
    <w:pPr>
      <w:overflowPunct w:val="0"/>
      <w:autoSpaceDE w:val="0"/>
      <w:autoSpaceDN w:val="0"/>
      <w:adjustRightInd w:val="0"/>
      <w:spacing w:before="100" w:after="100"/>
      <w:textAlignment w:val="baseline"/>
    </w:pPr>
    <w:rPr>
      <w:szCs w:val="20"/>
    </w:rPr>
  </w:style>
  <w:style w:type="table" w:styleId="TableGrid">
    <w:name w:val="Table Grid"/>
    <w:basedOn w:val="TableNormal"/>
    <w:rsid w:val="00DC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052A9"/>
    <w:pPr>
      <w:widowControl w:val="0"/>
      <w:numPr>
        <w:numId w:val="1"/>
      </w:numPr>
      <w:adjustRightInd w:val="0"/>
      <w:spacing w:after="240" w:line="312" w:lineRule="auto"/>
      <w:jc w:val="both"/>
      <w:textAlignment w:val="baseline"/>
      <w:outlineLvl w:val="0"/>
    </w:pPr>
    <w:rPr>
      <w:rFonts w:ascii="Verdana" w:hAnsi="Verdana"/>
      <w:sz w:val="20"/>
      <w:szCs w:val="20"/>
      <w:lang w:eastAsia="en-GB"/>
    </w:rPr>
  </w:style>
  <w:style w:type="paragraph" w:customStyle="1" w:styleId="Level2">
    <w:name w:val="Level 2"/>
    <w:basedOn w:val="Normal"/>
    <w:rsid w:val="00A052A9"/>
    <w:pPr>
      <w:widowControl w:val="0"/>
      <w:numPr>
        <w:ilvl w:val="1"/>
        <w:numId w:val="1"/>
      </w:numPr>
      <w:adjustRightInd w:val="0"/>
      <w:spacing w:after="240" w:line="312" w:lineRule="auto"/>
      <w:jc w:val="both"/>
      <w:textAlignment w:val="baseline"/>
      <w:outlineLvl w:val="1"/>
    </w:pPr>
    <w:rPr>
      <w:rFonts w:ascii="Verdana" w:hAnsi="Verdana"/>
      <w:sz w:val="20"/>
      <w:szCs w:val="20"/>
      <w:lang w:eastAsia="en-GB"/>
    </w:rPr>
  </w:style>
  <w:style w:type="paragraph" w:customStyle="1" w:styleId="Level3">
    <w:name w:val="Level 3"/>
    <w:basedOn w:val="Normal"/>
    <w:rsid w:val="00A052A9"/>
    <w:pPr>
      <w:widowControl w:val="0"/>
      <w:numPr>
        <w:ilvl w:val="2"/>
        <w:numId w:val="1"/>
      </w:numPr>
      <w:adjustRightInd w:val="0"/>
      <w:spacing w:after="240" w:line="312" w:lineRule="auto"/>
      <w:jc w:val="both"/>
      <w:textAlignment w:val="baseline"/>
      <w:outlineLvl w:val="2"/>
    </w:pPr>
    <w:rPr>
      <w:rFonts w:ascii="Verdana" w:hAnsi="Verdana"/>
      <w:sz w:val="20"/>
      <w:szCs w:val="20"/>
      <w:lang w:eastAsia="en-GB"/>
    </w:rPr>
  </w:style>
  <w:style w:type="paragraph" w:customStyle="1" w:styleId="Level4">
    <w:name w:val="Level 4"/>
    <w:basedOn w:val="Normal"/>
    <w:rsid w:val="00A052A9"/>
    <w:pPr>
      <w:widowControl w:val="0"/>
      <w:numPr>
        <w:ilvl w:val="3"/>
        <w:numId w:val="1"/>
      </w:numPr>
      <w:adjustRightInd w:val="0"/>
      <w:spacing w:after="240" w:line="312" w:lineRule="auto"/>
      <w:jc w:val="both"/>
      <w:textAlignment w:val="baseline"/>
      <w:outlineLvl w:val="3"/>
    </w:pPr>
    <w:rPr>
      <w:rFonts w:ascii="Verdana" w:hAnsi="Verdana"/>
      <w:sz w:val="20"/>
      <w:szCs w:val="20"/>
      <w:lang w:eastAsia="en-GB"/>
    </w:rPr>
  </w:style>
  <w:style w:type="paragraph" w:customStyle="1" w:styleId="Level5">
    <w:name w:val="Level 5"/>
    <w:basedOn w:val="Normal"/>
    <w:rsid w:val="00A052A9"/>
    <w:pPr>
      <w:widowControl w:val="0"/>
      <w:numPr>
        <w:ilvl w:val="4"/>
        <w:numId w:val="1"/>
      </w:numPr>
      <w:adjustRightInd w:val="0"/>
      <w:spacing w:after="240" w:line="312" w:lineRule="auto"/>
      <w:jc w:val="both"/>
      <w:textAlignment w:val="baseline"/>
      <w:outlineLvl w:val="4"/>
    </w:pPr>
    <w:rPr>
      <w:rFonts w:ascii="Verdana" w:hAnsi="Verdana"/>
      <w:sz w:val="20"/>
      <w:szCs w:val="20"/>
      <w:lang w:eastAsia="en-GB"/>
    </w:rPr>
  </w:style>
  <w:style w:type="paragraph" w:customStyle="1" w:styleId="Default">
    <w:name w:val="Default"/>
    <w:rsid w:val="00E958D3"/>
    <w:pPr>
      <w:autoSpaceDE w:val="0"/>
      <w:autoSpaceDN w:val="0"/>
      <w:adjustRightInd w:val="0"/>
    </w:pPr>
    <w:rPr>
      <w:rFonts w:ascii="Arial" w:hAnsi="Arial" w:cs="Arial"/>
      <w:color w:val="000000"/>
      <w:sz w:val="24"/>
      <w:szCs w:val="24"/>
    </w:rPr>
  </w:style>
  <w:style w:type="paragraph" w:customStyle="1" w:styleId="Pa22">
    <w:name w:val="Pa22"/>
    <w:basedOn w:val="Normal"/>
    <w:next w:val="Normal"/>
    <w:uiPriority w:val="99"/>
    <w:rsid w:val="00C744FC"/>
    <w:pPr>
      <w:autoSpaceDE w:val="0"/>
      <w:autoSpaceDN w:val="0"/>
      <w:adjustRightInd w:val="0"/>
      <w:spacing w:line="241" w:lineRule="atLeast"/>
    </w:pPr>
    <w:rPr>
      <w:rFonts w:ascii="Frutiger 45 Light" w:hAnsi="Frutiger 45 Light"/>
      <w:lang w:eastAsia="en-GB"/>
    </w:rPr>
  </w:style>
  <w:style w:type="paragraph" w:styleId="ListParagraph">
    <w:name w:val="List Paragraph"/>
    <w:basedOn w:val="Normal"/>
    <w:uiPriority w:val="34"/>
    <w:qFormat/>
    <w:rsid w:val="00C744FC"/>
    <w:pPr>
      <w:ind w:left="720"/>
      <w:contextualSpacing/>
    </w:pPr>
    <w:rPr>
      <w:lang w:eastAsia="en-GB"/>
    </w:rPr>
  </w:style>
  <w:style w:type="character" w:styleId="CommentReference">
    <w:name w:val="annotation reference"/>
    <w:rsid w:val="003B3604"/>
    <w:rPr>
      <w:sz w:val="16"/>
      <w:szCs w:val="16"/>
    </w:rPr>
  </w:style>
  <w:style w:type="paragraph" w:styleId="CommentText">
    <w:name w:val="annotation text"/>
    <w:basedOn w:val="Normal"/>
    <w:link w:val="CommentTextChar"/>
    <w:rsid w:val="003B3604"/>
    <w:rPr>
      <w:sz w:val="20"/>
      <w:szCs w:val="20"/>
    </w:rPr>
  </w:style>
  <w:style w:type="character" w:customStyle="1" w:styleId="CommentTextChar">
    <w:name w:val="Comment Text Char"/>
    <w:link w:val="CommentText"/>
    <w:rsid w:val="003B3604"/>
    <w:rPr>
      <w:lang w:eastAsia="en-US"/>
    </w:rPr>
  </w:style>
  <w:style w:type="paragraph" w:styleId="CommentSubject">
    <w:name w:val="annotation subject"/>
    <w:basedOn w:val="CommentText"/>
    <w:next w:val="CommentText"/>
    <w:link w:val="CommentSubjectChar"/>
    <w:rsid w:val="003B3604"/>
    <w:rPr>
      <w:b/>
      <w:bCs/>
    </w:rPr>
  </w:style>
  <w:style w:type="character" w:customStyle="1" w:styleId="CommentSubjectChar">
    <w:name w:val="Comment Subject Char"/>
    <w:link w:val="CommentSubject"/>
    <w:rsid w:val="003B3604"/>
    <w:rPr>
      <w:b/>
      <w:bCs/>
      <w:lang w:eastAsia="en-US"/>
    </w:rPr>
  </w:style>
  <w:style w:type="paragraph" w:styleId="Revision">
    <w:name w:val="Revision"/>
    <w:hidden/>
    <w:uiPriority w:val="99"/>
    <w:semiHidden/>
    <w:rsid w:val="00722F16"/>
    <w:rPr>
      <w:sz w:val="24"/>
      <w:szCs w:val="24"/>
      <w:lang w:eastAsia="en-US"/>
    </w:rPr>
  </w:style>
  <w:style w:type="paragraph" w:styleId="PlainText">
    <w:name w:val="Plain Text"/>
    <w:basedOn w:val="Normal"/>
    <w:link w:val="PlainTextChar"/>
    <w:uiPriority w:val="99"/>
    <w:unhideWhenUsed/>
    <w:rsid w:val="00F60C9B"/>
    <w:rPr>
      <w:rFonts w:ascii="Calibri" w:eastAsia="Calibri" w:hAnsi="Calibri"/>
      <w:sz w:val="22"/>
      <w:szCs w:val="21"/>
    </w:rPr>
  </w:style>
  <w:style w:type="character" w:customStyle="1" w:styleId="PlainTextChar">
    <w:name w:val="Plain Text Char"/>
    <w:link w:val="PlainText"/>
    <w:uiPriority w:val="99"/>
    <w:rsid w:val="00F60C9B"/>
    <w:rPr>
      <w:rFonts w:ascii="Calibri" w:eastAsia="Calibri" w:hAnsi="Calibri"/>
      <w:sz w:val="22"/>
      <w:szCs w:val="21"/>
      <w:lang w:eastAsia="en-US"/>
    </w:rPr>
  </w:style>
  <w:style w:type="character" w:customStyle="1" w:styleId="BodyTextIndent2Char">
    <w:name w:val="Body Text Indent 2 Char"/>
    <w:link w:val="BodyTextIndent2"/>
    <w:rsid w:val="009E1F33"/>
    <w:rPr>
      <w:rFonts w:ascii="Arial" w:hAnsi="Arial" w:cs="Arial"/>
      <w:b/>
      <w:sz w:val="22"/>
      <w:szCs w:val="24"/>
      <w:lang w:eastAsia="en-US"/>
    </w:rPr>
  </w:style>
  <w:style w:type="paragraph" w:customStyle="1" w:styleId="indent00201">
    <w:name w:val="indent_00201"/>
    <w:basedOn w:val="Normal"/>
    <w:rsid w:val="00EC4D81"/>
    <w:pPr>
      <w:ind w:left="560"/>
    </w:pPr>
    <w:rPr>
      <w:rFonts w:ascii="Arial" w:hAnsi="Arial" w:cs="Arial"/>
      <w:sz w:val="22"/>
      <w:szCs w:val="22"/>
      <w:lang w:eastAsia="en-GB"/>
    </w:rPr>
  </w:style>
  <w:style w:type="character" w:customStyle="1" w:styleId="BodyTextIndent3Char">
    <w:name w:val="Body Text Indent 3 Char"/>
    <w:link w:val="BodyTextIndent3"/>
    <w:rsid w:val="00DB17E5"/>
    <w:rPr>
      <w:rFonts w:ascii="Arial" w:hAnsi="Arial" w:cs="Arial"/>
      <w:sz w:val="22"/>
      <w:szCs w:val="22"/>
      <w:lang w:eastAsia="en-US"/>
    </w:rPr>
  </w:style>
  <w:style w:type="character" w:customStyle="1" w:styleId="apple-converted-space">
    <w:name w:val="apple-converted-space"/>
    <w:basedOn w:val="DefaultParagraphFont"/>
    <w:rsid w:val="00C63E75"/>
  </w:style>
  <w:style w:type="paragraph" w:styleId="DocumentMap">
    <w:name w:val="Document Map"/>
    <w:basedOn w:val="Normal"/>
    <w:link w:val="DocumentMapChar"/>
    <w:rsid w:val="00F42581"/>
    <w:rPr>
      <w:rFonts w:ascii="Lucida Grande" w:hAnsi="Lucida Grande" w:cs="Lucida Grande"/>
    </w:rPr>
  </w:style>
  <w:style w:type="character" w:customStyle="1" w:styleId="DocumentMapChar">
    <w:name w:val="Document Map Char"/>
    <w:basedOn w:val="DefaultParagraphFont"/>
    <w:link w:val="DocumentMap"/>
    <w:rsid w:val="00F42581"/>
    <w:rPr>
      <w:rFonts w:ascii="Lucida Grande" w:hAnsi="Lucida Grande" w:cs="Lucida Grande"/>
      <w:sz w:val="24"/>
      <w:szCs w:val="24"/>
      <w:lang w:eastAsia="en-US"/>
    </w:rPr>
  </w:style>
  <w:style w:type="paragraph" w:customStyle="1" w:styleId="Level11">
    <w:name w:val="Level 1.1"/>
    <w:basedOn w:val="Normal"/>
    <w:rsid w:val="00B73ABA"/>
    <w:pPr>
      <w:keepLines/>
      <w:numPr>
        <w:ilvl w:val="1"/>
        <w:numId w:val="28"/>
      </w:numPr>
      <w:tabs>
        <w:tab w:val="num" w:pos="720"/>
        <w:tab w:val="left" w:pos="1440"/>
        <w:tab w:val="left" w:pos="2304"/>
      </w:tabs>
      <w:spacing w:after="288"/>
      <w:ind w:left="0" w:firstLine="0"/>
      <w:jc w:val="both"/>
    </w:pPr>
    <w:rPr>
      <w:kern w:val="28"/>
      <w:szCs w:val="20"/>
      <w:lang w:eastAsia="en-GB"/>
    </w:rPr>
  </w:style>
  <w:style w:type="character" w:styleId="Strong">
    <w:name w:val="Strong"/>
    <w:basedOn w:val="DefaultParagraphFont"/>
    <w:qFormat/>
    <w:rsid w:val="00A708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932">
      <w:bodyDiv w:val="1"/>
      <w:marLeft w:val="0"/>
      <w:marRight w:val="0"/>
      <w:marTop w:val="0"/>
      <w:marBottom w:val="0"/>
      <w:divBdr>
        <w:top w:val="none" w:sz="0" w:space="0" w:color="auto"/>
        <w:left w:val="none" w:sz="0" w:space="0" w:color="auto"/>
        <w:bottom w:val="none" w:sz="0" w:space="0" w:color="auto"/>
        <w:right w:val="none" w:sz="0" w:space="0" w:color="auto"/>
      </w:divBdr>
    </w:div>
    <w:div w:id="199438961">
      <w:bodyDiv w:val="1"/>
      <w:marLeft w:val="0"/>
      <w:marRight w:val="0"/>
      <w:marTop w:val="0"/>
      <w:marBottom w:val="0"/>
      <w:divBdr>
        <w:top w:val="none" w:sz="0" w:space="0" w:color="auto"/>
        <w:left w:val="none" w:sz="0" w:space="0" w:color="auto"/>
        <w:bottom w:val="none" w:sz="0" w:space="0" w:color="auto"/>
        <w:right w:val="none" w:sz="0" w:space="0" w:color="auto"/>
      </w:divBdr>
    </w:div>
    <w:div w:id="246575469">
      <w:bodyDiv w:val="1"/>
      <w:marLeft w:val="0"/>
      <w:marRight w:val="0"/>
      <w:marTop w:val="0"/>
      <w:marBottom w:val="0"/>
      <w:divBdr>
        <w:top w:val="none" w:sz="0" w:space="0" w:color="auto"/>
        <w:left w:val="none" w:sz="0" w:space="0" w:color="auto"/>
        <w:bottom w:val="none" w:sz="0" w:space="0" w:color="auto"/>
        <w:right w:val="none" w:sz="0" w:space="0" w:color="auto"/>
      </w:divBdr>
    </w:div>
    <w:div w:id="1203976543">
      <w:bodyDiv w:val="1"/>
      <w:marLeft w:val="0"/>
      <w:marRight w:val="0"/>
      <w:marTop w:val="0"/>
      <w:marBottom w:val="0"/>
      <w:divBdr>
        <w:top w:val="none" w:sz="0" w:space="0" w:color="auto"/>
        <w:left w:val="none" w:sz="0" w:space="0" w:color="auto"/>
        <w:bottom w:val="none" w:sz="0" w:space="0" w:color="auto"/>
        <w:right w:val="none" w:sz="0" w:space="0" w:color="auto"/>
      </w:divBdr>
    </w:div>
    <w:div w:id="1339232407">
      <w:bodyDiv w:val="1"/>
      <w:marLeft w:val="0"/>
      <w:marRight w:val="0"/>
      <w:marTop w:val="0"/>
      <w:marBottom w:val="0"/>
      <w:divBdr>
        <w:top w:val="none" w:sz="0" w:space="0" w:color="auto"/>
        <w:left w:val="none" w:sz="0" w:space="0" w:color="auto"/>
        <w:bottom w:val="none" w:sz="0" w:space="0" w:color="auto"/>
        <w:right w:val="none" w:sz="0" w:space="0" w:color="auto"/>
      </w:divBdr>
    </w:div>
    <w:div w:id="1353800316">
      <w:bodyDiv w:val="1"/>
      <w:marLeft w:val="0"/>
      <w:marRight w:val="0"/>
      <w:marTop w:val="0"/>
      <w:marBottom w:val="0"/>
      <w:divBdr>
        <w:top w:val="none" w:sz="0" w:space="0" w:color="auto"/>
        <w:left w:val="none" w:sz="0" w:space="0" w:color="auto"/>
        <w:bottom w:val="none" w:sz="0" w:space="0" w:color="auto"/>
        <w:right w:val="none" w:sz="0" w:space="0" w:color="auto"/>
      </w:divBdr>
    </w:div>
    <w:div w:id="1679769656">
      <w:bodyDiv w:val="1"/>
      <w:marLeft w:val="0"/>
      <w:marRight w:val="0"/>
      <w:marTop w:val="0"/>
      <w:marBottom w:val="0"/>
      <w:divBdr>
        <w:top w:val="none" w:sz="0" w:space="0" w:color="auto"/>
        <w:left w:val="none" w:sz="0" w:space="0" w:color="auto"/>
        <w:bottom w:val="none" w:sz="0" w:space="0" w:color="auto"/>
        <w:right w:val="none" w:sz="0" w:space="0" w:color="auto"/>
      </w:divBdr>
    </w:div>
    <w:div w:id="18569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misweb.co.uk/census/2011/DC2104EW/view/1946157246?rows=c_age&amp;cols=mainlangprf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amden.gov.uk/ccm/content/contacts/council-contacts/social-care-and-health/contact-the-occupational-therapy-te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undations.uk.com/practical-info/toolkits/handyperson-financial-benefits-toolk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den.gov.uk/ccm/navigation/social-care-and-health/health-in-camden/health-decision-making/joint-strategic-needs-assess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undations.uk.com/about-home-improvement-agencies/" TargetMode="External"/><Relationship Id="rId23" Type="http://schemas.openxmlformats.org/officeDocument/2006/relationships/fontTable" Target="fontTable.xml"/><Relationship Id="rId10" Type="http://schemas.openxmlformats.org/officeDocument/2006/relationships/hyperlink" Target="http://www.camden.gov.uk/ccm/navigation/council-and-democracy/camden-pla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mden.gov.uk/ccm/content/contacts/categories/contact-sign-language-interpret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CE14-692C-4B0C-9715-9F1889A8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7757</Words>
  <Characters>43640</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Tender for the supply of Community Alarm and Housing Related Support Services</vt:lpstr>
    </vt:vector>
  </TitlesOfParts>
  <Company>DCC</Company>
  <LinksUpToDate>false</LinksUpToDate>
  <CharactersWithSpaces>51295</CharactersWithSpaces>
  <SharedDoc>false</SharedDoc>
  <HLinks>
    <vt:vector size="12" baseType="variant">
      <vt:variant>
        <vt:i4>3801192</vt:i4>
      </vt:variant>
      <vt:variant>
        <vt:i4>3</vt:i4>
      </vt:variant>
      <vt:variant>
        <vt:i4>0</vt:i4>
      </vt:variant>
      <vt:variant>
        <vt:i4>5</vt:i4>
      </vt:variant>
      <vt:variant>
        <vt:lpwstr>http://www.islingtonccg.nhs.uk/about-us/strategies/joint-commissioning-strategy.htm</vt:lpwstr>
      </vt:variant>
      <vt:variant>
        <vt:lpwstr/>
      </vt:variant>
      <vt:variant>
        <vt:i4>7078007</vt:i4>
      </vt:variant>
      <vt:variant>
        <vt:i4>0</vt:i4>
      </vt:variant>
      <vt:variant>
        <vt:i4>0</vt:i4>
      </vt:variant>
      <vt:variant>
        <vt:i4>5</vt:i4>
      </vt:variant>
      <vt:variant>
        <vt:lpwstr>http://www.islington.gov.uk/publicrecords/library/Management/Business-planning/Plans/2012-2013/(2012-08-31)-Corporate-Plan-2012-13.pdf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the supply of Community Alarm and Housing Related Support Services</dc:title>
  <dc:creator>m7292</dc:creator>
  <cp:lastModifiedBy>Ekpo, Margaret</cp:lastModifiedBy>
  <cp:revision>2</cp:revision>
  <cp:lastPrinted>2013-10-16T08:49:00Z</cp:lastPrinted>
  <dcterms:created xsi:type="dcterms:W3CDTF">2015-04-20T17:03:00Z</dcterms:created>
  <dcterms:modified xsi:type="dcterms:W3CDTF">2015-04-20T17:03:00Z</dcterms:modified>
</cp:coreProperties>
</file>