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B77" w:rsidRPr="00C60FDD" w:rsidRDefault="002E2B77" w:rsidP="002E2B77">
      <w:pPr>
        <w:spacing w:after="0" w:line="240" w:lineRule="auto"/>
        <w:jc w:val="center"/>
        <w:rPr>
          <w:rFonts w:ascii="Arial" w:eastAsia="Times New Roman" w:hAnsi="Arial" w:cs="Arial"/>
          <w:b/>
          <w:bCs/>
          <w:sz w:val="24"/>
          <w:u w:val="single"/>
          <w:lang w:eastAsia="en-GB"/>
        </w:rPr>
      </w:pPr>
      <w:r w:rsidRPr="00C60FDD">
        <w:rPr>
          <w:rFonts w:ascii="Arial" w:eastAsia="Times New Roman" w:hAnsi="Arial" w:cs="Arial"/>
          <w:b/>
          <w:sz w:val="24"/>
          <w:u w:val="single"/>
          <w:lang w:eastAsia="en-GB"/>
        </w:rPr>
        <w:t>Camden Climate Citizen Panel</w:t>
      </w:r>
      <w:r w:rsidRPr="00C60FDD">
        <w:rPr>
          <w:rFonts w:ascii="Arial" w:eastAsia="Times New Roman" w:hAnsi="Arial" w:cs="Arial"/>
          <w:b/>
          <w:bCs/>
          <w:sz w:val="24"/>
          <w:u w:val="single"/>
          <w:lang w:eastAsia="en-GB"/>
        </w:rPr>
        <w:t xml:space="preserve"> Terms of Reference v.1</w:t>
      </w:r>
    </w:p>
    <w:p w:rsidR="002E2B77" w:rsidRPr="003E3D55" w:rsidRDefault="002E2B77" w:rsidP="002E2B77">
      <w:pPr>
        <w:rPr>
          <w:rFonts w:ascii="Arial" w:hAnsi="Arial" w:cs="Arial"/>
        </w:rPr>
      </w:pPr>
    </w:p>
    <w:p w:rsidR="002E2B77" w:rsidRPr="003E3D55" w:rsidRDefault="002E2B77" w:rsidP="002E2B77">
      <w:pPr>
        <w:rPr>
          <w:rFonts w:ascii="Arial" w:hAnsi="Arial" w:cs="Arial"/>
          <w:b/>
        </w:rPr>
      </w:pPr>
      <w:r w:rsidRPr="003E3D55">
        <w:rPr>
          <w:rFonts w:ascii="Arial" w:hAnsi="Arial" w:cs="Arial"/>
          <w:b/>
        </w:rPr>
        <w:t>Background</w:t>
      </w:r>
    </w:p>
    <w:p w:rsidR="002E2B77" w:rsidRPr="003E3D55" w:rsidRDefault="002E2B77" w:rsidP="002E2B77">
      <w:pPr>
        <w:rPr>
          <w:rFonts w:ascii="Arial" w:hAnsi="Arial" w:cs="Arial"/>
        </w:rPr>
      </w:pPr>
      <w:r w:rsidRPr="003E3D55">
        <w:rPr>
          <w:rFonts w:ascii="Arial" w:hAnsi="Arial" w:cs="Arial"/>
        </w:rPr>
        <w:t xml:space="preserve">Camden Council has demonstrated a long history of commitment to delivering and achieving environmental sustainability. The Council’s 10-year </w:t>
      </w:r>
      <w:r w:rsidRPr="00BD3627">
        <w:rPr>
          <w:rFonts w:ascii="Arial" w:hAnsi="Arial" w:cs="Arial"/>
        </w:rPr>
        <w:t xml:space="preserve">sustainability </w:t>
      </w:r>
      <w:r w:rsidRPr="002E2B77">
        <w:rPr>
          <w:rFonts w:ascii="Arial" w:hAnsi="Arial" w:cs="Arial"/>
        </w:rPr>
        <w:t>plan</w:t>
      </w:r>
      <w:r w:rsidRPr="003E3D55">
        <w:rPr>
          <w:rFonts w:ascii="Arial" w:hAnsi="Arial" w:cs="Arial"/>
        </w:rPr>
        <w:t xml:space="preserve"> ‘</w:t>
      </w:r>
      <w:hyperlink r:id="rId7" w:history="1">
        <w:r w:rsidRPr="003E3D55">
          <w:rPr>
            <w:rStyle w:val="Hyperlink"/>
            <w:rFonts w:ascii="Arial" w:hAnsi="Arial" w:cs="Arial"/>
          </w:rPr>
          <w:t>Green Action for Change’</w:t>
        </w:r>
      </w:hyperlink>
      <w:r w:rsidRPr="003E3D55">
        <w:rPr>
          <w:rFonts w:ascii="Arial" w:hAnsi="Arial" w:cs="Arial"/>
        </w:rPr>
        <w:t xml:space="preserve">, which saw the focus on a collective effort to make Camden a low carbon and low waste borough, while improving local air quality and green space, came to an end in March 2020. </w:t>
      </w:r>
    </w:p>
    <w:p w:rsidR="002E2B77" w:rsidRPr="003E3D55" w:rsidRDefault="002E2B77" w:rsidP="002E2B77">
      <w:pPr>
        <w:rPr>
          <w:rFonts w:ascii="Arial" w:hAnsi="Arial" w:cs="Arial"/>
        </w:rPr>
      </w:pPr>
      <w:r w:rsidRPr="003E3D55">
        <w:rPr>
          <w:rFonts w:ascii="Arial" w:hAnsi="Arial" w:cs="Arial"/>
        </w:rPr>
        <w:t>In preparation of this, Camden Council hosted the first Citizens’ Assembly on the Climate Crisis in July 2019, which brought together over 50 randomly selected residents from Camden to learn, deliberate and make recommendations on how Camden c</w:t>
      </w:r>
      <w:r>
        <w:rPr>
          <w:rFonts w:ascii="Arial" w:hAnsi="Arial" w:cs="Arial"/>
        </w:rPr>
        <w:t>ould</w:t>
      </w:r>
      <w:r w:rsidRPr="003E3D55">
        <w:rPr>
          <w:rFonts w:ascii="Arial" w:hAnsi="Arial" w:cs="Arial"/>
        </w:rPr>
        <w:t xml:space="preserve"> best tackle the climate crisis. </w:t>
      </w:r>
    </w:p>
    <w:p w:rsidR="002E2B77" w:rsidRPr="003E3D55" w:rsidRDefault="002E2B77" w:rsidP="002E2B77">
      <w:pPr>
        <w:rPr>
          <w:rFonts w:ascii="Arial" w:hAnsi="Arial" w:cs="Arial"/>
        </w:rPr>
      </w:pPr>
      <w:r w:rsidRPr="003E3D55">
        <w:rPr>
          <w:rFonts w:ascii="Arial" w:hAnsi="Arial" w:cs="Arial"/>
        </w:rPr>
        <w:t>Across three sessions</w:t>
      </w:r>
      <w:r>
        <w:rPr>
          <w:rFonts w:ascii="Arial" w:hAnsi="Arial" w:cs="Arial"/>
        </w:rPr>
        <w:t xml:space="preserve">, </w:t>
      </w:r>
      <w:r w:rsidRPr="003E3D55">
        <w:rPr>
          <w:rFonts w:ascii="Arial" w:hAnsi="Arial" w:cs="Arial"/>
        </w:rPr>
        <w:t xml:space="preserve">assembly </w:t>
      </w:r>
      <w:r>
        <w:rPr>
          <w:rFonts w:ascii="Arial" w:hAnsi="Arial" w:cs="Arial"/>
        </w:rPr>
        <w:t>members listened to</w:t>
      </w:r>
      <w:r w:rsidRPr="003E3D55">
        <w:rPr>
          <w:rFonts w:ascii="Arial" w:hAnsi="Arial" w:cs="Arial"/>
        </w:rPr>
        <w:t xml:space="preserve"> a range of evidence </w:t>
      </w:r>
      <w:r>
        <w:rPr>
          <w:rFonts w:ascii="Arial" w:hAnsi="Arial" w:cs="Arial"/>
        </w:rPr>
        <w:t>from climate scientists, environmentalists and community energy practitioners before d</w:t>
      </w:r>
      <w:r w:rsidRPr="003E3D55">
        <w:rPr>
          <w:rFonts w:ascii="Arial" w:hAnsi="Arial" w:cs="Arial"/>
        </w:rPr>
        <w:t>e</w:t>
      </w:r>
      <w:r>
        <w:rPr>
          <w:rFonts w:ascii="Arial" w:hAnsi="Arial" w:cs="Arial"/>
        </w:rPr>
        <w:t>ve</w:t>
      </w:r>
      <w:r w:rsidRPr="003E3D55">
        <w:rPr>
          <w:rFonts w:ascii="Arial" w:hAnsi="Arial" w:cs="Arial"/>
        </w:rPr>
        <w:t>loping</w:t>
      </w:r>
      <w:r>
        <w:rPr>
          <w:rFonts w:ascii="Arial" w:hAnsi="Arial" w:cs="Arial"/>
        </w:rPr>
        <w:t xml:space="preserve"> </w:t>
      </w:r>
      <w:r w:rsidRPr="003E3D55">
        <w:rPr>
          <w:rFonts w:ascii="Arial" w:hAnsi="Arial" w:cs="Arial"/>
        </w:rPr>
        <w:t xml:space="preserve">and agreeing 17 recommendations </w:t>
      </w:r>
      <w:r>
        <w:rPr>
          <w:rFonts w:ascii="Arial" w:hAnsi="Arial" w:cs="Arial"/>
        </w:rPr>
        <w:t>to</w:t>
      </w:r>
      <w:r w:rsidRPr="003E3D55">
        <w:rPr>
          <w:rFonts w:ascii="Arial" w:hAnsi="Arial" w:cs="Arial"/>
        </w:rPr>
        <w:t xml:space="preserve"> be taken </w:t>
      </w:r>
      <w:r>
        <w:rPr>
          <w:rFonts w:ascii="Arial" w:hAnsi="Arial" w:cs="Arial"/>
        </w:rPr>
        <w:t xml:space="preserve">forward </w:t>
      </w:r>
      <w:r w:rsidRPr="003E3D55">
        <w:rPr>
          <w:rFonts w:ascii="Arial" w:hAnsi="Arial" w:cs="Arial"/>
        </w:rPr>
        <w:t>by</w:t>
      </w:r>
      <w:r>
        <w:rPr>
          <w:rFonts w:ascii="Arial" w:hAnsi="Arial" w:cs="Arial"/>
        </w:rPr>
        <w:t xml:space="preserve"> the council, as well as Camden’s</w:t>
      </w:r>
      <w:r w:rsidRPr="003E3D55">
        <w:rPr>
          <w:rFonts w:ascii="Arial" w:hAnsi="Arial" w:cs="Arial"/>
        </w:rPr>
        <w:t xml:space="preserve"> residents, community groups</w:t>
      </w:r>
      <w:r>
        <w:rPr>
          <w:rFonts w:ascii="Arial" w:hAnsi="Arial" w:cs="Arial"/>
        </w:rPr>
        <w:t xml:space="preserve"> and </w:t>
      </w:r>
      <w:r w:rsidRPr="003E3D55">
        <w:rPr>
          <w:rFonts w:ascii="Arial" w:hAnsi="Arial" w:cs="Arial"/>
        </w:rPr>
        <w:t>businesses</w:t>
      </w:r>
      <w:r>
        <w:rPr>
          <w:rFonts w:ascii="Arial" w:hAnsi="Arial" w:cs="Arial"/>
        </w:rPr>
        <w:t>.</w:t>
      </w:r>
    </w:p>
    <w:p w:rsidR="002E2B77" w:rsidRPr="003E3D55" w:rsidRDefault="002E2B77" w:rsidP="002E2B77">
      <w:pPr>
        <w:rPr>
          <w:rFonts w:ascii="Arial" w:hAnsi="Arial" w:cs="Arial"/>
        </w:rPr>
      </w:pPr>
      <w:r w:rsidRPr="003E3D55">
        <w:rPr>
          <w:rFonts w:ascii="Arial" w:hAnsi="Arial" w:cs="Arial"/>
        </w:rPr>
        <w:t xml:space="preserve">These actions have shaped the new </w:t>
      </w:r>
      <w:hyperlink r:id="rId8" w:history="1">
        <w:r w:rsidRPr="003E3D55">
          <w:rPr>
            <w:rStyle w:val="Hyperlink"/>
            <w:rFonts w:ascii="Arial" w:hAnsi="Arial" w:cs="Arial"/>
          </w:rPr>
          <w:t>Climate Action Plan</w:t>
        </w:r>
      </w:hyperlink>
      <w:r w:rsidRPr="003E3D55">
        <w:rPr>
          <w:rFonts w:ascii="Arial" w:hAnsi="Arial" w:cs="Arial"/>
        </w:rPr>
        <w:t xml:space="preserve"> which Camden Council will deliver in response to the climate crisis over the next 5 years – a continuation of work from the 10-year plan. A recommendation to come from the assembly was the creation of a panel led by citizens, to challenge the progress of the </w:t>
      </w:r>
      <w:r>
        <w:rPr>
          <w:rFonts w:ascii="Arial" w:hAnsi="Arial" w:cs="Arial"/>
        </w:rPr>
        <w:t>c</w:t>
      </w:r>
      <w:r w:rsidRPr="003E3D55">
        <w:rPr>
          <w:rFonts w:ascii="Arial" w:hAnsi="Arial" w:cs="Arial"/>
        </w:rPr>
        <w:t xml:space="preserve">ouncil against the actions set out in the Climate Action Plan for Camden. </w:t>
      </w:r>
    </w:p>
    <w:p w:rsidR="002E2B77" w:rsidRPr="003E3D55" w:rsidRDefault="002E2B77" w:rsidP="002E2B77">
      <w:pPr>
        <w:rPr>
          <w:rFonts w:ascii="Arial" w:hAnsi="Arial" w:cs="Arial"/>
          <w:b/>
        </w:rPr>
      </w:pPr>
      <w:r w:rsidRPr="003E3D55">
        <w:rPr>
          <w:rFonts w:ascii="Arial" w:hAnsi="Arial" w:cs="Arial"/>
        </w:rPr>
        <w:t xml:space="preserve">For further information on the Climate Crisis, Citizen’s Assembly and </w:t>
      </w:r>
      <w:r>
        <w:rPr>
          <w:rFonts w:ascii="Arial" w:hAnsi="Arial" w:cs="Arial"/>
        </w:rPr>
        <w:t>Climate Action Plan</w:t>
      </w:r>
      <w:r w:rsidRPr="003E3D55">
        <w:rPr>
          <w:rFonts w:ascii="Arial" w:hAnsi="Arial" w:cs="Arial"/>
        </w:rPr>
        <w:t xml:space="preserve"> please click </w:t>
      </w:r>
      <w:hyperlink r:id="rId9" w:history="1">
        <w:r w:rsidRPr="003E3D55">
          <w:rPr>
            <w:rStyle w:val="Hyperlink"/>
            <w:rFonts w:ascii="Arial" w:hAnsi="Arial" w:cs="Arial"/>
          </w:rPr>
          <w:t>here</w:t>
        </w:r>
      </w:hyperlink>
      <w:r w:rsidRPr="003E3D55">
        <w:rPr>
          <w:rFonts w:ascii="Arial" w:hAnsi="Arial" w:cs="Arial"/>
          <w:b/>
        </w:rPr>
        <w:t xml:space="preserve">. </w:t>
      </w:r>
    </w:p>
    <w:p w:rsidR="002E2B77" w:rsidRPr="003E3D55" w:rsidRDefault="002E2B77" w:rsidP="002E2B77">
      <w:pPr>
        <w:rPr>
          <w:rFonts w:ascii="Arial" w:hAnsi="Arial" w:cs="Arial"/>
          <w:b/>
        </w:rPr>
      </w:pPr>
    </w:p>
    <w:p w:rsidR="002E2B77" w:rsidRPr="003E3D55" w:rsidRDefault="002E2B77" w:rsidP="002E2B77">
      <w:pPr>
        <w:rPr>
          <w:rFonts w:ascii="Arial" w:hAnsi="Arial" w:cs="Arial"/>
          <w:b/>
        </w:rPr>
      </w:pPr>
      <w:r w:rsidRPr="003E3D55">
        <w:rPr>
          <w:rFonts w:ascii="Arial" w:hAnsi="Arial" w:cs="Arial"/>
          <w:b/>
        </w:rPr>
        <w:t>Purpose of the</w:t>
      </w:r>
      <w:r>
        <w:rPr>
          <w:rFonts w:ascii="Arial" w:hAnsi="Arial" w:cs="Arial"/>
          <w:b/>
        </w:rPr>
        <w:t xml:space="preserve"> Camden Climate</w:t>
      </w:r>
      <w:r w:rsidRPr="003E3D55">
        <w:rPr>
          <w:rFonts w:ascii="Arial" w:hAnsi="Arial" w:cs="Arial"/>
          <w:b/>
        </w:rPr>
        <w:t xml:space="preserve"> Citizen Panel</w:t>
      </w:r>
    </w:p>
    <w:p w:rsidR="002E2B77" w:rsidRPr="003E3D55" w:rsidRDefault="002E2B77" w:rsidP="002E2B77">
      <w:pPr>
        <w:rPr>
          <w:rFonts w:ascii="Arial" w:hAnsi="Arial" w:cs="Arial"/>
        </w:rPr>
      </w:pPr>
      <w:r w:rsidRPr="003E3D55">
        <w:rPr>
          <w:rFonts w:ascii="Arial" w:hAnsi="Arial" w:cs="Arial"/>
        </w:rPr>
        <w:t>The citizen panel will have three primary aims:</w:t>
      </w:r>
    </w:p>
    <w:p w:rsidR="002E2B77" w:rsidRPr="003E3D55" w:rsidRDefault="002E2B77" w:rsidP="002E2B77">
      <w:pPr>
        <w:pStyle w:val="ListParagraph"/>
        <w:numPr>
          <w:ilvl w:val="0"/>
          <w:numId w:val="1"/>
        </w:num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To review and challenge the progress of Camden’s climate initiatives against the action plan as well as borough-wide challenges and projects.</w:t>
      </w:r>
    </w:p>
    <w:p w:rsidR="002E2B77" w:rsidRPr="003E3D55" w:rsidRDefault="002E2B77" w:rsidP="002E2B77">
      <w:pPr>
        <w:pStyle w:val="ListParagraph"/>
        <w:autoSpaceDE w:val="0"/>
        <w:autoSpaceDN w:val="0"/>
        <w:adjustRightInd w:val="0"/>
        <w:spacing w:after="0" w:line="240" w:lineRule="auto"/>
        <w:rPr>
          <w:rFonts w:ascii="Arial" w:eastAsia="Times New Roman" w:hAnsi="Arial" w:cs="Arial"/>
          <w:lang w:eastAsia="en-GB"/>
        </w:rPr>
      </w:pPr>
    </w:p>
    <w:p w:rsidR="002E2B77" w:rsidRPr="003E3D55" w:rsidRDefault="002E2B77" w:rsidP="002E2B77">
      <w:pPr>
        <w:pStyle w:val="ListParagraph"/>
        <w:numPr>
          <w:ilvl w:val="0"/>
          <w:numId w:val="1"/>
        </w:num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 xml:space="preserve">To be an active audience for off-shoot projects and research stemming from the Climate Action Plan. </w:t>
      </w:r>
    </w:p>
    <w:p w:rsidR="002E2B77" w:rsidRPr="003E3D55" w:rsidRDefault="002E2B77" w:rsidP="002E2B77">
      <w:pPr>
        <w:pStyle w:val="ListParagraph"/>
        <w:rPr>
          <w:rFonts w:ascii="Arial" w:eastAsia="Times New Roman" w:hAnsi="Arial" w:cs="Arial"/>
          <w:lang w:eastAsia="en-GB"/>
        </w:rPr>
      </w:pPr>
    </w:p>
    <w:p w:rsidR="002E2B77" w:rsidRPr="003E3D55" w:rsidRDefault="002E2B77" w:rsidP="002E2B77">
      <w:pPr>
        <w:pStyle w:val="ListParagraph"/>
        <w:numPr>
          <w:ilvl w:val="0"/>
          <w:numId w:val="1"/>
        </w:num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To support community engagement, advocate on how best to involve residents on climate matters and help</w:t>
      </w:r>
      <w:r w:rsidR="00A83909">
        <w:rPr>
          <w:rFonts w:ascii="Arial" w:eastAsia="Times New Roman" w:hAnsi="Arial" w:cs="Arial"/>
          <w:lang w:eastAsia="en-GB"/>
        </w:rPr>
        <w:t xml:space="preserve"> to</w:t>
      </w:r>
      <w:bookmarkStart w:id="0" w:name="_GoBack"/>
      <w:bookmarkEnd w:id="0"/>
      <w:r w:rsidRPr="003E3D55">
        <w:rPr>
          <w:rFonts w:ascii="Arial" w:eastAsia="Times New Roman" w:hAnsi="Arial" w:cs="Arial"/>
          <w:lang w:eastAsia="en-GB"/>
        </w:rPr>
        <w:t xml:space="preserve"> identify potential barriers with proposed initiatives and projects.</w:t>
      </w:r>
    </w:p>
    <w:p w:rsidR="002E2B77" w:rsidRPr="003E3D55" w:rsidRDefault="002E2B77" w:rsidP="002E2B77">
      <w:pPr>
        <w:ind w:left="360"/>
        <w:rPr>
          <w:rFonts w:ascii="Arial" w:hAnsi="Arial" w:cs="Arial"/>
          <w:b/>
        </w:rPr>
      </w:pPr>
    </w:p>
    <w:p w:rsidR="002E2B77" w:rsidRPr="003E3D55" w:rsidRDefault="002E2B77" w:rsidP="002E2B77">
      <w:pPr>
        <w:rPr>
          <w:rFonts w:ascii="Arial" w:hAnsi="Arial" w:cs="Arial"/>
          <w:b/>
        </w:rPr>
      </w:pPr>
      <w:r w:rsidRPr="003E3D55">
        <w:rPr>
          <w:rFonts w:ascii="Arial" w:hAnsi="Arial" w:cs="Arial"/>
          <w:b/>
        </w:rPr>
        <w:t>Panel Recruitment</w:t>
      </w:r>
    </w:p>
    <w:p w:rsidR="002E2B77" w:rsidRPr="003E3D55" w:rsidRDefault="002E2B77" w:rsidP="002E2B77">
      <w:pPr>
        <w:rPr>
          <w:rFonts w:ascii="Arial" w:hAnsi="Arial" w:cs="Arial"/>
        </w:rPr>
      </w:pPr>
      <w:r w:rsidRPr="003E3D55">
        <w:rPr>
          <w:rFonts w:ascii="Arial" w:hAnsi="Arial" w:cs="Arial"/>
        </w:rPr>
        <w:t>The panel will run for 5 years in line with the 5-year Climate Action Plan. We are expecting to recruit for the panel three times during this period. The panel will run for a two-year term, followed by another two-year term and concluding with a final shorter term of one year.</w:t>
      </w:r>
    </w:p>
    <w:p w:rsidR="002E2B77" w:rsidRPr="003E3D55" w:rsidRDefault="002E2B77" w:rsidP="002E2B77">
      <w:pPr>
        <w:rPr>
          <w:rFonts w:ascii="Arial" w:eastAsia="Times New Roman" w:hAnsi="Arial" w:cs="Arial"/>
          <w:lang w:eastAsia="en-GB"/>
        </w:rPr>
      </w:pPr>
      <w:r w:rsidRPr="003E3D55">
        <w:rPr>
          <w:rFonts w:ascii="Arial" w:eastAsia="Times New Roman" w:hAnsi="Arial" w:cs="Arial"/>
          <w:lang w:eastAsia="en-GB"/>
        </w:rPr>
        <w:t>The panel will consist of 15 members which will mirror the diverse demographic profile of the borough. It is hoped that the panel will include two young person representatives (16-21) and three members from the Citizen Assembly.</w:t>
      </w:r>
    </w:p>
    <w:p w:rsidR="002E2B77" w:rsidRPr="003E3D55" w:rsidRDefault="002E2B77" w:rsidP="002E2B77">
      <w:pPr>
        <w:rPr>
          <w:rFonts w:ascii="Arial" w:eastAsia="Times New Roman" w:hAnsi="Arial" w:cs="Arial"/>
          <w:lang w:eastAsia="en-GB"/>
        </w:rPr>
      </w:pPr>
      <w:r w:rsidRPr="003E3D55">
        <w:rPr>
          <w:rFonts w:ascii="Arial" w:eastAsia="Times New Roman" w:hAnsi="Arial" w:cs="Arial"/>
          <w:b/>
          <w:lang w:eastAsia="en-GB"/>
        </w:rPr>
        <w:lastRenderedPageBreak/>
        <w:t>Key attributes of a panel member</w:t>
      </w:r>
      <w:r w:rsidRPr="003E3D55">
        <w:rPr>
          <w:rFonts w:ascii="Arial" w:eastAsia="Times New Roman" w:hAnsi="Arial" w:cs="Arial"/>
          <w:lang w:eastAsia="en-GB"/>
        </w:rPr>
        <w:t>:</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To understand the borough, neighbouring views</w:t>
      </w:r>
      <w:r>
        <w:rPr>
          <w:rFonts w:ascii="Arial" w:eastAsia="Times New Roman" w:hAnsi="Arial" w:cs="Arial"/>
          <w:lang w:eastAsia="en-GB"/>
        </w:rPr>
        <w:t xml:space="preserve"> and </w:t>
      </w:r>
      <w:r w:rsidRPr="003E3D55">
        <w:rPr>
          <w:rFonts w:ascii="Arial" w:eastAsia="Times New Roman" w:hAnsi="Arial" w:cs="Arial"/>
          <w:lang w:eastAsia="en-GB"/>
        </w:rPr>
        <w:t>be an active member of the community</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Take an interest in Camden’s response to the Climate Emergency</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To question, challenge and deliberate discussion topics with confidence</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Remain resilient, positive and stick with the process</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Remain open and transparent</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Respect that everyone has an equal status on the panel</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Accept that the process is likely to be imperfect and lessons can be learnt that will improve along the way</w:t>
      </w:r>
    </w:p>
    <w:p w:rsidR="002E2B77" w:rsidRPr="003E3D55" w:rsidRDefault="002E2B77" w:rsidP="002E2B77">
      <w:pPr>
        <w:pStyle w:val="ListParagraph"/>
        <w:numPr>
          <w:ilvl w:val="0"/>
          <w:numId w:val="2"/>
        </w:numPr>
        <w:rPr>
          <w:rFonts w:ascii="Arial" w:hAnsi="Arial" w:cs="Arial"/>
        </w:rPr>
      </w:pPr>
      <w:r w:rsidRPr="003E3D55">
        <w:rPr>
          <w:rFonts w:ascii="Arial" w:eastAsia="Times New Roman" w:hAnsi="Arial" w:cs="Arial"/>
          <w:lang w:eastAsia="en-GB"/>
        </w:rPr>
        <w:t>Recognise that compromise may be required to secure deliverable actions</w:t>
      </w:r>
    </w:p>
    <w:p w:rsidR="002E2B77" w:rsidRPr="003E3D55" w:rsidRDefault="002E2B77" w:rsidP="002E2B77">
      <w:pPr>
        <w:autoSpaceDE w:val="0"/>
        <w:autoSpaceDN w:val="0"/>
        <w:adjustRightInd w:val="0"/>
        <w:spacing w:after="0" w:line="240" w:lineRule="auto"/>
        <w:rPr>
          <w:rFonts w:ascii="Arial" w:hAnsi="Arial" w:cs="Arial"/>
          <w:b/>
        </w:rPr>
      </w:pPr>
    </w:p>
    <w:p w:rsidR="002E2B77" w:rsidRPr="003E3D55" w:rsidRDefault="002E2B77" w:rsidP="002E2B77">
      <w:pPr>
        <w:autoSpaceDE w:val="0"/>
        <w:autoSpaceDN w:val="0"/>
        <w:adjustRightInd w:val="0"/>
        <w:spacing w:after="0" w:line="240" w:lineRule="auto"/>
        <w:rPr>
          <w:rFonts w:ascii="Arial" w:eastAsia="Times New Roman" w:hAnsi="Arial" w:cs="Arial"/>
          <w:b/>
          <w:bCs/>
          <w:iCs/>
          <w:color w:val="000000"/>
          <w:lang w:eastAsia="en-GB"/>
        </w:rPr>
      </w:pPr>
      <w:r w:rsidRPr="003E3D55">
        <w:rPr>
          <w:rFonts w:ascii="Arial" w:eastAsia="Times New Roman" w:hAnsi="Arial" w:cs="Arial"/>
          <w:b/>
          <w:bCs/>
          <w:iCs/>
          <w:color w:val="000000"/>
          <w:lang w:eastAsia="en-GB"/>
        </w:rPr>
        <w:t xml:space="preserve">Chairing and support arrangements </w:t>
      </w:r>
    </w:p>
    <w:p w:rsidR="002E2B77" w:rsidRPr="003E3D55" w:rsidRDefault="002E2B77" w:rsidP="002E2B77">
      <w:pPr>
        <w:autoSpaceDE w:val="0"/>
        <w:autoSpaceDN w:val="0"/>
        <w:adjustRightInd w:val="0"/>
        <w:spacing w:after="0" w:line="240" w:lineRule="auto"/>
        <w:rPr>
          <w:rFonts w:ascii="Arial" w:eastAsia="Times New Roman" w:hAnsi="Arial" w:cs="Arial"/>
          <w:b/>
          <w:bCs/>
          <w:iCs/>
          <w:lang w:eastAsia="en-GB"/>
        </w:rPr>
      </w:pPr>
    </w:p>
    <w:p w:rsidR="002E2B77" w:rsidRPr="003E3D55" w:rsidRDefault="002E2B77" w:rsidP="002E2B77">
      <w:p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 xml:space="preserve">For the majority of sessions, the panel will be chaired independently. On occasion, guest chairs will be invited along, with the opportunity for panel members to also chair. Officers from Camden’s Sustainability Team will be in attendance to provide organisational support. </w:t>
      </w:r>
    </w:p>
    <w:p w:rsidR="002E2B77" w:rsidRPr="003E3D55" w:rsidRDefault="002E2B77" w:rsidP="002E2B77">
      <w:pPr>
        <w:rPr>
          <w:rFonts w:ascii="Arial" w:hAnsi="Arial" w:cs="Arial"/>
          <w:b/>
        </w:rPr>
      </w:pPr>
    </w:p>
    <w:p w:rsidR="002E2B77" w:rsidRPr="003E3D55" w:rsidRDefault="002E2B77" w:rsidP="002E2B77">
      <w:pPr>
        <w:rPr>
          <w:rFonts w:ascii="Arial" w:eastAsia="Times New Roman" w:hAnsi="Arial" w:cs="Arial"/>
          <w:b/>
          <w:lang w:eastAsia="en-GB"/>
        </w:rPr>
      </w:pPr>
      <w:r w:rsidRPr="003E3D55">
        <w:rPr>
          <w:rFonts w:ascii="Arial" w:eastAsia="Times New Roman" w:hAnsi="Arial" w:cs="Arial"/>
          <w:b/>
          <w:lang w:eastAsia="en-GB"/>
        </w:rPr>
        <w:t>Panel Meetings</w:t>
      </w:r>
    </w:p>
    <w:p w:rsidR="002E2B77" w:rsidRPr="003E3D55" w:rsidRDefault="002E2B77" w:rsidP="002E2B77">
      <w:pPr>
        <w:spacing w:before="100" w:beforeAutospacing="1" w:after="100" w:afterAutospacing="1" w:line="240" w:lineRule="auto"/>
        <w:rPr>
          <w:rFonts w:ascii="Arial" w:eastAsia="Times New Roman" w:hAnsi="Arial" w:cs="Arial"/>
          <w:lang w:eastAsia="en-GB"/>
        </w:rPr>
      </w:pPr>
      <w:r w:rsidRPr="003E3D55">
        <w:rPr>
          <w:rFonts w:ascii="Arial" w:eastAsia="Times New Roman" w:hAnsi="Arial" w:cs="Arial"/>
          <w:lang w:eastAsia="en-GB"/>
        </w:rPr>
        <w:t xml:space="preserve">Panel meetings are expected to be held four times a year for a two-year term. Panel meetings </w:t>
      </w:r>
      <w:r>
        <w:rPr>
          <w:rFonts w:ascii="Arial" w:eastAsia="Times New Roman" w:hAnsi="Arial" w:cs="Arial"/>
          <w:lang w:eastAsia="en-GB"/>
        </w:rPr>
        <w:t xml:space="preserve">will </w:t>
      </w:r>
      <w:r w:rsidRPr="003E3D55">
        <w:rPr>
          <w:rFonts w:ascii="Arial" w:eastAsia="Times New Roman" w:hAnsi="Arial" w:cs="Arial"/>
          <w:lang w:eastAsia="en-GB"/>
        </w:rPr>
        <w:t xml:space="preserve">take place during the evening and will last between two and a half to three hours. </w:t>
      </w:r>
    </w:p>
    <w:p w:rsidR="002E2B77" w:rsidRPr="003E3D55" w:rsidRDefault="002E2B77" w:rsidP="002E2B77">
      <w:pPr>
        <w:spacing w:before="100" w:beforeAutospacing="1" w:after="100" w:afterAutospacing="1" w:line="240" w:lineRule="auto"/>
        <w:rPr>
          <w:rFonts w:ascii="Arial" w:eastAsia="Times New Roman" w:hAnsi="Arial" w:cs="Arial"/>
          <w:lang w:eastAsia="en-GB"/>
        </w:rPr>
      </w:pPr>
      <w:r w:rsidRPr="003E3D55">
        <w:rPr>
          <w:rFonts w:ascii="Arial" w:eastAsia="Times New Roman" w:hAnsi="Arial" w:cs="Arial"/>
          <w:lang w:eastAsia="en-GB"/>
        </w:rPr>
        <w:t>Meetings will initially be held online with the potential for meetings to move to a face-to-face setting. This will be reviewed at a later date and the council will make all necessary arrangements to support panel members should this change. For panel members that do not have access to IT facilities, the council will provide support so that all members are able to dial in for the meeting sessions.</w:t>
      </w:r>
    </w:p>
    <w:p w:rsidR="002E2B77" w:rsidRPr="003E3D55" w:rsidRDefault="002E2B77" w:rsidP="002E2B77">
      <w:pPr>
        <w:rPr>
          <w:rFonts w:ascii="Arial" w:eastAsia="Times New Roman" w:hAnsi="Arial" w:cs="Arial"/>
          <w:bCs/>
          <w:iCs/>
          <w:lang w:eastAsia="en-GB"/>
        </w:rPr>
      </w:pPr>
      <w:r w:rsidRPr="003E3D55">
        <w:rPr>
          <w:rFonts w:ascii="Arial" w:eastAsia="Times New Roman" w:hAnsi="Arial" w:cs="Arial"/>
          <w:bCs/>
          <w:iCs/>
          <w:lang w:eastAsia="en-GB"/>
        </w:rPr>
        <w:t xml:space="preserve">Panel meetings will begin after an introductory session whereby members will become acquainted with each another and receive training to ensure they are informed and empowered to contribute. </w:t>
      </w:r>
    </w:p>
    <w:p w:rsidR="002E2B77" w:rsidRPr="003E3D55" w:rsidRDefault="002E2B77" w:rsidP="002E2B77">
      <w:pPr>
        <w:rPr>
          <w:rFonts w:ascii="Arial" w:eastAsia="Times New Roman" w:hAnsi="Arial" w:cs="Arial"/>
          <w:bCs/>
          <w:iCs/>
          <w:lang w:eastAsia="en-GB"/>
        </w:rPr>
      </w:pPr>
      <w:r w:rsidRPr="003E3D55">
        <w:rPr>
          <w:rFonts w:ascii="Arial" w:eastAsia="Times New Roman" w:hAnsi="Arial" w:cs="Arial"/>
          <w:bCs/>
          <w:iCs/>
          <w:lang w:eastAsia="en-GB"/>
        </w:rPr>
        <w:t xml:space="preserve">The meetings will follow a structured agenda to ensure clear timings for discussion and Q&amp;A. Experts and Action Plan Partners will be invited to support the delivery of meeting sessions as and when required. The Cabinet Member for a Sustainable Camden will be frequently invited to attend sessions as an honorary panel member to ensure direct engagement with the citizen panel at decision-making level. </w:t>
      </w:r>
    </w:p>
    <w:p w:rsidR="002E2B77" w:rsidRPr="003E3D55" w:rsidRDefault="002E2B77" w:rsidP="002E2B77">
      <w:pPr>
        <w:rPr>
          <w:rFonts w:ascii="Arial" w:eastAsia="Times New Roman" w:hAnsi="Arial" w:cs="Arial"/>
          <w:lang w:eastAsia="en-GB"/>
        </w:rPr>
      </w:pPr>
      <w:r w:rsidRPr="003E3D55">
        <w:rPr>
          <w:rFonts w:ascii="Arial" w:eastAsia="Times New Roman" w:hAnsi="Arial" w:cs="Arial"/>
          <w:lang w:eastAsia="en-GB"/>
        </w:rPr>
        <w:t xml:space="preserve">Minutes will be taken from the meetings by a member of the Sustainability Team and circulated to the panel for comments, so an accurate account of discussions is documented. Discussion contributions will assist with the delivery of council projects and the review and development of the Climate Action Plan where appropriate. </w:t>
      </w:r>
    </w:p>
    <w:p w:rsidR="002E2B77" w:rsidRPr="003E3D55" w:rsidRDefault="002E2B77" w:rsidP="002E2B77">
      <w:pPr>
        <w:rPr>
          <w:rFonts w:ascii="Arial" w:eastAsia="Times New Roman" w:hAnsi="Arial" w:cs="Arial"/>
          <w:lang w:eastAsia="en-GB"/>
        </w:rPr>
      </w:pPr>
      <w:r w:rsidRPr="003E3D55">
        <w:rPr>
          <w:rFonts w:ascii="Arial" w:eastAsia="Times New Roman" w:hAnsi="Arial" w:cs="Arial"/>
          <w:bCs/>
          <w:iCs/>
          <w:lang w:eastAsia="en-GB"/>
        </w:rPr>
        <w:t>Each meeting will begin with an update from the previous meetings’ recommendations where relevant and appropriate.</w:t>
      </w:r>
      <w:r w:rsidRPr="003E3D55">
        <w:rPr>
          <w:rFonts w:ascii="Arial" w:eastAsia="Times New Roman" w:hAnsi="Arial" w:cs="Arial"/>
          <w:lang w:eastAsia="en-GB"/>
        </w:rPr>
        <w:t xml:space="preserve"> All materials and outputs from the meetings will be publicly shared. </w:t>
      </w:r>
    </w:p>
    <w:p w:rsidR="002E2B77" w:rsidRPr="003E3D55" w:rsidRDefault="002E2B77" w:rsidP="002E2B77">
      <w:pPr>
        <w:rPr>
          <w:rFonts w:ascii="Arial" w:eastAsia="Times New Roman" w:hAnsi="Arial" w:cs="Arial"/>
          <w:b/>
          <w:lang w:eastAsia="en-GB"/>
        </w:rPr>
      </w:pPr>
    </w:p>
    <w:p w:rsidR="002E2B77" w:rsidRPr="003E3D55" w:rsidRDefault="002E2B77" w:rsidP="002E2B77">
      <w:pPr>
        <w:rPr>
          <w:rFonts w:ascii="Arial" w:eastAsia="Times New Roman" w:hAnsi="Arial" w:cs="Arial"/>
          <w:b/>
          <w:lang w:eastAsia="en-GB"/>
        </w:rPr>
      </w:pPr>
    </w:p>
    <w:p w:rsidR="002E2B77" w:rsidRPr="003E3D55" w:rsidRDefault="002E2B77" w:rsidP="002E2B77">
      <w:pPr>
        <w:rPr>
          <w:rFonts w:ascii="Arial" w:eastAsia="Times New Roman" w:hAnsi="Arial" w:cs="Arial"/>
          <w:b/>
          <w:lang w:eastAsia="en-GB"/>
        </w:rPr>
      </w:pPr>
      <w:r w:rsidRPr="003E3D55">
        <w:rPr>
          <w:rFonts w:ascii="Arial" w:eastAsia="Times New Roman" w:hAnsi="Arial" w:cs="Arial"/>
          <w:b/>
          <w:lang w:eastAsia="en-GB"/>
        </w:rPr>
        <w:lastRenderedPageBreak/>
        <w:t>Review of TOR</w:t>
      </w:r>
    </w:p>
    <w:p w:rsidR="002E2B77" w:rsidRPr="003E3D55" w:rsidRDefault="002E2B77" w:rsidP="002E2B77">
      <w:pPr>
        <w:autoSpaceDE w:val="0"/>
        <w:autoSpaceDN w:val="0"/>
        <w:adjustRightInd w:val="0"/>
        <w:spacing w:after="0" w:line="240" w:lineRule="auto"/>
        <w:rPr>
          <w:rFonts w:ascii="Arial" w:eastAsia="Times New Roman" w:hAnsi="Arial" w:cs="Arial"/>
          <w:lang w:eastAsia="en-GB"/>
        </w:rPr>
      </w:pPr>
      <w:r w:rsidRPr="003E3D55">
        <w:rPr>
          <w:rFonts w:ascii="Arial" w:eastAsia="Times New Roman" w:hAnsi="Arial" w:cs="Arial"/>
          <w:lang w:eastAsia="en-GB"/>
        </w:rPr>
        <w:t xml:space="preserve">The terms of reference will be discussed and co-designed with panel members during the first session. </w:t>
      </w:r>
    </w:p>
    <w:p w:rsidR="002E2B77" w:rsidRPr="003E3D55" w:rsidRDefault="002E2B77" w:rsidP="002E2B77">
      <w:pPr>
        <w:spacing w:after="0" w:line="240" w:lineRule="auto"/>
        <w:rPr>
          <w:rFonts w:ascii="Arial" w:eastAsia="Times New Roman" w:hAnsi="Arial" w:cs="Arial"/>
          <w:b/>
          <w:bCs/>
          <w:lang w:eastAsia="en-GB"/>
        </w:rPr>
      </w:pPr>
    </w:p>
    <w:p w:rsidR="002E2B77" w:rsidRPr="003E3D55" w:rsidRDefault="002E2B77" w:rsidP="002E2B77">
      <w:pPr>
        <w:spacing w:after="0" w:line="240" w:lineRule="auto"/>
        <w:rPr>
          <w:rFonts w:ascii="Arial" w:eastAsia="Times New Roman" w:hAnsi="Arial" w:cs="Arial"/>
          <w:b/>
          <w:bCs/>
          <w:lang w:eastAsia="en-GB"/>
        </w:rPr>
      </w:pPr>
    </w:p>
    <w:p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t>Sample items for panel discussion</w:t>
      </w:r>
    </w:p>
    <w:p w:rsidR="002E2B77" w:rsidRPr="003E3D55" w:rsidRDefault="002E2B77" w:rsidP="002E2B77">
      <w:pPr>
        <w:spacing w:after="0" w:line="240" w:lineRule="auto"/>
        <w:ind w:left="709" w:hanging="709"/>
        <w:rPr>
          <w:rFonts w:ascii="Arial" w:eastAsia="Times New Roman" w:hAnsi="Arial" w:cs="Arial"/>
          <w:b/>
          <w:bCs/>
          <w:lang w:eastAsia="en-GB"/>
        </w:rPr>
      </w:pPr>
    </w:p>
    <w:p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t>Scenario 1:</w:t>
      </w:r>
    </w:p>
    <w:p w:rsidR="002E2B77" w:rsidRPr="003E3D55" w:rsidRDefault="002E2B77" w:rsidP="002E2B77">
      <w:pPr>
        <w:spacing w:after="0" w:line="240" w:lineRule="auto"/>
        <w:ind w:left="709" w:hanging="709"/>
        <w:rPr>
          <w:rFonts w:ascii="Arial" w:eastAsia="Times New Roman" w:hAnsi="Arial" w:cs="Arial"/>
          <w:bCs/>
          <w:iCs/>
          <w:lang w:eastAsia="en-GB"/>
        </w:rPr>
      </w:pPr>
      <w:r w:rsidRPr="003E3D55">
        <w:rPr>
          <w:rFonts w:ascii="Arial" w:eastAsia="Times New Roman" w:hAnsi="Arial" w:cs="Arial"/>
          <w:bCs/>
          <w:lang w:eastAsia="en-GB"/>
        </w:rPr>
        <w:tab/>
        <w:t xml:space="preserve"> </w:t>
      </w:r>
    </w:p>
    <w:p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 xml:space="preserve">The Sustainability Team are developing a communications campaign to educate the public on reducing ‘consumption-based emissions’. </w:t>
      </w:r>
    </w:p>
    <w:p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p>
    <w:p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 xml:space="preserve">These emissions result from consumer choices on the food, clothes and products we buy, many of which have travelled far before arriving into the UK </w:t>
      </w:r>
      <w:r>
        <w:rPr>
          <w:rFonts w:ascii="Arial" w:eastAsia="Times New Roman" w:hAnsi="Arial" w:cs="Arial"/>
          <w:bCs/>
          <w:iCs/>
          <w:lang w:eastAsia="en-GB"/>
        </w:rPr>
        <w:t xml:space="preserve">and into </w:t>
      </w:r>
      <w:r w:rsidRPr="003E3D55">
        <w:rPr>
          <w:rFonts w:ascii="Arial" w:eastAsia="Times New Roman" w:hAnsi="Arial" w:cs="Arial"/>
          <w:bCs/>
          <w:iCs/>
          <w:lang w:eastAsia="en-GB"/>
        </w:rPr>
        <w:t xml:space="preserve">our shops and homes, and these can have significant climate impacts. We therefore </w:t>
      </w:r>
      <w:r>
        <w:rPr>
          <w:rFonts w:ascii="Arial" w:eastAsia="Times New Roman" w:hAnsi="Arial" w:cs="Arial"/>
          <w:bCs/>
          <w:iCs/>
          <w:lang w:eastAsia="en-GB"/>
        </w:rPr>
        <w:t xml:space="preserve">want </w:t>
      </w:r>
      <w:r w:rsidRPr="003E3D55">
        <w:rPr>
          <w:rFonts w:ascii="Arial" w:eastAsia="Times New Roman" w:hAnsi="Arial" w:cs="Arial"/>
          <w:bCs/>
          <w:iCs/>
          <w:lang w:eastAsia="en-GB"/>
        </w:rPr>
        <w:t xml:space="preserve">to </w:t>
      </w:r>
      <w:r>
        <w:rPr>
          <w:rFonts w:ascii="Arial" w:eastAsia="Times New Roman" w:hAnsi="Arial" w:cs="Arial"/>
          <w:bCs/>
          <w:iCs/>
          <w:lang w:eastAsia="en-GB"/>
        </w:rPr>
        <w:t>engage with</w:t>
      </w:r>
      <w:r w:rsidRPr="003E3D55">
        <w:rPr>
          <w:rFonts w:ascii="Arial" w:eastAsia="Times New Roman" w:hAnsi="Arial" w:cs="Arial"/>
          <w:bCs/>
          <w:iCs/>
          <w:lang w:eastAsia="en-GB"/>
        </w:rPr>
        <w:t xml:space="preserve"> communities </w:t>
      </w:r>
      <w:r>
        <w:rPr>
          <w:rFonts w:ascii="Arial" w:eastAsia="Times New Roman" w:hAnsi="Arial" w:cs="Arial"/>
          <w:bCs/>
          <w:iCs/>
          <w:lang w:eastAsia="en-GB"/>
        </w:rPr>
        <w:t>on ways that they can make a difference</w:t>
      </w:r>
      <w:r w:rsidRPr="003E3D55">
        <w:rPr>
          <w:rFonts w:ascii="Arial" w:eastAsia="Times New Roman" w:hAnsi="Arial" w:cs="Arial"/>
          <w:bCs/>
          <w:iCs/>
          <w:lang w:eastAsia="en-GB"/>
        </w:rPr>
        <w:t xml:space="preserve">, such as taking sustainable modes of transport where possible </w:t>
      </w:r>
      <w:r>
        <w:rPr>
          <w:rFonts w:ascii="Arial" w:eastAsia="Times New Roman" w:hAnsi="Arial" w:cs="Arial"/>
          <w:bCs/>
          <w:iCs/>
          <w:lang w:eastAsia="en-GB"/>
        </w:rPr>
        <w:t>or</w:t>
      </w:r>
      <w:r w:rsidRPr="003E3D55">
        <w:rPr>
          <w:rFonts w:ascii="Arial" w:eastAsia="Times New Roman" w:hAnsi="Arial" w:cs="Arial"/>
          <w:bCs/>
          <w:iCs/>
          <w:lang w:eastAsia="en-GB"/>
        </w:rPr>
        <w:t xml:space="preserve"> making small changes to </w:t>
      </w:r>
      <w:r>
        <w:rPr>
          <w:rFonts w:ascii="Arial" w:eastAsia="Times New Roman" w:hAnsi="Arial" w:cs="Arial"/>
          <w:bCs/>
          <w:iCs/>
          <w:lang w:eastAsia="en-GB"/>
        </w:rPr>
        <w:t>their</w:t>
      </w:r>
      <w:r w:rsidRPr="003E3D55">
        <w:rPr>
          <w:rFonts w:ascii="Arial" w:eastAsia="Times New Roman" w:hAnsi="Arial" w:cs="Arial"/>
          <w:bCs/>
          <w:iCs/>
          <w:lang w:eastAsia="en-GB"/>
        </w:rPr>
        <w:t xml:space="preserve"> diet to name but a few. </w:t>
      </w:r>
    </w:p>
    <w:p w:rsidR="002E2B77" w:rsidRPr="003E3D55" w:rsidRDefault="002E2B77" w:rsidP="002E2B77">
      <w:pPr>
        <w:autoSpaceDE w:val="0"/>
        <w:autoSpaceDN w:val="0"/>
        <w:adjustRightInd w:val="0"/>
        <w:spacing w:after="0" w:line="240" w:lineRule="auto"/>
        <w:rPr>
          <w:rFonts w:ascii="Arial" w:eastAsia="Times New Roman" w:hAnsi="Arial" w:cs="Arial"/>
          <w:bCs/>
          <w:iCs/>
          <w:color w:val="7030A0"/>
          <w:lang w:eastAsia="en-GB"/>
        </w:rPr>
      </w:pPr>
    </w:p>
    <w:p w:rsidR="002E2B77" w:rsidRPr="003E3D55" w:rsidRDefault="002E2B77" w:rsidP="002E2B77">
      <w:pPr>
        <w:autoSpaceDE w:val="0"/>
        <w:autoSpaceDN w:val="0"/>
        <w:adjustRightInd w:val="0"/>
        <w:spacing w:after="0" w:line="240" w:lineRule="auto"/>
        <w:ind w:firstLine="360"/>
        <w:rPr>
          <w:rFonts w:ascii="Arial" w:eastAsia="Times New Roman" w:hAnsi="Arial" w:cs="Arial"/>
          <w:bCs/>
          <w:iCs/>
          <w:lang w:eastAsia="en-GB"/>
        </w:rPr>
      </w:pPr>
    </w:p>
    <w:p w:rsidR="002E2B77" w:rsidRPr="003E3D55" w:rsidRDefault="002E2B77" w:rsidP="002E2B77">
      <w:pPr>
        <w:autoSpaceDE w:val="0"/>
        <w:autoSpaceDN w:val="0"/>
        <w:adjustRightInd w:val="0"/>
        <w:spacing w:after="0" w:line="240" w:lineRule="auto"/>
        <w:rPr>
          <w:rFonts w:ascii="Arial" w:eastAsia="Times New Roman" w:hAnsi="Arial" w:cs="Arial"/>
          <w:bCs/>
          <w:iCs/>
          <w:lang w:eastAsia="en-GB"/>
        </w:rPr>
      </w:pPr>
      <w:r w:rsidRPr="003E3D55">
        <w:rPr>
          <w:rFonts w:ascii="Arial" w:eastAsia="Times New Roman" w:hAnsi="Arial" w:cs="Arial"/>
          <w:bCs/>
          <w:iCs/>
          <w:lang w:eastAsia="en-GB"/>
        </w:rPr>
        <w:t>Key discussion points for the panel:</w:t>
      </w:r>
    </w:p>
    <w:p w:rsidR="002E2B77" w:rsidRPr="003E3D55" w:rsidRDefault="002E2B77" w:rsidP="002E2B77">
      <w:pPr>
        <w:spacing w:after="0" w:line="240" w:lineRule="auto"/>
        <w:rPr>
          <w:rFonts w:ascii="Arial" w:eastAsia="Times New Roman" w:hAnsi="Arial" w:cs="Arial"/>
          <w:bCs/>
          <w:lang w:eastAsia="en-GB"/>
        </w:rPr>
      </w:pPr>
    </w:p>
    <w:p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 xml:space="preserve">What should the campaign look like / how could this be delivered? </w:t>
      </w:r>
    </w:p>
    <w:p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How could the information be presented?</w:t>
      </w:r>
    </w:p>
    <w:p w:rsidR="002E2B77" w:rsidRPr="003E3D55" w:rsidRDefault="002E2B77" w:rsidP="002E2B77">
      <w:pPr>
        <w:pStyle w:val="ListParagraph"/>
        <w:numPr>
          <w:ilvl w:val="0"/>
          <w:numId w:val="3"/>
        </w:numPr>
        <w:spacing w:after="0" w:line="240" w:lineRule="auto"/>
        <w:rPr>
          <w:rFonts w:ascii="Arial" w:eastAsia="Times New Roman" w:hAnsi="Arial" w:cs="Arial"/>
          <w:bCs/>
          <w:lang w:eastAsia="en-GB"/>
        </w:rPr>
      </w:pPr>
      <w:r w:rsidRPr="003E3D55">
        <w:rPr>
          <w:rFonts w:ascii="Arial" w:eastAsia="Times New Roman" w:hAnsi="Arial" w:cs="Arial"/>
          <w:bCs/>
          <w:lang w:eastAsia="en-GB"/>
        </w:rPr>
        <w:t>What are the barriers to making greener choices?</w:t>
      </w:r>
    </w:p>
    <w:p w:rsidR="002E2B77" w:rsidRPr="003E3D55" w:rsidRDefault="002E2B77" w:rsidP="002E2B77">
      <w:pPr>
        <w:spacing w:after="0" w:line="240" w:lineRule="auto"/>
        <w:rPr>
          <w:rFonts w:ascii="Arial" w:eastAsia="Times New Roman" w:hAnsi="Arial" w:cs="Arial"/>
          <w:b/>
          <w:bCs/>
          <w:lang w:eastAsia="en-GB"/>
        </w:rPr>
      </w:pPr>
    </w:p>
    <w:p w:rsidR="002E2B77" w:rsidRPr="003E3D55" w:rsidRDefault="002E2B77" w:rsidP="002E2B77">
      <w:pPr>
        <w:spacing w:after="0" w:line="240" w:lineRule="auto"/>
        <w:rPr>
          <w:rFonts w:ascii="Arial" w:eastAsia="Times New Roman" w:hAnsi="Arial" w:cs="Arial"/>
          <w:b/>
          <w:bCs/>
          <w:lang w:eastAsia="en-GB"/>
        </w:rPr>
      </w:pPr>
      <w:r w:rsidRPr="003E3D55">
        <w:rPr>
          <w:rFonts w:ascii="Arial" w:eastAsia="Times New Roman" w:hAnsi="Arial" w:cs="Arial"/>
          <w:b/>
          <w:bCs/>
          <w:lang w:eastAsia="en-GB"/>
        </w:rPr>
        <w:t>Scenario 2:</w:t>
      </w:r>
    </w:p>
    <w:p w:rsidR="002E2B77" w:rsidRPr="003E3D55" w:rsidRDefault="002E2B77" w:rsidP="002E2B77">
      <w:pPr>
        <w:spacing w:after="0" w:line="240" w:lineRule="auto"/>
        <w:rPr>
          <w:rFonts w:ascii="Arial" w:eastAsia="Times New Roman" w:hAnsi="Arial" w:cs="Arial"/>
          <w:bCs/>
          <w:color w:val="7030A0"/>
          <w:lang w:eastAsia="en-GB"/>
        </w:rPr>
      </w:pPr>
    </w:p>
    <w:p w:rsidR="002E2B77" w:rsidRPr="003E3D55" w:rsidRDefault="002E2B77" w:rsidP="002E2B77">
      <w:pPr>
        <w:spacing w:after="0" w:line="240" w:lineRule="auto"/>
        <w:rPr>
          <w:rFonts w:ascii="Arial" w:eastAsia="Times New Roman" w:hAnsi="Arial" w:cs="Arial"/>
          <w:bCs/>
          <w:lang w:eastAsia="en-GB"/>
        </w:rPr>
      </w:pPr>
      <w:r w:rsidRPr="003E3D55">
        <w:rPr>
          <w:rFonts w:ascii="Arial" w:eastAsia="Times New Roman" w:hAnsi="Arial" w:cs="Arial"/>
          <w:bCs/>
          <w:lang w:eastAsia="en-GB"/>
        </w:rPr>
        <w:t xml:space="preserve">A piece of work has been commissioned by the </w:t>
      </w:r>
      <w:r>
        <w:rPr>
          <w:rFonts w:ascii="Arial" w:eastAsia="Times New Roman" w:hAnsi="Arial" w:cs="Arial"/>
          <w:bCs/>
          <w:lang w:eastAsia="en-GB"/>
        </w:rPr>
        <w:t>c</w:t>
      </w:r>
      <w:r w:rsidRPr="003E3D55">
        <w:rPr>
          <w:rFonts w:ascii="Arial" w:eastAsia="Times New Roman" w:hAnsi="Arial" w:cs="Arial"/>
          <w:bCs/>
          <w:lang w:eastAsia="en-GB"/>
        </w:rPr>
        <w:t xml:space="preserve">ouncil to work with a group of consultants to explore the low carbon retrofit of a housing estate in Camden. Adopting a ‘retrofitting’ mentality to existing housing stock is a necessary and favoured approach by government to tackle energy demand and carbon emissions. </w:t>
      </w:r>
    </w:p>
    <w:p w:rsidR="002E2B77" w:rsidRPr="003E3D55" w:rsidRDefault="002E2B77" w:rsidP="002E2B77">
      <w:pPr>
        <w:spacing w:after="0" w:line="240" w:lineRule="auto"/>
        <w:rPr>
          <w:rFonts w:ascii="Arial" w:eastAsia="Times New Roman" w:hAnsi="Arial" w:cs="Arial"/>
          <w:bCs/>
          <w:lang w:eastAsia="en-GB"/>
        </w:rPr>
      </w:pPr>
    </w:p>
    <w:p w:rsidR="002E2B77" w:rsidRPr="003E3D55" w:rsidRDefault="002E2B77" w:rsidP="002E2B77">
      <w:pPr>
        <w:spacing w:after="0" w:line="240" w:lineRule="auto"/>
        <w:rPr>
          <w:rFonts w:ascii="Arial" w:eastAsia="Times New Roman" w:hAnsi="Arial" w:cs="Arial"/>
          <w:bCs/>
          <w:lang w:eastAsia="en-GB"/>
        </w:rPr>
      </w:pPr>
      <w:r w:rsidRPr="003E3D55">
        <w:rPr>
          <w:rFonts w:ascii="Arial" w:eastAsia="Times New Roman" w:hAnsi="Arial" w:cs="Arial"/>
          <w:bCs/>
          <w:lang w:eastAsia="en-GB"/>
        </w:rPr>
        <w:t>Key discussion points for the panel:</w:t>
      </w:r>
    </w:p>
    <w:p w:rsidR="002E2B77" w:rsidRPr="003E3D55" w:rsidRDefault="002E2B77" w:rsidP="002E2B77">
      <w:pPr>
        <w:spacing w:after="0" w:line="240" w:lineRule="auto"/>
        <w:rPr>
          <w:rFonts w:ascii="Arial" w:eastAsia="Times New Roman" w:hAnsi="Arial" w:cs="Arial"/>
          <w:bCs/>
          <w:lang w:eastAsia="en-GB"/>
        </w:rPr>
      </w:pPr>
    </w:p>
    <w:p w:rsidR="002E2B77" w:rsidRPr="003E3D55" w:rsidRDefault="002E2B77" w:rsidP="002E2B77">
      <w:pPr>
        <w:pStyle w:val="ListParagraph"/>
        <w:numPr>
          <w:ilvl w:val="0"/>
          <w:numId w:val="4"/>
        </w:numPr>
        <w:spacing w:after="0" w:line="240" w:lineRule="auto"/>
        <w:rPr>
          <w:rFonts w:ascii="Arial" w:eastAsia="Times New Roman" w:hAnsi="Arial" w:cs="Arial"/>
          <w:bCs/>
          <w:lang w:eastAsia="en-GB"/>
        </w:rPr>
      </w:pPr>
      <w:r w:rsidRPr="003E3D55">
        <w:rPr>
          <w:rFonts w:ascii="Arial" w:eastAsia="Times New Roman" w:hAnsi="Arial" w:cs="Arial"/>
          <w:bCs/>
          <w:lang w:eastAsia="en-GB"/>
        </w:rPr>
        <w:t>Benefits / Costs to leaseholders</w:t>
      </w:r>
    </w:p>
    <w:p w:rsidR="002E2B77" w:rsidRPr="003E3D55" w:rsidRDefault="002E2B77" w:rsidP="002E2B77">
      <w:pPr>
        <w:pStyle w:val="ListParagraph"/>
        <w:numPr>
          <w:ilvl w:val="0"/>
          <w:numId w:val="4"/>
        </w:numPr>
        <w:spacing w:after="0" w:line="240" w:lineRule="auto"/>
        <w:rPr>
          <w:rFonts w:ascii="Arial" w:eastAsia="Times New Roman" w:hAnsi="Arial" w:cs="Arial"/>
          <w:bCs/>
          <w:lang w:eastAsia="en-GB"/>
        </w:rPr>
      </w:pPr>
      <w:r w:rsidRPr="003E3D55">
        <w:rPr>
          <w:rFonts w:ascii="Arial" w:eastAsia="Times New Roman" w:hAnsi="Arial" w:cs="Arial"/>
          <w:bCs/>
          <w:lang w:eastAsia="en-GB"/>
        </w:rPr>
        <w:t>Funding</w:t>
      </w:r>
    </w:p>
    <w:p w:rsidR="002E2B77" w:rsidRPr="003E3D55" w:rsidRDefault="002E2B77" w:rsidP="002E2B77">
      <w:pPr>
        <w:pStyle w:val="ListParagraph"/>
        <w:numPr>
          <w:ilvl w:val="0"/>
          <w:numId w:val="4"/>
        </w:numPr>
        <w:spacing w:after="0" w:line="240" w:lineRule="auto"/>
        <w:rPr>
          <w:rFonts w:ascii="Arial" w:eastAsia="Times New Roman" w:hAnsi="Arial" w:cs="Arial"/>
          <w:bCs/>
          <w:lang w:eastAsia="en-GB"/>
        </w:rPr>
      </w:pPr>
      <w:r w:rsidRPr="003E3D55">
        <w:rPr>
          <w:rFonts w:ascii="Arial" w:eastAsia="Times New Roman" w:hAnsi="Arial" w:cs="Arial"/>
          <w:bCs/>
          <w:lang w:eastAsia="en-GB"/>
        </w:rPr>
        <w:t xml:space="preserve">Key challenges / barriers for the community – </w:t>
      </w:r>
      <w:r>
        <w:rPr>
          <w:rFonts w:ascii="Arial" w:eastAsia="Times New Roman" w:hAnsi="Arial" w:cs="Arial"/>
          <w:bCs/>
          <w:lang w:eastAsia="en-GB"/>
        </w:rPr>
        <w:t xml:space="preserve">what are they and </w:t>
      </w:r>
      <w:r w:rsidRPr="003E3D55">
        <w:rPr>
          <w:rFonts w:ascii="Arial" w:eastAsia="Times New Roman" w:hAnsi="Arial" w:cs="Arial"/>
          <w:bCs/>
          <w:lang w:eastAsia="en-GB"/>
        </w:rPr>
        <w:t>how do we overcome the</w:t>
      </w:r>
      <w:r>
        <w:rPr>
          <w:rFonts w:ascii="Arial" w:eastAsia="Times New Roman" w:hAnsi="Arial" w:cs="Arial"/>
          <w:bCs/>
          <w:lang w:eastAsia="en-GB"/>
        </w:rPr>
        <w:t>m</w:t>
      </w:r>
      <w:r w:rsidRPr="003E3D55">
        <w:rPr>
          <w:rFonts w:ascii="Arial" w:eastAsia="Times New Roman" w:hAnsi="Arial" w:cs="Arial"/>
          <w:bCs/>
          <w:lang w:eastAsia="en-GB"/>
        </w:rPr>
        <w:t>?</w:t>
      </w:r>
    </w:p>
    <w:p w:rsidR="002E2B77" w:rsidRPr="003E3D55" w:rsidRDefault="002E2B77" w:rsidP="002E2B77">
      <w:pPr>
        <w:spacing w:after="0" w:line="240" w:lineRule="auto"/>
        <w:rPr>
          <w:rFonts w:ascii="Arial" w:eastAsia="Times New Roman" w:hAnsi="Arial" w:cs="Arial"/>
          <w:bCs/>
          <w:lang w:eastAsia="en-GB"/>
        </w:rPr>
      </w:pPr>
    </w:p>
    <w:p w:rsidR="002E2B77" w:rsidRPr="003E3D55" w:rsidRDefault="002E2B77" w:rsidP="002E2B77">
      <w:pPr>
        <w:spacing w:after="0" w:line="240" w:lineRule="auto"/>
        <w:rPr>
          <w:rFonts w:ascii="Arial" w:eastAsia="Times New Roman" w:hAnsi="Arial" w:cs="Arial"/>
          <w:b/>
          <w:bCs/>
          <w:lang w:eastAsia="en-GB"/>
        </w:rPr>
      </w:pPr>
    </w:p>
    <w:p w:rsidR="002E2B77" w:rsidRPr="003E3D55" w:rsidRDefault="002E2B77" w:rsidP="002E2B77">
      <w:pPr>
        <w:spacing w:after="0" w:line="240" w:lineRule="auto"/>
        <w:ind w:left="709" w:hanging="709"/>
        <w:rPr>
          <w:rFonts w:ascii="Arial" w:eastAsia="Times New Roman" w:hAnsi="Arial" w:cs="Arial"/>
          <w:b/>
          <w:bCs/>
          <w:lang w:eastAsia="en-GB"/>
        </w:rPr>
      </w:pPr>
    </w:p>
    <w:p w:rsidR="002E2B77" w:rsidRPr="003E3D55" w:rsidRDefault="002E2B77" w:rsidP="002E2B77">
      <w:pPr>
        <w:spacing w:after="0" w:line="240" w:lineRule="auto"/>
        <w:ind w:left="709" w:hanging="709"/>
        <w:rPr>
          <w:rFonts w:ascii="Arial" w:eastAsia="Times New Roman" w:hAnsi="Arial" w:cs="Arial"/>
          <w:b/>
          <w:bCs/>
          <w:lang w:eastAsia="en-GB"/>
        </w:rPr>
      </w:pPr>
      <w:r w:rsidRPr="003E3D55">
        <w:rPr>
          <w:rFonts w:ascii="Arial" w:eastAsia="Times New Roman" w:hAnsi="Arial" w:cs="Arial"/>
          <w:b/>
          <w:bCs/>
          <w:lang w:eastAsia="en-GB"/>
        </w:rPr>
        <w:t>TOR ENDS</w:t>
      </w:r>
    </w:p>
    <w:p w:rsidR="00793DEB" w:rsidRDefault="00793DEB"/>
    <w:sectPr w:rsidR="00793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77" w:rsidRDefault="002E2B77" w:rsidP="002E2B77">
      <w:pPr>
        <w:spacing w:after="0" w:line="240" w:lineRule="auto"/>
      </w:pPr>
      <w:r>
        <w:separator/>
      </w:r>
    </w:p>
  </w:endnote>
  <w:endnote w:type="continuationSeparator" w:id="0">
    <w:p w:rsidR="002E2B77" w:rsidRDefault="002E2B77" w:rsidP="002E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77" w:rsidRDefault="002E2B77" w:rsidP="002E2B77">
      <w:pPr>
        <w:spacing w:after="0" w:line="240" w:lineRule="auto"/>
      </w:pPr>
      <w:r>
        <w:separator/>
      </w:r>
    </w:p>
  </w:footnote>
  <w:footnote w:type="continuationSeparator" w:id="0">
    <w:p w:rsidR="002E2B77" w:rsidRDefault="002E2B77" w:rsidP="002E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656F"/>
    <w:multiLevelType w:val="hybridMultilevel"/>
    <w:tmpl w:val="40FA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12036"/>
    <w:multiLevelType w:val="hybridMultilevel"/>
    <w:tmpl w:val="F568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64DA2"/>
    <w:multiLevelType w:val="hybridMultilevel"/>
    <w:tmpl w:val="EAF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74497"/>
    <w:multiLevelType w:val="hybridMultilevel"/>
    <w:tmpl w:val="13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77"/>
    <w:rsid w:val="000E5200"/>
    <w:rsid w:val="002E2B77"/>
    <w:rsid w:val="004C7465"/>
    <w:rsid w:val="00793DEB"/>
    <w:rsid w:val="00A8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72A3"/>
  <w15:chartTrackingRefBased/>
  <w15:docId w15:val="{3D86D251-3836-4AFC-9EDA-CA17F596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77"/>
    <w:pPr>
      <w:ind w:left="720"/>
      <w:contextualSpacing/>
    </w:pPr>
  </w:style>
  <w:style w:type="character" w:styleId="Hyperlink">
    <w:name w:val="Hyperlink"/>
    <w:basedOn w:val="DefaultParagraphFont"/>
    <w:uiPriority w:val="99"/>
    <w:unhideWhenUsed/>
    <w:rsid w:val="002E2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camden.gov.uk/documents/s89494/Climate%20Action%20Plan%20Appendix%201%20_%20Camden%20climate%20action%20plan.pdf" TargetMode="External"/><Relationship Id="rId3" Type="http://schemas.openxmlformats.org/officeDocument/2006/relationships/settings" Target="settings.xml"/><Relationship Id="rId7" Type="http://schemas.openxmlformats.org/officeDocument/2006/relationships/hyperlink" Target="https://www.camden.gov.uk/green-action-for-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den.gov.uk/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Abigail</dc:creator>
  <cp:keywords/>
  <dc:description/>
  <cp:lastModifiedBy>Roberts, Abigail</cp:lastModifiedBy>
  <cp:revision>6</cp:revision>
  <dcterms:created xsi:type="dcterms:W3CDTF">2020-07-01T10:05:00Z</dcterms:created>
  <dcterms:modified xsi:type="dcterms:W3CDTF">2020-07-01T10:16:00Z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